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5A" w:rsidRDefault="00E0695A" w:rsidP="008856CF">
      <w:pPr>
        <w:shd w:val="clear" w:color="auto" w:fill="FFFFFF"/>
        <w:spacing w:after="0" w:line="360" w:lineRule="auto"/>
        <w:jc w:val="center"/>
        <w:rPr>
          <w:rFonts w:ascii="Times New Roman" w:eastAsia="Times New Roman" w:hAnsi="Times New Roman" w:cs="Times New Roman"/>
          <w:b/>
          <w:bCs/>
          <w:color w:val="000000"/>
          <w:sz w:val="28"/>
          <w:szCs w:val="24"/>
          <w:lang w:eastAsia="ru-RU"/>
        </w:rPr>
      </w:pPr>
    </w:p>
    <w:tbl>
      <w:tblPr>
        <w:tblW w:w="9864" w:type="dxa"/>
        <w:tblInd w:w="534" w:type="dxa"/>
        <w:tblLook w:val="00A0" w:firstRow="1" w:lastRow="0" w:firstColumn="1" w:lastColumn="0" w:noHBand="0" w:noVBand="0"/>
      </w:tblPr>
      <w:tblGrid>
        <w:gridCol w:w="4394"/>
        <w:gridCol w:w="1241"/>
        <w:gridCol w:w="4229"/>
      </w:tblGrid>
      <w:tr w:rsidR="000B057D" w:rsidRPr="009A3757" w:rsidTr="00980716">
        <w:trPr>
          <w:trHeight w:val="871"/>
        </w:trPr>
        <w:tc>
          <w:tcPr>
            <w:tcW w:w="4394" w:type="dxa"/>
          </w:tcPr>
          <w:p w:rsidR="000B057D" w:rsidRPr="009A3757" w:rsidRDefault="000B057D" w:rsidP="00980716">
            <w:pPr>
              <w:spacing w:after="0" w:line="240" w:lineRule="auto"/>
              <w:jc w:val="center"/>
              <w:rPr>
                <w:rFonts w:ascii="Times New Roman" w:eastAsia="Calibri" w:hAnsi="Times New Roman" w:cs="Times New Roman"/>
                <w:b/>
                <w:sz w:val="26"/>
                <w:szCs w:val="26"/>
              </w:rPr>
            </w:pPr>
            <w:r>
              <w:rPr>
                <w:rFonts w:ascii="Calibri" w:eastAsia="Calibri" w:hAnsi="Calibri" w:cs="Times New Roman"/>
                <w:noProof/>
                <w:lang w:eastAsia="ru-RU"/>
              </w:rPr>
              <w:drawing>
                <wp:anchor distT="0" distB="0" distL="114300" distR="114300" simplePos="0" relativeHeight="251661312" behindDoc="1" locked="0" layoutInCell="1" allowOverlap="1" wp14:anchorId="199C8427" wp14:editId="24868BC9">
                  <wp:simplePos x="0" y="0"/>
                  <wp:positionH relativeFrom="column">
                    <wp:posOffset>2697480</wp:posOffset>
                  </wp:positionH>
                  <wp:positionV relativeFrom="paragraph">
                    <wp:posOffset>116840</wp:posOffset>
                  </wp:positionV>
                  <wp:extent cx="760095" cy="888365"/>
                  <wp:effectExtent l="0" t="0" r="1905"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095" cy="888365"/>
                          </a:xfrm>
                          <a:prstGeom prst="rect">
                            <a:avLst/>
                          </a:prstGeom>
                          <a:noFill/>
                        </pic:spPr>
                      </pic:pic>
                    </a:graphicData>
                  </a:graphic>
                  <wp14:sizeRelH relativeFrom="page">
                    <wp14:pctWidth>0</wp14:pctWidth>
                  </wp14:sizeRelH>
                  <wp14:sizeRelV relativeFrom="page">
                    <wp14:pctHeight>0</wp14:pctHeight>
                  </wp14:sizeRelV>
                </wp:anchor>
              </w:drawing>
            </w:r>
            <w:r w:rsidRPr="009A3757">
              <w:rPr>
                <w:rFonts w:ascii="Times New Roman" w:eastAsia="Calibri" w:hAnsi="Times New Roman" w:cs="Times New Roman"/>
                <w:b/>
                <w:sz w:val="26"/>
                <w:szCs w:val="26"/>
              </w:rPr>
              <w:t>РЕСПУБЛИКА ТАТАРСТАН</w:t>
            </w:r>
          </w:p>
          <w:p w:rsidR="000B057D" w:rsidRPr="009A3757" w:rsidRDefault="000B057D" w:rsidP="00980716">
            <w:pPr>
              <w:spacing w:after="0" w:line="240" w:lineRule="auto"/>
              <w:jc w:val="center"/>
              <w:rPr>
                <w:rFonts w:ascii="Times New Roman" w:eastAsia="Calibri" w:hAnsi="Times New Roman" w:cs="Times New Roman"/>
                <w:b/>
                <w:sz w:val="26"/>
                <w:szCs w:val="26"/>
              </w:rPr>
            </w:pPr>
            <w:r w:rsidRPr="009A3757">
              <w:rPr>
                <w:rFonts w:ascii="Times New Roman" w:eastAsia="Calibri" w:hAnsi="Times New Roman" w:cs="Times New Roman"/>
                <w:b/>
                <w:sz w:val="26"/>
                <w:szCs w:val="26"/>
              </w:rPr>
              <w:t xml:space="preserve"> ИСПОЛНИТЕЛЬНЫЙ</w:t>
            </w:r>
          </w:p>
          <w:p w:rsidR="000B057D" w:rsidRPr="009A3757" w:rsidRDefault="000B057D" w:rsidP="00980716">
            <w:pPr>
              <w:spacing w:after="0" w:line="240" w:lineRule="auto"/>
              <w:jc w:val="center"/>
              <w:rPr>
                <w:rFonts w:ascii="Times New Roman" w:eastAsia="Calibri" w:hAnsi="Times New Roman" w:cs="Times New Roman"/>
                <w:b/>
                <w:sz w:val="26"/>
                <w:szCs w:val="26"/>
              </w:rPr>
            </w:pPr>
            <w:r w:rsidRPr="009A3757">
              <w:rPr>
                <w:rFonts w:ascii="Times New Roman" w:eastAsia="Calibri" w:hAnsi="Times New Roman" w:cs="Times New Roman"/>
                <w:b/>
                <w:sz w:val="26"/>
                <w:szCs w:val="26"/>
              </w:rPr>
              <w:t>КОМИТЕТ</w:t>
            </w:r>
          </w:p>
          <w:p w:rsidR="000B057D" w:rsidRPr="009A3757" w:rsidRDefault="000B057D" w:rsidP="00980716">
            <w:pPr>
              <w:spacing w:after="0" w:line="240" w:lineRule="auto"/>
              <w:jc w:val="center"/>
              <w:rPr>
                <w:rFonts w:ascii="Times New Roman" w:eastAsia="Calibri" w:hAnsi="Times New Roman" w:cs="Times New Roman"/>
                <w:b/>
                <w:sz w:val="26"/>
                <w:szCs w:val="26"/>
              </w:rPr>
            </w:pPr>
            <w:r w:rsidRPr="009A3757">
              <w:rPr>
                <w:rFonts w:ascii="Times New Roman" w:eastAsia="Calibri" w:hAnsi="Times New Roman" w:cs="Times New Roman"/>
                <w:b/>
                <w:sz w:val="26"/>
                <w:szCs w:val="26"/>
              </w:rPr>
              <w:t>ТЕТЮШСКОГО</w:t>
            </w:r>
          </w:p>
          <w:p w:rsidR="000B057D" w:rsidRPr="009A3757" w:rsidRDefault="000B057D" w:rsidP="00980716">
            <w:pPr>
              <w:spacing w:after="0" w:line="240" w:lineRule="auto"/>
              <w:jc w:val="center"/>
              <w:rPr>
                <w:rFonts w:ascii="SL_Times New Roman" w:eastAsia="Calibri" w:hAnsi="SL_Times New Roman" w:cs="Times New Roman"/>
                <w:b/>
                <w:sz w:val="28"/>
                <w:szCs w:val="28"/>
              </w:rPr>
            </w:pPr>
            <w:r w:rsidRPr="009A3757">
              <w:rPr>
                <w:rFonts w:ascii="Times New Roman" w:eastAsia="Calibri" w:hAnsi="Times New Roman" w:cs="Times New Roman"/>
                <w:b/>
                <w:sz w:val="26"/>
                <w:szCs w:val="26"/>
              </w:rPr>
              <w:t>МУНИЦИПАЛЬНОГО РАЙОНА</w:t>
            </w:r>
          </w:p>
        </w:tc>
        <w:tc>
          <w:tcPr>
            <w:tcW w:w="1241" w:type="dxa"/>
          </w:tcPr>
          <w:p w:rsidR="000B057D" w:rsidRPr="009A3757" w:rsidRDefault="000B057D" w:rsidP="00980716">
            <w:pPr>
              <w:spacing w:after="0" w:line="240" w:lineRule="auto"/>
              <w:jc w:val="center"/>
              <w:rPr>
                <w:rFonts w:ascii="SL_Times New Roman" w:eastAsia="Calibri" w:hAnsi="SL_Times New Roman" w:cs="Times New Roman"/>
                <w:lang w:val="tt-RU"/>
              </w:rPr>
            </w:pPr>
          </w:p>
          <w:p w:rsidR="000B057D" w:rsidRPr="009A3757" w:rsidRDefault="000B057D" w:rsidP="00980716">
            <w:pPr>
              <w:spacing w:after="0" w:line="240" w:lineRule="auto"/>
              <w:jc w:val="center"/>
              <w:rPr>
                <w:rFonts w:ascii="SL_Times New Roman" w:eastAsia="Calibri" w:hAnsi="SL_Times New Roman" w:cs="Times New Roman"/>
              </w:rPr>
            </w:pPr>
          </w:p>
        </w:tc>
        <w:tc>
          <w:tcPr>
            <w:tcW w:w="4229" w:type="dxa"/>
          </w:tcPr>
          <w:p w:rsidR="000B057D" w:rsidRPr="009A3757" w:rsidRDefault="000B057D" w:rsidP="00980716">
            <w:pPr>
              <w:spacing w:after="0" w:line="240" w:lineRule="auto"/>
              <w:ind w:left="-106"/>
              <w:jc w:val="center"/>
              <w:rPr>
                <w:rFonts w:ascii="Times New Roman" w:eastAsia="Calibri" w:hAnsi="Times New Roman" w:cs="Times New Roman"/>
                <w:b/>
                <w:sz w:val="26"/>
                <w:szCs w:val="26"/>
                <w:lang w:val="tt-RU"/>
              </w:rPr>
            </w:pPr>
            <w:r w:rsidRPr="009A3757">
              <w:rPr>
                <w:rFonts w:ascii="Times New Roman" w:eastAsia="Calibri" w:hAnsi="Times New Roman" w:cs="Times New Roman"/>
                <w:b/>
                <w:sz w:val="26"/>
                <w:szCs w:val="26"/>
                <w:lang w:val="tt-RU"/>
              </w:rPr>
              <w:t>ТАТАРСТАН РЕСПУБЛИКАСЫ</w:t>
            </w:r>
          </w:p>
          <w:p w:rsidR="000B057D" w:rsidRPr="009A3757" w:rsidRDefault="000B057D" w:rsidP="00980716">
            <w:pPr>
              <w:spacing w:after="0" w:line="240" w:lineRule="auto"/>
              <w:jc w:val="center"/>
              <w:rPr>
                <w:rFonts w:ascii="Times New Roman" w:eastAsia="Calibri" w:hAnsi="Times New Roman" w:cs="Times New Roman"/>
                <w:b/>
                <w:sz w:val="26"/>
                <w:szCs w:val="26"/>
                <w:lang w:val="tt-RU"/>
              </w:rPr>
            </w:pPr>
            <w:r w:rsidRPr="009A3757">
              <w:rPr>
                <w:rFonts w:ascii="Times New Roman" w:eastAsia="Calibri" w:hAnsi="Times New Roman" w:cs="Times New Roman"/>
                <w:b/>
                <w:sz w:val="26"/>
                <w:szCs w:val="26"/>
                <w:lang w:val="tt-RU"/>
              </w:rPr>
              <w:t>ТӘТЕШ</w:t>
            </w:r>
          </w:p>
          <w:p w:rsidR="000B057D" w:rsidRPr="009A3757" w:rsidRDefault="000B057D" w:rsidP="00980716">
            <w:pPr>
              <w:spacing w:after="0" w:line="240" w:lineRule="auto"/>
              <w:jc w:val="center"/>
              <w:rPr>
                <w:rFonts w:ascii="Times New Roman" w:eastAsia="Calibri" w:hAnsi="Times New Roman" w:cs="Times New Roman"/>
                <w:b/>
                <w:sz w:val="26"/>
                <w:szCs w:val="26"/>
                <w:lang w:val="tt-RU"/>
              </w:rPr>
            </w:pPr>
            <w:r w:rsidRPr="009A3757">
              <w:rPr>
                <w:rFonts w:ascii="Times New Roman" w:eastAsia="Calibri" w:hAnsi="Times New Roman" w:cs="Times New Roman"/>
                <w:b/>
                <w:sz w:val="26"/>
                <w:szCs w:val="26"/>
                <w:lang w:val="tt-RU"/>
              </w:rPr>
              <w:t>МУНИ</w:t>
            </w:r>
            <w:r w:rsidRPr="009A3757">
              <w:rPr>
                <w:rFonts w:ascii="Times New Roman" w:eastAsia="Calibri" w:hAnsi="Times New Roman" w:cs="Times New Roman"/>
                <w:b/>
                <w:sz w:val="26"/>
                <w:szCs w:val="26"/>
              </w:rPr>
              <w:t>Ц</w:t>
            </w:r>
            <w:r w:rsidRPr="009A3757">
              <w:rPr>
                <w:rFonts w:ascii="Times New Roman" w:eastAsia="Calibri" w:hAnsi="Times New Roman" w:cs="Times New Roman"/>
                <w:b/>
                <w:sz w:val="26"/>
                <w:szCs w:val="26"/>
                <w:lang w:val="tt-RU"/>
              </w:rPr>
              <w:t>ИПАЛЬ  РАЙОНЫ</w:t>
            </w:r>
          </w:p>
          <w:p w:rsidR="000B057D" w:rsidRPr="009A3757" w:rsidRDefault="000B057D" w:rsidP="00980716">
            <w:pPr>
              <w:spacing w:after="0" w:line="240" w:lineRule="auto"/>
              <w:jc w:val="center"/>
              <w:rPr>
                <w:rFonts w:ascii="Times New Roman" w:eastAsia="Calibri" w:hAnsi="Times New Roman" w:cs="Times New Roman"/>
                <w:b/>
                <w:sz w:val="26"/>
                <w:szCs w:val="26"/>
                <w:lang w:val="tt-RU"/>
              </w:rPr>
            </w:pPr>
            <w:r w:rsidRPr="009A3757">
              <w:rPr>
                <w:rFonts w:ascii="Times New Roman" w:eastAsia="Calibri" w:hAnsi="Times New Roman" w:cs="Times New Roman"/>
                <w:b/>
                <w:sz w:val="26"/>
                <w:szCs w:val="26"/>
                <w:lang w:val="tt-RU"/>
              </w:rPr>
              <w:t>БАШКАРМА КОМИТЕТЫ</w:t>
            </w:r>
          </w:p>
          <w:p w:rsidR="000B057D" w:rsidRPr="009A3757" w:rsidRDefault="000B057D" w:rsidP="00980716">
            <w:pPr>
              <w:spacing w:after="0" w:line="240" w:lineRule="auto"/>
              <w:jc w:val="center"/>
              <w:rPr>
                <w:rFonts w:ascii="SL_Times New Roman" w:eastAsia="Calibri" w:hAnsi="SL_Times New Roman" w:cs="Times New Roman"/>
                <w:b/>
                <w:sz w:val="28"/>
                <w:szCs w:val="28"/>
                <w:lang w:val="tt-RU"/>
              </w:rPr>
            </w:pPr>
            <w:r w:rsidRPr="009A3757">
              <w:rPr>
                <w:rFonts w:ascii="Times New Roman" w:eastAsia="Calibri" w:hAnsi="Times New Roman" w:cs="Times New Roman"/>
                <w:b/>
                <w:sz w:val="26"/>
                <w:szCs w:val="26"/>
                <w:lang w:val="tt-RU"/>
              </w:rPr>
              <w:t xml:space="preserve"> </w:t>
            </w:r>
          </w:p>
        </w:tc>
      </w:tr>
      <w:tr w:rsidR="000B057D" w:rsidRPr="009A3757" w:rsidTr="00980716">
        <w:trPr>
          <w:trHeight w:val="150"/>
        </w:trPr>
        <w:tc>
          <w:tcPr>
            <w:tcW w:w="4394" w:type="dxa"/>
          </w:tcPr>
          <w:p w:rsidR="000B057D" w:rsidRPr="009A3757" w:rsidRDefault="000B057D" w:rsidP="00980716">
            <w:pPr>
              <w:spacing w:after="0" w:line="240" w:lineRule="auto"/>
              <w:rPr>
                <w:rFonts w:ascii="Times New Roman" w:eastAsia="Calibri" w:hAnsi="Times New Roman" w:cs="Times New Roman"/>
                <w:sz w:val="20"/>
                <w:szCs w:val="20"/>
                <w:lang w:val="tt-RU"/>
              </w:rPr>
            </w:pPr>
            <w:smartTag w:uri="urn:schemas-microsoft-com:office:smarttags" w:element="metricconverter">
              <w:smartTagPr>
                <w:attr w:name="ProductID" w:val="422370 г"/>
              </w:smartTagPr>
              <w:r w:rsidRPr="009A3757">
                <w:rPr>
                  <w:rFonts w:ascii="Times New Roman" w:eastAsia="Calibri" w:hAnsi="Times New Roman" w:cs="Times New Roman"/>
                  <w:sz w:val="20"/>
                  <w:szCs w:val="20"/>
                  <w:lang w:val="tt-RU"/>
                </w:rPr>
                <w:t>422370 г</w:t>
              </w:r>
            </w:smartTag>
            <w:r w:rsidRPr="009A3757">
              <w:rPr>
                <w:rFonts w:ascii="Times New Roman" w:eastAsia="Calibri" w:hAnsi="Times New Roman" w:cs="Times New Roman"/>
                <w:sz w:val="20"/>
                <w:szCs w:val="20"/>
                <w:lang w:val="tt-RU"/>
              </w:rPr>
              <w:t>.Тетюши, ул. Малкина, 39</w:t>
            </w:r>
          </w:p>
        </w:tc>
        <w:tc>
          <w:tcPr>
            <w:tcW w:w="1241" w:type="dxa"/>
          </w:tcPr>
          <w:p w:rsidR="000B057D" w:rsidRPr="009A3757" w:rsidRDefault="000B057D" w:rsidP="00980716">
            <w:pPr>
              <w:spacing w:after="0" w:line="240" w:lineRule="auto"/>
              <w:rPr>
                <w:rFonts w:ascii="Times New Roman" w:eastAsia="Calibri" w:hAnsi="Times New Roman" w:cs="Times New Roman"/>
                <w:sz w:val="16"/>
                <w:szCs w:val="16"/>
                <w:lang w:val="en-US"/>
              </w:rPr>
            </w:pPr>
          </w:p>
        </w:tc>
        <w:tc>
          <w:tcPr>
            <w:tcW w:w="4229" w:type="dxa"/>
          </w:tcPr>
          <w:p w:rsidR="000B057D" w:rsidRPr="009A3757" w:rsidRDefault="000B057D" w:rsidP="00980716">
            <w:pPr>
              <w:spacing w:after="0" w:line="240" w:lineRule="auto"/>
              <w:rPr>
                <w:rFonts w:ascii="Times New Roman" w:eastAsia="Calibri" w:hAnsi="Times New Roman" w:cs="Times New Roman"/>
                <w:sz w:val="20"/>
                <w:szCs w:val="20"/>
                <w:lang w:val="tt-RU"/>
              </w:rPr>
            </w:pPr>
            <w:r w:rsidRPr="009A3757">
              <w:rPr>
                <w:rFonts w:ascii="Times New Roman" w:eastAsia="Calibri" w:hAnsi="Times New Roman" w:cs="Times New Roman"/>
                <w:sz w:val="20"/>
                <w:szCs w:val="20"/>
              </w:rPr>
              <w:t>422370 Т</w:t>
            </w:r>
            <w:r w:rsidRPr="009A3757">
              <w:rPr>
                <w:rFonts w:ascii="Times New Roman" w:eastAsia="Calibri" w:hAnsi="Times New Roman" w:cs="Times New Roman"/>
                <w:sz w:val="20"/>
                <w:szCs w:val="20"/>
                <w:lang w:val="tt-RU"/>
              </w:rPr>
              <w:t>әтеш шәһәре, Малкин ур., 39</w:t>
            </w:r>
          </w:p>
        </w:tc>
      </w:tr>
      <w:tr w:rsidR="000B057D" w:rsidRPr="009A3757" w:rsidTr="00980716">
        <w:trPr>
          <w:trHeight w:val="97"/>
        </w:trPr>
        <w:tc>
          <w:tcPr>
            <w:tcW w:w="9864" w:type="dxa"/>
            <w:gridSpan w:val="3"/>
            <w:tcBorders>
              <w:bottom w:val="thickThinSmallGap" w:sz="12" w:space="0" w:color="auto"/>
            </w:tcBorders>
          </w:tcPr>
          <w:p w:rsidR="000B057D" w:rsidRPr="009A3757" w:rsidRDefault="000B057D" w:rsidP="00980716">
            <w:pPr>
              <w:spacing w:before="120" w:after="0" w:line="240" w:lineRule="auto"/>
              <w:rPr>
                <w:rFonts w:ascii="Times New Roman" w:eastAsia="Calibri" w:hAnsi="Times New Roman" w:cs="Times New Roman"/>
                <w:sz w:val="20"/>
                <w:lang w:val="tt-RU"/>
              </w:rPr>
            </w:pPr>
            <w:r w:rsidRPr="009A3757">
              <w:rPr>
                <w:rFonts w:ascii="Times New Roman" w:eastAsia="Calibri" w:hAnsi="Times New Roman" w:cs="Times New Roman"/>
                <w:lang w:val="tt-RU"/>
              </w:rPr>
              <w:tab/>
            </w:r>
            <w:r w:rsidRPr="009A3757">
              <w:rPr>
                <w:rFonts w:ascii="Times New Roman" w:eastAsia="Calibri" w:hAnsi="Times New Roman" w:cs="Times New Roman"/>
                <w:lang w:val="tt-RU"/>
              </w:rPr>
              <w:tab/>
              <w:t xml:space="preserve">           </w:t>
            </w:r>
            <w:r w:rsidRPr="009A3757">
              <w:rPr>
                <w:rFonts w:ascii="Times New Roman" w:eastAsia="Calibri" w:hAnsi="Times New Roman" w:cs="Times New Roman"/>
                <w:sz w:val="20"/>
                <w:lang w:val="tt-RU"/>
              </w:rPr>
              <w:t xml:space="preserve">тел. (84373) 2-50-02, 2-53-33, факс 2-62-48, e-mail: </w:t>
            </w:r>
            <w:r w:rsidRPr="009A3757">
              <w:rPr>
                <w:rFonts w:ascii="Calibri" w:eastAsia="Calibri" w:hAnsi="Calibri" w:cs="Times New Roman"/>
              </w:rPr>
              <w:fldChar w:fldCharType="begin"/>
            </w:r>
            <w:r w:rsidRPr="009A3757">
              <w:rPr>
                <w:rFonts w:ascii="Calibri" w:eastAsia="Calibri" w:hAnsi="Calibri" w:cs="Times New Roman"/>
              </w:rPr>
              <w:instrText xml:space="preserve"> HYPERLINK "mailto:tatesh@tatar.ru" </w:instrText>
            </w:r>
            <w:r w:rsidRPr="009A3757">
              <w:rPr>
                <w:rFonts w:ascii="Calibri" w:eastAsia="Calibri" w:hAnsi="Calibri" w:cs="Times New Roman"/>
              </w:rPr>
              <w:fldChar w:fldCharType="separate"/>
            </w:r>
            <w:r w:rsidRPr="009A3757">
              <w:rPr>
                <w:rFonts w:ascii="Times New Roman" w:eastAsia="Calibri" w:hAnsi="Times New Roman" w:cs="Times New Roman"/>
                <w:color w:val="0000FF"/>
                <w:sz w:val="20"/>
                <w:u w:val="single"/>
                <w:lang w:val="tt-RU"/>
              </w:rPr>
              <w:t>tatesh@tatar.ru</w:t>
            </w:r>
            <w:r w:rsidRPr="009A3757">
              <w:rPr>
                <w:rFonts w:ascii="Times New Roman" w:eastAsia="Calibri" w:hAnsi="Times New Roman" w:cs="Times New Roman"/>
                <w:color w:val="0000FF"/>
                <w:sz w:val="20"/>
                <w:u w:val="single"/>
                <w:lang w:val="tt-RU"/>
              </w:rPr>
              <w:fldChar w:fldCharType="end"/>
            </w:r>
          </w:p>
          <w:p w:rsidR="000B057D" w:rsidRPr="009A3757" w:rsidRDefault="000B057D" w:rsidP="00980716">
            <w:pPr>
              <w:tabs>
                <w:tab w:val="left" w:pos="935"/>
                <w:tab w:val="center" w:pos="5386"/>
              </w:tabs>
              <w:spacing w:after="0" w:line="240" w:lineRule="auto"/>
              <w:rPr>
                <w:rFonts w:ascii="Times New Roman" w:eastAsia="Calibri" w:hAnsi="Times New Roman" w:cs="Times New Roman"/>
                <w:sz w:val="20"/>
                <w:szCs w:val="20"/>
                <w:lang w:val="tt-RU"/>
              </w:rPr>
            </w:pPr>
            <w:r w:rsidRPr="009A3757">
              <w:rPr>
                <w:rFonts w:ascii="Times New Roman" w:eastAsia="Calibri" w:hAnsi="Times New Roman" w:cs="Times New Roman"/>
                <w:sz w:val="20"/>
                <w:lang w:val="tt-RU"/>
              </w:rPr>
              <w:t xml:space="preserve">                                  ОКПО 78702080, ОГРН 1061672000026, ИНН/КПП 1638004985/163801001</w:t>
            </w:r>
          </w:p>
        </w:tc>
      </w:tr>
      <w:tr w:rsidR="000B057D" w:rsidRPr="009A3757" w:rsidTr="00980716">
        <w:trPr>
          <w:trHeight w:val="109"/>
        </w:trPr>
        <w:tc>
          <w:tcPr>
            <w:tcW w:w="4394" w:type="dxa"/>
            <w:tcBorders>
              <w:top w:val="thickThinSmallGap" w:sz="12" w:space="0" w:color="auto"/>
            </w:tcBorders>
          </w:tcPr>
          <w:p w:rsidR="000B057D" w:rsidRPr="009A3757" w:rsidRDefault="000B057D" w:rsidP="00980716">
            <w:pPr>
              <w:spacing w:after="0" w:line="240" w:lineRule="auto"/>
              <w:rPr>
                <w:rFonts w:ascii="SL_Times New Roman" w:eastAsia="Calibri" w:hAnsi="SL_Times New Roman" w:cs="Times New Roman"/>
                <w:b/>
                <w:sz w:val="28"/>
                <w:szCs w:val="28"/>
                <w:lang w:val="tt-RU"/>
              </w:rPr>
            </w:pPr>
          </w:p>
          <w:p w:rsidR="000B057D" w:rsidRPr="009A3757" w:rsidRDefault="000B057D" w:rsidP="00980716">
            <w:pPr>
              <w:spacing w:after="0" w:line="240" w:lineRule="auto"/>
              <w:jc w:val="center"/>
              <w:rPr>
                <w:rFonts w:ascii="Times New Roman" w:eastAsia="Calibri" w:hAnsi="Times New Roman" w:cs="Times New Roman"/>
                <w:b/>
                <w:sz w:val="28"/>
                <w:szCs w:val="28"/>
                <w:lang w:val="tt-RU"/>
              </w:rPr>
            </w:pPr>
            <w:r w:rsidRPr="009A3757">
              <w:rPr>
                <w:rFonts w:ascii="Times New Roman" w:eastAsia="Calibri" w:hAnsi="Times New Roman" w:cs="Times New Roman"/>
                <w:b/>
                <w:sz w:val="28"/>
                <w:szCs w:val="28"/>
                <w:lang w:val="tt-RU"/>
              </w:rPr>
              <w:t>ПОСТАНОВЛЕНИЕ</w:t>
            </w:r>
          </w:p>
          <w:p w:rsidR="000B057D" w:rsidRPr="009A3757" w:rsidRDefault="000B057D" w:rsidP="00980716">
            <w:pPr>
              <w:spacing w:after="0" w:line="240" w:lineRule="auto"/>
              <w:jc w:val="center"/>
              <w:rPr>
                <w:rFonts w:ascii="SL_Times New Roman" w:eastAsia="Calibri" w:hAnsi="SL_Times New Roman" w:cs="Times New Roman"/>
                <w:b/>
                <w:sz w:val="28"/>
                <w:szCs w:val="28"/>
                <w:lang w:val="tt-RU"/>
              </w:rPr>
            </w:pPr>
            <w:r w:rsidRPr="009A3757">
              <w:rPr>
                <w:rFonts w:ascii="SL_Times New Roman" w:eastAsia="Calibri" w:hAnsi="SL_Times New Roman" w:cs="Times New Roman"/>
                <w:sz w:val="28"/>
                <w:szCs w:val="28"/>
                <w:lang w:val="tt-RU"/>
              </w:rPr>
              <w:t>06.03.2019</w:t>
            </w:r>
          </w:p>
        </w:tc>
        <w:tc>
          <w:tcPr>
            <w:tcW w:w="1241" w:type="dxa"/>
            <w:tcBorders>
              <w:top w:val="thickThinSmallGap" w:sz="12" w:space="0" w:color="auto"/>
            </w:tcBorders>
          </w:tcPr>
          <w:p w:rsidR="000B057D" w:rsidRPr="009A3757" w:rsidRDefault="000B057D" w:rsidP="00980716">
            <w:pPr>
              <w:spacing w:after="0" w:line="240" w:lineRule="auto"/>
              <w:rPr>
                <w:rFonts w:ascii="SL_Times New Roman" w:eastAsia="Calibri" w:hAnsi="SL_Times New Roman" w:cs="Times New Roman"/>
                <w:sz w:val="28"/>
                <w:szCs w:val="28"/>
              </w:rPr>
            </w:pPr>
          </w:p>
        </w:tc>
        <w:tc>
          <w:tcPr>
            <w:tcW w:w="4229" w:type="dxa"/>
          </w:tcPr>
          <w:p w:rsidR="000B057D" w:rsidRPr="009A3757" w:rsidRDefault="000B057D" w:rsidP="00980716">
            <w:pPr>
              <w:spacing w:after="0" w:line="240" w:lineRule="auto"/>
              <w:rPr>
                <w:rFonts w:ascii="SL_Times New Roman" w:eastAsia="Calibri" w:hAnsi="SL_Times New Roman" w:cs="Times New Roman"/>
                <w:b/>
                <w:sz w:val="28"/>
                <w:szCs w:val="28"/>
                <w:lang w:val="tt-RU"/>
              </w:rPr>
            </w:pPr>
          </w:p>
          <w:p w:rsidR="000B057D" w:rsidRPr="009A3757" w:rsidRDefault="000B057D" w:rsidP="00980716">
            <w:pPr>
              <w:spacing w:after="0" w:line="240" w:lineRule="auto"/>
              <w:jc w:val="center"/>
              <w:rPr>
                <w:rFonts w:ascii="Times New Roman" w:eastAsia="Calibri" w:hAnsi="Times New Roman" w:cs="Times New Roman"/>
                <w:b/>
                <w:sz w:val="28"/>
                <w:szCs w:val="28"/>
                <w:lang w:val="tt-RU"/>
              </w:rPr>
            </w:pPr>
            <w:r w:rsidRPr="009A3757">
              <w:rPr>
                <w:rFonts w:ascii="Times New Roman" w:eastAsia="Calibri" w:hAnsi="Times New Roman" w:cs="Times New Roman"/>
                <w:b/>
                <w:sz w:val="28"/>
                <w:szCs w:val="28"/>
                <w:lang w:val="tt-RU"/>
              </w:rPr>
              <w:t>КАРАР</w:t>
            </w:r>
          </w:p>
          <w:p w:rsidR="000B057D" w:rsidRPr="009A3757" w:rsidRDefault="000B057D" w:rsidP="000B057D">
            <w:pPr>
              <w:spacing w:after="0" w:line="240" w:lineRule="auto"/>
              <w:jc w:val="center"/>
              <w:rPr>
                <w:rFonts w:ascii="SL_Times New Roman" w:eastAsia="Calibri" w:hAnsi="SL_Times New Roman" w:cs="Times New Roman"/>
                <w:sz w:val="28"/>
                <w:szCs w:val="28"/>
                <w:lang w:val="tt-RU"/>
              </w:rPr>
            </w:pPr>
            <w:r w:rsidRPr="009A3757">
              <w:rPr>
                <w:rFonts w:ascii="SL_Times New Roman" w:eastAsia="Calibri" w:hAnsi="SL_Times New Roman" w:cs="Times New Roman"/>
                <w:sz w:val="28"/>
                <w:szCs w:val="28"/>
                <w:lang w:val="tt-RU"/>
              </w:rPr>
              <w:t>№ 20</w:t>
            </w:r>
            <w:r>
              <w:rPr>
                <w:rFonts w:ascii="SL_Times New Roman" w:eastAsia="Calibri" w:hAnsi="SL_Times New Roman" w:cs="Times New Roman"/>
                <w:sz w:val="28"/>
                <w:szCs w:val="28"/>
                <w:lang w:val="tt-RU"/>
              </w:rPr>
              <w:t>5</w:t>
            </w:r>
          </w:p>
        </w:tc>
      </w:tr>
    </w:tbl>
    <w:p w:rsidR="002F2A6C" w:rsidRDefault="00D75439" w:rsidP="008856CF">
      <w:pPr>
        <w:shd w:val="clear" w:color="auto" w:fill="FFFFFF"/>
        <w:spacing w:after="0" w:line="36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 xml:space="preserve"> </w:t>
      </w:r>
    </w:p>
    <w:p w:rsidR="002F2A6C" w:rsidRDefault="002F2A6C" w:rsidP="008856CF">
      <w:pPr>
        <w:shd w:val="clear" w:color="auto" w:fill="FFFFFF"/>
        <w:spacing w:after="0" w:line="360" w:lineRule="auto"/>
        <w:jc w:val="center"/>
        <w:rPr>
          <w:rFonts w:ascii="Times New Roman" w:eastAsia="Times New Roman" w:hAnsi="Times New Roman" w:cs="Times New Roman"/>
          <w:b/>
          <w:bCs/>
          <w:color w:val="000000"/>
          <w:sz w:val="28"/>
          <w:szCs w:val="24"/>
          <w:lang w:eastAsia="ru-RU"/>
        </w:rPr>
      </w:pPr>
    </w:p>
    <w:p w:rsidR="00C1702A" w:rsidRDefault="00D31A35" w:rsidP="008856CF">
      <w:pPr>
        <w:shd w:val="clear" w:color="auto" w:fill="FFFFFF"/>
        <w:spacing w:after="0" w:line="36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Об утверждении  Административного</w:t>
      </w:r>
      <w:r w:rsidR="00C1702A" w:rsidRPr="00C1702A">
        <w:rPr>
          <w:rFonts w:ascii="Times New Roman" w:eastAsia="Times New Roman" w:hAnsi="Times New Roman" w:cs="Times New Roman"/>
          <w:b/>
          <w:bCs/>
          <w:color w:val="000000"/>
          <w:sz w:val="28"/>
          <w:szCs w:val="24"/>
          <w:lang w:eastAsia="ru-RU"/>
        </w:rPr>
        <w:t xml:space="preserve"> регламент</w:t>
      </w:r>
      <w:r>
        <w:rPr>
          <w:rFonts w:ascii="Times New Roman" w:eastAsia="Times New Roman" w:hAnsi="Times New Roman" w:cs="Times New Roman"/>
          <w:b/>
          <w:bCs/>
          <w:color w:val="000000"/>
          <w:sz w:val="28"/>
          <w:szCs w:val="24"/>
          <w:lang w:eastAsia="ru-RU"/>
        </w:rPr>
        <w:t>а</w:t>
      </w:r>
      <w:r w:rsidR="00C1702A" w:rsidRPr="00C1702A">
        <w:rPr>
          <w:rFonts w:ascii="Times New Roman" w:eastAsia="Times New Roman" w:hAnsi="Times New Roman" w:cs="Times New Roman"/>
          <w:b/>
          <w:bCs/>
          <w:color w:val="000000"/>
          <w:sz w:val="28"/>
          <w:szCs w:val="24"/>
          <w:lang w:eastAsia="ru-RU"/>
        </w:rPr>
        <w:t xml:space="preserve"> </w:t>
      </w:r>
      <w:r w:rsidRPr="00D31A35">
        <w:rPr>
          <w:rFonts w:ascii="Times New Roman" w:eastAsia="Times New Roman" w:hAnsi="Times New Roman" w:cs="Times New Roman"/>
          <w:b/>
          <w:bCs/>
          <w:color w:val="000000"/>
          <w:sz w:val="28"/>
          <w:szCs w:val="24"/>
          <w:lang w:eastAsia="ru-RU"/>
        </w:rPr>
        <w:t>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Тетюшского муниципального района, посадку (взлет) на площадки, расположенные в границах Тетюшского муниципального района, сведения о которых не опубликованы в документах аэронавигационной информации</w:t>
      </w:r>
    </w:p>
    <w:p w:rsidR="00D31A35" w:rsidRPr="00C1702A" w:rsidRDefault="00D31A35" w:rsidP="00C1702A">
      <w:pPr>
        <w:shd w:val="clear" w:color="auto" w:fill="FFFFFF"/>
        <w:spacing w:after="0" w:line="360" w:lineRule="auto"/>
        <w:jc w:val="center"/>
        <w:rPr>
          <w:rFonts w:ascii="Times New Roman" w:eastAsia="Times New Roman" w:hAnsi="Times New Roman" w:cs="Times New Roman"/>
          <w:color w:val="000000"/>
          <w:sz w:val="28"/>
          <w:szCs w:val="24"/>
          <w:lang w:eastAsia="ru-RU"/>
        </w:rPr>
      </w:pPr>
    </w:p>
    <w:p w:rsidR="00C1702A" w:rsidRPr="00C1702A" w:rsidRDefault="00C1702A" w:rsidP="00C1702A">
      <w:pPr>
        <w:shd w:val="clear" w:color="auto" w:fill="FFFFFF"/>
        <w:spacing w:after="0" w:line="360" w:lineRule="auto"/>
        <w:ind w:firstLine="709"/>
        <w:jc w:val="both"/>
        <w:rPr>
          <w:rFonts w:ascii="Times New Roman" w:eastAsia="Times New Roman" w:hAnsi="Times New Roman" w:cs="Times New Roman"/>
          <w:b/>
          <w:color w:val="000000"/>
          <w:sz w:val="28"/>
          <w:szCs w:val="27"/>
          <w:lang w:eastAsia="ru-RU"/>
        </w:rPr>
      </w:pPr>
      <w:r w:rsidRPr="00C1702A">
        <w:rPr>
          <w:rFonts w:ascii="Times New Roman" w:eastAsia="Times New Roman" w:hAnsi="Times New Roman" w:cs="Times New Roman"/>
          <w:color w:val="000000"/>
          <w:sz w:val="28"/>
          <w:szCs w:val="27"/>
          <w:lang w:eastAsia="ru-RU"/>
        </w:rPr>
        <w:t xml:space="preserve">В соответствии с Федеральным законом от 27.07.2010 №210-ФЗ «Об организации предоставления государственных и муниципальных услуг»,  Исполнительный комитет Тетюшского муниципального района </w:t>
      </w:r>
      <w:r w:rsidRPr="00C1702A">
        <w:rPr>
          <w:rFonts w:ascii="Times New Roman" w:eastAsia="Times New Roman" w:hAnsi="Times New Roman" w:cs="Times New Roman"/>
          <w:b/>
          <w:color w:val="000000"/>
          <w:sz w:val="28"/>
          <w:szCs w:val="27"/>
          <w:lang w:eastAsia="ru-RU"/>
        </w:rPr>
        <w:t>ПОСТАНОВЛЯЕТ:</w:t>
      </w:r>
    </w:p>
    <w:p w:rsidR="008856CF" w:rsidRDefault="00C1702A" w:rsidP="008856CF">
      <w:pPr>
        <w:shd w:val="clear" w:color="auto" w:fill="FFFFFF"/>
        <w:spacing w:after="0" w:line="360" w:lineRule="auto"/>
        <w:ind w:firstLine="709"/>
        <w:jc w:val="both"/>
        <w:rPr>
          <w:rFonts w:ascii="Times New Roman" w:eastAsia="Times New Roman" w:hAnsi="Times New Roman" w:cs="Times New Roman"/>
          <w:color w:val="000000"/>
          <w:sz w:val="28"/>
          <w:szCs w:val="27"/>
          <w:lang w:eastAsia="ru-RU"/>
        </w:rPr>
      </w:pPr>
      <w:r w:rsidRPr="00C1702A">
        <w:rPr>
          <w:rFonts w:ascii="Times New Roman" w:eastAsia="Times New Roman" w:hAnsi="Times New Roman" w:cs="Times New Roman"/>
          <w:color w:val="000000"/>
          <w:sz w:val="28"/>
          <w:szCs w:val="27"/>
          <w:lang w:eastAsia="ru-RU"/>
        </w:rPr>
        <w:t>1.</w:t>
      </w:r>
      <w:r w:rsidR="008856CF" w:rsidRPr="008856CF">
        <w:t xml:space="preserve"> </w:t>
      </w:r>
      <w:r w:rsidR="00D75439">
        <w:rPr>
          <w:rFonts w:ascii="Times New Roman" w:eastAsia="Times New Roman" w:hAnsi="Times New Roman" w:cs="Times New Roman"/>
          <w:color w:val="000000"/>
          <w:sz w:val="28"/>
          <w:szCs w:val="27"/>
          <w:lang w:eastAsia="ru-RU"/>
        </w:rPr>
        <w:t>Утвердить прилагаемый   Административный</w:t>
      </w:r>
      <w:r w:rsidR="008856CF" w:rsidRPr="008856CF">
        <w:rPr>
          <w:rFonts w:ascii="Times New Roman" w:eastAsia="Times New Roman" w:hAnsi="Times New Roman" w:cs="Times New Roman"/>
          <w:color w:val="000000"/>
          <w:sz w:val="28"/>
          <w:szCs w:val="27"/>
          <w:lang w:eastAsia="ru-RU"/>
        </w:rPr>
        <w:t xml:space="preserve">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Тетюшского муниципального района, посадку (взлет) на площадки, расположенные в границах Тетюшского муниципального района, сведения о которых не опубликованы в документах аэронавигационной информации»</w:t>
      </w:r>
      <w:r w:rsidR="008856CF">
        <w:rPr>
          <w:rFonts w:ascii="Times New Roman" w:eastAsia="Times New Roman" w:hAnsi="Times New Roman" w:cs="Times New Roman"/>
          <w:color w:val="000000"/>
          <w:sz w:val="28"/>
          <w:szCs w:val="27"/>
          <w:lang w:eastAsia="ru-RU"/>
        </w:rPr>
        <w:t>.</w:t>
      </w:r>
    </w:p>
    <w:p w:rsidR="00D75439" w:rsidRDefault="00D75439" w:rsidP="008856CF">
      <w:pPr>
        <w:shd w:val="clear" w:color="auto" w:fill="FFFFFF"/>
        <w:spacing w:after="0" w:line="360" w:lineRule="auto"/>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2. </w:t>
      </w:r>
      <w:r w:rsidR="002F2A6C">
        <w:rPr>
          <w:rFonts w:ascii="Times New Roman" w:eastAsia="Times New Roman" w:hAnsi="Times New Roman" w:cs="Times New Roman"/>
          <w:color w:val="000000"/>
          <w:sz w:val="28"/>
          <w:szCs w:val="27"/>
          <w:lang w:eastAsia="ru-RU"/>
        </w:rPr>
        <w:t>П</w:t>
      </w:r>
      <w:r w:rsidRPr="00D75439">
        <w:rPr>
          <w:rFonts w:ascii="Times New Roman" w:eastAsia="Times New Roman" w:hAnsi="Times New Roman" w:cs="Times New Roman"/>
          <w:color w:val="000000"/>
          <w:sz w:val="28"/>
          <w:szCs w:val="27"/>
          <w:lang w:eastAsia="ru-RU"/>
        </w:rPr>
        <w:t>остановление Исполнительного комитета Тетюшског</w:t>
      </w:r>
      <w:r>
        <w:rPr>
          <w:rFonts w:ascii="Times New Roman" w:eastAsia="Times New Roman" w:hAnsi="Times New Roman" w:cs="Times New Roman"/>
          <w:color w:val="000000"/>
          <w:sz w:val="28"/>
          <w:szCs w:val="27"/>
          <w:lang w:eastAsia="ru-RU"/>
        </w:rPr>
        <w:t xml:space="preserve">о муниципального района от  </w:t>
      </w:r>
      <w:r w:rsidRPr="00D75439">
        <w:rPr>
          <w:rFonts w:ascii="Times New Roman" w:eastAsia="Times New Roman" w:hAnsi="Times New Roman" w:cs="Times New Roman"/>
          <w:color w:val="000000"/>
          <w:sz w:val="28"/>
          <w:szCs w:val="27"/>
          <w:lang w:eastAsia="ru-RU"/>
        </w:rPr>
        <w:t xml:space="preserve"> 13.11.2018 №630  </w:t>
      </w:r>
      <w:r>
        <w:rPr>
          <w:rFonts w:ascii="Times New Roman" w:eastAsia="Times New Roman" w:hAnsi="Times New Roman" w:cs="Times New Roman"/>
          <w:color w:val="000000"/>
          <w:sz w:val="28"/>
          <w:szCs w:val="27"/>
          <w:lang w:eastAsia="ru-RU"/>
        </w:rPr>
        <w:t>считать утратившим силу.</w:t>
      </w:r>
      <w:r w:rsidRPr="00D75439">
        <w:rPr>
          <w:rFonts w:ascii="Times New Roman" w:eastAsia="Times New Roman" w:hAnsi="Times New Roman" w:cs="Times New Roman"/>
          <w:color w:val="000000"/>
          <w:sz w:val="28"/>
          <w:szCs w:val="27"/>
          <w:lang w:eastAsia="ru-RU"/>
        </w:rPr>
        <w:t xml:space="preserve">      </w:t>
      </w:r>
    </w:p>
    <w:p w:rsidR="00C1702A" w:rsidRPr="00C1702A" w:rsidRDefault="00D75439" w:rsidP="008856CF">
      <w:pPr>
        <w:shd w:val="clear" w:color="auto" w:fill="FFFFFF"/>
        <w:spacing w:after="0" w:line="360" w:lineRule="auto"/>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lastRenderedPageBreak/>
        <w:t>3</w:t>
      </w:r>
      <w:r w:rsidR="00C1702A" w:rsidRPr="00C1702A">
        <w:rPr>
          <w:rFonts w:ascii="Times New Roman" w:eastAsia="Times New Roman" w:hAnsi="Times New Roman" w:cs="Times New Roman"/>
          <w:color w:val="000000"/>
          <w:sz w:val="28"/>
          <w:szCs w:val="27"/>
          <w:lang w:eastAsia="ru-RU"/>
        </w:rPr>
        <w:t>. 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(PRAVO.TATARSTAN.RU).</w:t>
      </w:r>
    </w:p>
    <w:p w:rsidR="00C1702A" w:rsidRPr="00C1702A" w:rsidRDefault="00D75439" w:rsidP="00C1702A">
      <w:pPr>
        <w:shd w:val="clear" w:color="auto" w:fill="FFFFFF"/>
        <w:spacing w:after="0" w:line="360" w:lineRule="auto"/>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4</w:t>
      </w:r>
      <w:r w:rsidR="00C1702A" w:rsidRPr="00C1702A">
        <w:rPr>
          <w:rFonts w:ascii="Times New Roman" w:eastAsia="Times New Roman" w:hAnsi="Times New Roman" w:cs="Times New Roman"/>
          <w:color w:val="000000"/>
          <w:sz w:val="28"/>
          <w:szCs w:val="27"/>
          <w:lang w:eastAsia="ru-RU"/>
        </w:rPr>
        <w:t xml:space="preserve">. Контроль за исполнением настоящего постановления </w:t>
      </w:r>
      <w:r w:rsidR="00A102A5">
        <w:rPr>
          <w:rFonts w:ascii="Times New Roman" w:eastAsia="Times New Roman" w:hAnsi="Times New Roman" w:cs="Times New Roman"/>
          <w:color w:val="000000"/>
          <w:sz w:val="28"/>
          <w:szCs w:val="27"/>
          <w:lang w:eastAsia="ru-RU"/>
        </w:rPr>
        <w:t>возложить на заместителя Руководителя Исполнительного комитета Тетюшского муниципального района</w:t>
      </w:r>
      <w:r>
        <w:rPr>
          <w:rFonts w:ascii="Times New Roman" w:eastAsia="Times New Roman" w:hAnsi="Times New Roman" w:cs="Times New Roman"/>
          <w:color w:val="000000"/>
          <w:sz w:val="28"/>
          <w:szCs w:val="27"/>
          <w:lang w:eastAsia="ru-RU"/>
        </w:rPr>
        <w:t xml:space="preserve"> Н.Р. </w:t>
      </w:r>
      <w:proofErr w:type="spellStart"/>
      <w:r>
        <w:rPr>
          <w:rFonts w:ascii="Times New Roman" w:eastAsia="Times New Roman" w:hAnsi="Times New Roman" w:cs="Times New Roman"/>
          <w:color w:val="000000"/>
          <w:sz w:val="28"/>
          <w:szCs w:val="27"/>
          <w:lang w:eastAsia="ru-RU"/>
        </w:rPr>
        <w:t>Урманова</w:t>
      </w:r>
      <w:proofErr w:type="spellEnd"/>
      <w:r w:rsidR="00C1702A" w:rsidRPr="00C1702A">
        <w:rPr>
          <w:rFonts w:ascii="Times New Roman" w:eastAsia="Times New Roman" w:hAnsi="Times New Roman" w:cs="Times New Roman"/>
          <w:color w:val="000000"/>
          <w:sz w:val="28"/>
          <w:szCs w:val="27"/>
          <w:lang w:eastAsia="ru-RU"/>
        </w:rPr>
        <w:t>.</w:t>
      </w:r>
    </w:p>
    <w:p w:rsidR="00C1702A" w:rsidRPr="00C1702A" w:rsidRDefault="00C1702A"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E0695A" w:rsidRDefault="00C1702A"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r w:rsidRPr="00C1702A">
        <w:rPr>
          <w:rFonts w:ascii="Times New Roman" w:eastAsia="Times New Roman" w:hAnsi="Times New Roman" w:cs="Times New Roman"/>
          <w:b/>
          <w:color w:val="000000"/>
          <w:sz w:val="28"/>
          <w:szCs w:val="24"/>
          <w:lang w:eastAsia="ru-RU"/>
        </w:rPr>
        <w:t xml:space="preserve">Руководитель      </w:t>
      </w:r>
      <w:r w:rsidR="007B2BD8">
        <w:rPr>
          <w:rFonts w:ascii="Times New Roman" w:eastAsia="Times New Roman" w:hAnsi="Times New Roman" w:cs="Times New Roman"/>
          <w:b/>
          <w:color w:val="000000"/>
          <w:sz w:val="28"/>
          <w:szCs w:val="24"/>
          <w:lang w:eastAsia="ru-RU"/>
        </w:rPr>
        <w:t xml:space="preserve">  </w:t>
      </w:r>
    </w:p>
    <w:p w:rsidR="00E0695A" w:rsidRDefault="00E0695A"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Исполнительного</w:t>
      </w:r>
      <w:r w:rsidRPr="00E0695A">
        <w:rPr>
          <w:rFonts w:ascii="Times New Roman" w:eastAsia="Times New Roman" w:hAnsi="Times New Roman" w:cs="Times New Roman"/>
          <w:b/>
          <w:color w:val="000000"/>
          <w:sz w:val="28"/>
          <w:szCs w:val="24"/>
          <w:lang w:eastAsia="ru-RU"/>
        </w:rPr>
        <w:t xml:space="preserve"> комитет</w:t>
      </w:r>
      <w:r>
        <w:rPr>
          <w:rFonts w:ascii="Times New Roman" w:eastAsia="Times New Roman" w:hAnsi="Times New Roman" w:cs="Times New Roman"/>
          <w:b/>
          <w:color w:val="000000"/>
          <w:sz w:val="28"/>
          <w:szCs w:val="24"/>
          <w:lang w:eastAsia="ru-RU"/>
        </w:rPr>
        <w:t>а</w:t>
      </w:r>
    </w:p>
    <w:p w:rsidR="007564CA" w:rsidRDefault="00E0695A"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r w:rsidRPr="00E0695A">
        <w:rPr>
          <w:rFonts w:ascii="Times New Roman" w:eastAsia="Times New Roman" w:hAnsi="Times New Roman" w:cs="Times New Roman"/>
          <w:b/>
          <w:color w:val="000000"/>
          <w:sz w:val="28"/>
          <w:szCs w:val="24"/>
          <w:lang w:eastAsia="ru-RU"/>
        </w:rPr>
        <w:t>Тетюшского муниципального района</w:t>
      </w:r>
      <w:r w:rsidR="007B2BD8">
        <w:rPr>
          <w:rFonts w:ascii="Times New Roman" w:eastAsia="Times New Roman" w:hAnsi="Times New Roman" w:cs="Times New Roman"/>
          <w:b/>
          <w:color w:val="000000"/>
          <w:sz w:val="28"/>
          <w:szCs w:val="24"/>
          <w:lang w:eastAsia="ru-RU"/>
        </w:rPr>
        <w:t xml:space="preserve">                                          А.Б. Семенычев</w:t>
      </w: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2F2A6C" w:rsidRDefault="002F2A6C" w:rsidP="00C1702A">
      <w:pPr>
        <w:shd w:val="clear" w:color="auto" w:fill="FFFFFF"/>
        <w:spacing w:after="0" w:line="360" w:lineRule="auto"/>
        <w:jc w:val="both"/>
        <w:rPr>
          <w:rFonts w:ascii="Times New Roman" w:eastAsia="Times New Roman" w:hAnsi="Times New Roman" w:cs="Times New Roman"/>
          <w:b/>
          <w:color w:val="000000"/>
          <w:sz w:val="28"/>
          <w:szCs w:val="24"/>
          <w:lang w:eastAsia="ru-RU"/>
        </w:rPr>
      </w:pPr>
    </w:p>
    <w:p w:rsidR="00E0695A" w:rsidRDefault="00E0695A" w:rsidP="00C1702A">
      <w:pPr>
        <w:spacing w:after="0" w:line="240" w:lineRule="auto"/>
        <w:ind w:left="6521"/>
        <w:rPr>
          <w:rFonts w:ascii="Times New Roman" w:eastAsia="Times New Roman" w:hAnsi="Times New Roman" w:cs="Times New Roman"/>
          <w:sz w:val="18"/>
          <w:szCs w:val="18"/>
          <w:lang w:eastAsia="ru-RU"/>
        </w:rPr>
      </w:pPr>
    </w:p>
    <w:p w:rsidR="00E0695A" w:rsidRDefault="00E0695A" w:rsidP="00C1702A">
      <w:pPr>
        <w:spacing w:after="0" w:line="240" w:lineRule="auto"/>
        <w:ind w:left="6521"/>
        <w:rPr>
          <w:rFonts w:ascii="Times New Roman" w:eastAsia="Times New Roman" w:hAnsi="Times New Roman" w:cs="Times New Roman"/>
          <w:sz w:val="18"/>
          <w:szCs w:val="18"/>
          <w:lang w:eastAsia="ru-RU"/>
        </w:rPr>
      </w:pPr>
    </w:p>
    <w:p w:rsidR="00C1702A" w:rsidRPr="006F38A7" w:rsidRDefault="00C1702A" w:rsidP="00C1702A">
      <w:pPr>
        <w:spacing w:after="0" w:line="240" w:lineRule="auto"/>
        <w:ind w:left="6521"/>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 xml:space="preserve">Приложение </w:t>
      </w:r>
    </w:p>
    <w:p w:rsidR="00C1702A" w:rsidRPr="006F38A7" w:rsidRDefault="00C1702A" w:rsidP="00C1702A">
      <w:pPr>
        <w:spacing w:after="0" w:line="240" w:lineRule="auto"/>
        <w:ind w:left="6521"/>
        <w:rPr>
          <w:rFonts w:ascii="Times New Roman" w:eastAsia="Times New Roman" w:hAnsi="Times New Roman" w:cs="Times New Roman"/>
          <w:sz w:val="18"/>
          <w:szCs w:val="18"/>
          <w:lang w:eastAsia="ru-RU"/>
        </w:rPr>
      </w:pPr>
      <w:r w:rsidRPr="006F38A7">
        <w:rPr>
          <w:rFonts w:ascii="Times New Roman" w:eastAsia="Times New Roman" w:hAnsi="Times New Roman" w:cs="Times New Roman"/>
          <w:sz w:val="18"/>
          <w:szCs w:val="18"/>
          <w:lang w:eastAsia="ru-RU"/>
        </w:rPr>
        <w:t xml:space="preserve">к постановлению Исполнительного комитета Тетюшского муниципального района </w:t>
      </w:r>
    </w:p>
    <w:p w:rsidR="0070528C" w:rsidRPr="006F38A7" w:rsidRDefault="00C1702A" w:rsidP="00C1702A">
      <w:pPr>
        <w:pStyle w:val="ConsPlusTitle"/>
        <w:jc w:val="center"/>
        <w:outlineLvl w:val="0"/>
        <w:rPr>
          <w:sz w:val="18"/>
          <w:szCs w:val="18"/>
        </w:rPr>
      </w:pPr>
      <w:r w:rsidRPr="006F38A7">
        <w:rPr>
          <w:rFonts w:ascii="Times New Roman" w:hAnsi="Times New Roman" w:cs="Times New Roman"/>
          <w:b w:val="0"/>
          <w:sz w:val="18"/>
          <w:szCs w:val="18"/>
        </w:rPr>
        <w:t xml:space="preserve">                                                                      </w:t>
      </w:r>
      <w:r w:rsidR="00C9291A" w:rsidRPr="006F38A7">
        <w:rPr>
          <w:rFonts w:ascii="Times New Roman" w:hAnsi="Times New Roman" w:cs="Times New Roman"/>
          <w:b w:val="0"/>
          <w:sz w:val="18"/>
          <w:szCs w:val="18"/>
        </w:rPr>
        <w:t xml:space="preserve">                         </w:t>
      </w:r>
      <w:r w:rsidR="00E0695A">
        <w:rPr>
          <w:rFonts w:ascii="Times New Roman" w:hAnsi="Times New Roman" w:cs="Times New Roman"/>
          <w:b w:val="0"/>
          <w:sz w:val="18"/>
          <w:szCs w:val="18"/>
        </w:rPr>
        <w:t xml:space="preserve">                   </w:t>
      </w:r>
      <w:r w:rsidRPr="006F38A7">
        <w:rPr>
          <w:rFonts w:ascii="Times New Roman" w:hAnsi="Times New Roman" w:cs="Times New Roman"/>
          <w:b w:val="0"/>
          <w:sz w:val="18"/>
          <w:szCs w:val="18"/>
        </w:rPr>
        <w:t xml:space="preserve">от </w:t>
      </w:r>
      <w:r w:rsidR="000B057D">
        <w:rPr>
          <w:rFonts w:ascii="Times New Roman" w:hAnsi="Times New Roman" w:cs="Times New Roman"/>
          <w:b w:val="0"/>
          <w:sz w:val="18"/>
          <w:szCs w:val="18"/>
        </w:rPr>
        <w:t>06.03.2019</w:t>
      </w:r>
      <w:r w:rsidRPr="006F38A7">
        <w:rPr>
          <w:rFonts w:ascii="Times New Roman" w:hAnsi="Times New Roman" w:cs="Times New Roman"/>
          <w:b w:val="0"/>
          <w:sz w:val="18"/>
          <w:szCs w:val="18"/>
        </w:rPr>
        <w:t xml:space="preserve"> г. № </w:t>
      </w:r>
      <w:r w:rsidR="000B057D">
        <w:rPr>
          <w:rFonts w:ascii="Times New Roman" w:hAnsi="Times New Roman" w:cs="Times New Roman"/>
          <w:b w:val="0"/>
          <w:sz w:val="18"/>
          <w:szCs w:val="18"/>
        </w:rPr>
        <w:t>205</w:t>
      </w:r>
      <w:bookmarkStart w:id="0" w:name="_GoBack"/>
      <w:bookmarkEnd w:id="0"/>
    </w:p>
    <w:p w:rsidR="0070528C" w:rsidRPr="006F38A7" w:rsidRDefault="0070528C">
      <w:pPr>
        <w:pStyle w:val="ConsPlusNormal"/>
        <w:jc w:val="both"/>
        <w:rPr>
          <w:sz w:val="18"/>
          <w:szCs w:val="18"/>
        </w:rPr>
      </w:pPr>
    </w:p>
    <w:p w:rsidR="0070528C" w:rsidRPr="006F38A7" w:rsidRDefault="0070528C">
      <w:pPr>
        <w:pStyle w:val="ConsPlusNormal"/>
        <w:jc w:val="both"/>
        <w:rPr>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Title"/>
        <w:jc w:val="center"/>
        <w:rPr>
          <w:rFonts w:ascii="Times New Roman" w:hAnsi="Times New Roman" w:cs="Times New Roman"/>
          <w:sz w:val="18"/>
          <w:szCs w:val="18"/>
        </w:rPr>
      </w:pPr>
      <w:bookmarkStart w:id="1" w:name="P30"/>
      <w:bookmarkEnd w:id="1"/>
      <w:r w:rsidRPr="006F38A7">
        <w:rPr>
          <w:rFonts w:ascii="Times New Roman" w:hAnsi="Times New Roman" w:cs="Times New Roman"/>
          <w:sz w:val="18"/>
          <w:szCs w:val="18"/>
        </w:rPr>
        <w:t>АДМИНИСТРАТИВНЫЙ РЕГЛАМЕНТ</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ПРЕДОСТАВЛЕНИЯ МУНИЦИПАЛЬНОЙ УСЛУГИ ПО ВЫДАЧЕ РАЗРЕШЕНИЙ</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НА ВЫПОЛНЕНИЕ АВИАЦИОННЫХ РАБОТ, ПАРАШЮТНЫХ ПРЫЖКОВ,</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ДЕМОНСТРАЦИОННЫХ ПОЛЕТОВ ВОЗДУШНЫХ СУДОВ, ПОЛЕТОВ</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БЕСПИЛОТНЫХ ЛЕТАТЕЛЬНЫХ АППАРАТОВ, ПОДЪЕМА ПРИВЯЗНЫХ</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 xml:space="preserve">АЭРОСТАТОВ НАД ТЕРРИТОРИЕЙ </w:t>
      </w:r>
      <w:r w:rsidR="007564CA" w:rsidRPr="006F38A7">
        <w:rPr>
          <w:rFonts w:ascii="Times New Roman" w:hAnsi="Times New Roman" w:cs="Times New Roman"/>
          <w:sz w:val="18"/>
          <w:szCs w:val="18"/>
        </w:rPr>
        <w:t>ТЕТЮШСКОГО МУНИЦИПАЛЬНОГОО РАЙОНА</w:t>
      </w:r>
      <w:r w:rsidRPr="006F38A7">
        <w:rPr>
          <w:rFonts w:ascii="Times New Roman" w:hAnsi="Times New Roman" w:cs="Times New Roman"/>
          <w:sz w:val="18"/>
          <w:szCs w:val="18"/>
        </w:rPr>
        <w:t>, ПОСАДКУ (ВЗЛЕТ)</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 xml:space="preserve">НА ПЛОЩАДКИ, РАСПОЛОЖЕННЫЕ В ГРАНИЦАХ </w:t>
      </w:r>
      <w:r w:rsidR="007564CA" w:rsidRPr="006F38A7">
        <w:rPr>
          <w:rFonts w:ascii="Times New Roman" w:hAnsi="Times New Roman" w:cs="Times New Roman"/>
          <w:sz w:val="18"/>
          <w:szCs w:val="18"/>
        </w:rPr>
        <w:t>ТЕТЮШСКОГО МУНИЦИПАЛЬНОГОО РАЙОНА</w:t>
      </w:r>
      <w:r w:rsidRPr="006F38A7">
        <w:rPr>
          <w:rFonts w:ascii="Times New Roman" w:hAnsi="Times New Roman" w:cs="Times New Roman"/>
          <w:sz w:val="18"/>
          <w:szCs w:val="18"/>
        </w:rPr>
        <w:t>, СВЕДЕНИЯ</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О КОТОРЫХ НЕ ОПУБЛИКОВАНЫ В ДОКУМЕНТАХ</w:t>
      </w:r>
    </w:p>
    <w:p w:rsidR="0070528C" w:rsidRPr="006F38A7" w:rsidRDefault="0070528C">
      <w:pPr>
        <w:pStyle w:val="ConsPlusTitle"/>
        <w:jc w:val="center"/>
        <w:rPr>
          <w:rFonts w:ascii="Times New Roman" w:hAnsi="Times New Roman" w:cs="Times New Roman"/>
          <w:sz w:val="18"/>
          <w:szCs w:val="18"/>
        </w:rPr>
      </w:pPr>
      <w:r w:rsidRPr="006F38A7">
        <w:rPr>
          <w:rFonts w:ascii="Times New Roman" w:hAnsi="Times New Roman" w:cs="Times New Roman"/>
          <w:sz w:val="18"/>
          <w:szCs w:val="18"/>
        </w:rPr>
        <w:t>АЭРОНАВИГАЦИОННОЙ ИНФОРМАЦИИ</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center"/>
        <w:outlineLvl w:val="1"/>
        <w:rPr>
          <w:rFonts w:ascii="Times New Roman" w:hAnsi="Times New Roman" w:cs="Times New Roman"/>
          <w:sz w:val="18"/>
          <w:szCs w:val="18"/>
        </w:rPr>
      </w:pPr>
      <w:r w:rsidRPr="006F38A7">
        <w:rPr>
          <w:rFonts w:ascii="Times New Roman" w:hAnsi="Times New Roman" w:cs="Times New Roman"/>
          <w:sz w:val="18"/>
          <w:szCs w:val="18"/>
        </w:rPr>
        <w:t>I. Общие положения</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ind w:firstLine="540"/>
        <w:jc w:val="both"/>
        <w:rPr>
          <w:rFonts w:ascii="Times New Roman" w:hAnsi="Times New Roman" w:cs="Times New Roman"/>
          <w:sz w:val="18"/>
          <w:szCs w:val="18"/>
        </w:rPr>
      </w:pPr>
      <w:bookmarkStart w:id="2" w:name="P42"/>
      <w:bookmarkEnd w:id="2"/>
      <w:r w:rsidRPr="006F38A7">
        <w:rPr>
          <w:rFonts w:ascii="Times New Roman" w:hAnsi="Times New Roman" w:cs="Times New Roman"/>
          <w:sz w:val="18"/>
          <w:szCs w:val="18"/>
        </w:rPr>
        <w:t xml:space="preserve">1.1.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7564CA"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xml:space="preserve">, посадку (взлет) на площадки, расположенные в границах </w:t>
      </w:r>
      <w:r w:rsidR="007564CA"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сведения о которых не опубликованы в документах аэронавигационной информации (далее - услуга, муниципальная услуга).</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1.2. Получатели муниципальной услуги: физические или юридические лица (далее - заявитель)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1.3. Муници</w:t>
      </w:r>
      <w:r w:rsidR="00173477" w:rsidRPr="006F38A7">
        <w:rPr>
          <w:rFonts w:ascii="Times New Roman" w:hAnsi="Times New Roman" w:cs="Times New Roman"/>
          <w:sz w:val="18"/>
          <w:szCs w:val="18"/>
        </w:rPr>
        <w:t>пальная услуга предоставляется И</w:t>
      </w:r>
      <w:r w:rsidRPr="006F38A7">
        <w:rPr>
          <w:rFonts w:ascii="Times New Roman" w:hAnsi="Times New Roman" w:cs="Times New Roman"/>
          <w:sz w:val="18"/>
          <w:szCs w:val="18"/>
        </w:rPr>
        <w:t>сполнительным комитетом Тетюшского муниципального района (далее – Исполком).</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Исполнитель муниципальной услуги – отдел строительства, ЖКХ и энергетики Исполкома (далее - Отдел).</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1.3.1. Место нахождение Исполкома: г. Тетюши, ул. Малкина, д.39.</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Место нахождения Отдела: г. Тетюши, ул. Малкина, д.39.</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График работы: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понедельник – пятница: с 8.00. до 17.00;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суббота, воскресенье: выходные дни.</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Время перерыва для отдыха и питания устанавливается правилами внутреннего трудового распорядка.</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Справочный телефон 26254.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Проход по документам удостоверяющим личность.</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1.3.2. Адрес официального сайта муниципального района в информационно-телекоммуникационной сети «Интернет» (далее – сеть «Интернет»): (http://tetushi.tatarstan.ru).</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1.3.3. Информация о муниципальной услуге может быть получена: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 Информация, размещаемая на информационных стендах, включает в себя сведения о муниципальной услуге, содержащиеся в пунктах (подпунктах) 1.1, 1.3.1, 2.3, 2.5, 2.8, 2.10, 2.11, 5.1 настоящего Регламента;</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2) посредством сети «Интернет» на официальном сайте муниципального района (http://tetushi.tatarstan.ru);</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3) на Портале государственных и муниципальных услуг Республики Татарстан (http://uslugi. tatar.ru/);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4) на Едином портале государственных и муниципальных услуг (функций) (http:// www.gosuslugi.ru/);</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5) в Исполкоме (Отделе):</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при устном обращении - лично или по телефону; </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7564CA" w:rsidRPr="006F38A7" w:rsidRDefault="007564CA" w:rsidP="007564CA">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1.3.4. 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Информация, размещаемая на информационных стендах, включает в себя сведения о муниципальной услуге, содержащиеся в </w:t>
      </w:r>
      <w:hyperlink w:anchor="P42" w:history="1">
        <w:r w:rsidRPr="006F38A7">
          <w:rPr>
            <w:rFonts w:ascii="Times New Roman" w:hAnsi="Times New Roman" w:cs="Times New Roman"/>
            <w:color w:val="0000FF"/>
            <w:sz w:val="18"/>
            <w:szCs w:val="18"/>
          </w:rPr>
          <w:t>пунктах 1.1</w:t>
        </w:r>
      </w:hyperlink>
      <w:r w:rsidRPr="006F38A7">
        <w:rPr>
          <w:rFonts w:ascii="Times New Roman" w:hAnsi="Times New Roman" w:cs="Times New Roman"/>
          <w:sz w:val="18"/>
          <w:szCs w:val="18"/>
        </w:rPr>
        <w:t xml:space="preserve">, </w:t>
      </w:r>
      <w:hyperlink w:anchor="P46" w:history="1">
        <w:r w:rsidRPr="006F38A7">
          <w:rPr>
            <w:rFonts w:ascii="Times New Roman" w:hAnsi="Times New Roman" w:cs="Times New Roman"/>
            <w:color w:val="0000FF"/>
            <w:sz w:val="18"/>
            <w:szCs w:val="18"/>
          </w:rPr>
          <w:t>1.3</w:t>
        </w:r>
      </w:hyperlink>
      <w:r w:rsidRPr="006F38A7">
        <w:rPr>
          <w:rFonts w:ascii="Times New Roman" w:hAnsi="Times New Roman" w:cs="Times New Roman"/>
          <w:sz w:val="18"/>
          <w:szCs w:val="18"/>
        </w:rPr>
        <w:t xml:space="preserve">, </w:t>
      </w:r>
      <w:hyperlink w:anchor="P94" w:history="1">
        <w:r w:rsidRPr="006F38A7">
          <w:rPr>
            <w:rFonts w:ascii="Times New Roman" w:hAnsi="Times New Roman" w:cs="Times New Roman"/>
            <w:color w:val="0000FF"/>
            <w:sz w:val="18"/>
            <w:szCs w:val="18"/>
          </w:rPr>
          <w:t>2.3</w:t>
        </w:r>
      </w:hyperlink>
      <w:r w:rsidRPr="006F38A7">
        <w:rPr>
          <w:rFonts w:ascii="Times New Roman" w:hAnsi="Times New Roman" w:cs="Times New Roman"/>
          <w:sz w:val="18"/>
          <w:szCs w:val="18"/>
        </w:rPr>
        <w:t xml:space="preserve">, </w:t>
      </w:r>
      <w:hyperlink w:anchor="P102" w:history="1">
        <w:r w:rsidRPr="006F38A7">
          <w:rPr>
            <w:rFonts w:ascii="Times New Roman" w:hAnsi="Times New Roman" w:cs="Times New Roman"/>
            <w:color w:val="0000FF"/>
            <w:sz w:val="18"/>
            <w:szCs w:val="18"/>
          </w:rPr>
          <w:t>2.5</w:t>
        </w:r>
      </w:hyperlink>
      <w:r w:rsidRPr="006F38A7">
        <w:rPr>
          <w:rFonts w:ascii="Times New Roman" w:hAnsi="Times New Roman" w:cs="Times New Roman"/>
          <w:sz w:val="18"/>
          <w:szCs w:val="18"/>
        </w:rPr>
        <w:t xml:space="preserve">, </w:t>
      </w:r>
      <w:hyperlink w:anchor="P153" w:history="1">
        <w:r w:rsidRPr="006F38A7">
          <w:rPr>
            <w:rFonts w:ascii="Times New Roman" w:hAnsi="Times New Roman" w:cs="Times New Roman"/>
            <w:color w:val="0000FF"/>
            <w:sz w:val="18"/>
            <w:szCs w:val="18"/>
          </w:rPr>
          <w:t>2.8</w:t>
        </w:r>
      </w:hyperlink>
      <w:r w:rsidRPr="006F38A7">
        <w:rPr>
          <w:rFonts w:ascii="Times New Roman" w:hAnsi="Times New Roman" w:cs="Times New Roman"/>
          <w:sz w:val="18"/>
          <w:szCs w:val="18"/>
        </w:rPr>
        <w:t xml:space="preserve">, </w:t>
      </w:r>
      <w:hyperlink w:anchor="P159" w:history="1">
        <w:r w:rsidRPr="006F38A7">
          <w:rPr>
            <w:rFonts w:ascii="Times New Roman" w:hAnsi="Times New Roman" w:cs="Times New Roman"/>
            <w:color w:val="0000FF"/>
            <w:sz w:val="18"/>
            <w:szCs w:val="18"/>
          </w:rPr>
          <w:t>2.10</w:t>
        </w:r>
      </w:hyperlink>
      <w:r w:rsidRPr="006F38A7">
        <w:rPr>
          <w:rFonts w:ascii="Times New Roman" w:hAnsi="Times New Roman" w:cs="Times New Roman"/>
          <w:sz w:val="18"/>
          <w:szCs w:val="18"/>
        </w:rPr>
        <w:t xml:space="preserve">, </w:t>
      </w:r>
      <w:hyperlink w:anchor="P163" w:history="1">
        <w:r w:rsidRPr="006F38A7">
          <w:rPr>
            <w:rFonts w:ascii="Times New Roman" w:hAnsi="Times New Roman" w:cs="Times New Roman"/>
            <w:color w:val="0000FF"/>
            <w:sz w:val="18"/>
            <w:szCs w:val="18"/>
          </w:rPr>
          <w:t>2.11</w:t>
        </w:r>
      </w:hyperlink>
      <w:r w:rsidRPr="006F38A7">
        <w:rPr>
          <w:rFonts w:ascii="Times New Roman" w:hAnsi="Times New Roman" w:cs="Times New Roman"/>
          <w:sz w:val="18"/>
          <w:szCs w:val="18"/>
        </w:rPr>
        <w:t xml:space="preserve">, </w:t>
      </w:r>
      <w:hyperlink w:anchor="P292" w:history="1">
        <w:r w:rsidRPr="006F38A7">
          <w:rPr>
            <w:rFonts w:ascii="Times New Roman" w:hAnsi="Times New Roman" w:cs="Times New Roman"/>
            <w:color w:val="0000FF"/>
            <w:sz w:val="18"/>
            <w:szCs w:val="18"/>
          </w:rPr>
          <w:t>5.1</w:t>
        </w:r>
      </w:hyperlink>
      <w:r w:rsidRPr="006F38A7">
        <w:rPr>
          <w:rFonts w:ascii="Times New Roman" w:hAnsi="Times New Roman" w:cs="Times New Roman"/>
          <w:sz w:val="18"/>
          <w:szCs w:val="18"/>
        </w:rPr>
        <w:t xml:space="preserve"> настоящего Регламента.</w:t>
      </w:r>
    </w:p>
    <w:p w:rsidR="0070528C" w:rsidRPr="006F38A7" w:rsidRDefault="008F34F8">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1.4</w:t>
      </w:r>
      <w:r w:rsidR="0070528C" w:rsidRPr="006F38A7">
        <w:rPr>
          <w:rFonts w:ascii="Times New Roman" w:hAnsi="Times New Roman" w:cs="Times New Roman"/>
          <w:sz w:val="18"/>
          <w:szCs w:val="18"/>
        </w:rPr>
        <w:t>. Предоставление муниципальной услуги осуществляется в соответствии с:</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Воздушным </w:t>
      </w:r>
      <w:hyperlink r:id="rId7" w:history="1">
        <w:r w:rsidRPr="006F38A7">
          <w:rPr>
            <w:rFonts w:ascii="Times New Roman" w:hAnsi="Times New Roman" w:cs="Times New Roman"/>
            <w:color w:val="0000FF"/>
            <w:sz w:val="18"/>
            <w:szCs w:val="18"/>
          </w:rPr>
          <w:t>кодексом</w:t>
        </w:r>
      </w:hyperlink>
      <w:r w:rsidRPr="006F38A7">
        <w:rPr>
          <w:rFonts w:ascii="Times New Roman" w:hAnsi="Times New Roman" w:cs="Times New Roman"/>
          <w:sz w:val="18"/>
          <w:szCs w:val="18"/>
        </w:rPr>
        <w:t xml:space="preserve"> Российской Федерации от 19.03.1997 N 60-ФЗ (Собрание законодательства Российской Федерации, 24.03.1997, N 12, статья 1383) (далее - Воздушный кодекс);</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Федеральным </w:t>
      </w:r>
      <w:hyperlink r:id="rId8" w:history="1">
        <w:r w:rsidRPr="006F38A7">
          <w:rPr>
            <w:rFonts w:ascii="Times New Roman" w:hAnsi="Times New Roman" w:cs="Times New Roman"/>
            <w:color w:val="0000FF"/>
            <w:sz w:val="18"/>
            <w:szCs w:val="18"/>
          </w:rPr>
          <w:t>законом</w:t>
        </w:r>
      </w:hyperlink>
      <w:r w:rsidRPr="006F38A7">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статья 3822);</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Федеральным </w:t>
      </w:r>
      <w:hyperlink r:id="rId9" w:history="1">
        <w:r w:rsidRPr="006F38A7">
          <w:rPr>
            <w:rFonts w:ascii="Times New Roman" w:hAnsi="Times New Roman" w:cs="Times New Roman"/>
            <w:color w:val="0000FF"/>
            <w:sz w:val="18"/>
            <w:szCs w:val="18"/>
          </w:rPr>
          <w:t>законом</w:t>
        </w:r>
      </w:hyperlink>
      <w:r w:rsidRPr="006F38A7">
        <w:rPr>
          <w:rFonts w:ascii="Times New Roman" w:hAnsi="Times New Roman" w:cs="Times New Roman"/>
          <w:sz w:val="18"/>
          <w:szCs w:val="18"/>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статья 4179) (далее - Федеральный закон N 210-ФЗ);</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w:t>
      </w:r>
      <w:hyperlink r:id="rId10" w:history="1">
        <w:r w:rsidRPr="006F38A7">
          <w:rPr>
            <w:rFonts w:ascii="Times New Roman" w:hAnsi="Times New Roman" w:cs="Times New Roman"/>
            <w:color w:val="0000FF"/>
            <w:sz w:val="18"/>
            <w:szCs w:val="18"/>
          </w:rPr>
          <w:t>Постановлением</w:t>
        </w:r>
      </w:hyperlink>
      <w:r w:rsidRPr="006F38A7">
        <w:rPr>
          <w:rFonts w:ascii="Times New Roman" w:hAnsi="Times New Roman" w:cs="Times New Roman"/>
          <w:sz w:val="18"/>
          <w:szCs w:val="18"/>
        </w:rPr>
        <w:t xml:space="preserve"> Правительства Российской Федерации от 11.03.2010 N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N 14, статья 1649) (далее - Постановление Правительства РФ N 138);</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w:t>
      </w:r>
      <w:hyperlink r:id="rId11" w:history="1">
        <w:r w:rsidRPr="006F38A7">
          <w:rPr>
            <w:rFonts w:ascii="Times New Roman" w:hAnsi="Times New Roman" w:cs="Times New Roman"/>
            <w:color w:val="0000FF"/>
            <w:sz w:val="18"/>
            <w:szCs w:val="18"/>
          </w:rPr>
          <w:t>Приказом</w:t>
        </w:r>
      </w:hyperlink>
      <w:r w:rsidRPr="006F38A7">
        <w:rPr>
          <w:rFonts w:ascii="Times New Roman" w:hAnsi="Times New Roman" w:cs="Times New Roman"/>
          <w:sz w:val="18"/>
          <w:szCs w:val="18"/>
        </w:rPr>
        <w:t xml:space="preserve">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пространства Российской Федерации" </w:t>
      </w:r>
      <w:r w:rsidRPr="006F38A7">
        <w:rPr>
          <w:rFonts w:ascii="Times New Roman" w:hAnsi="Times New Roman" w:cs="Times New Roman"/>
          <w:sz w:val="18"/>
          <w:szCs w:val="18"/>
        </w:rPr>
        <w:lastRenderedPageBreak/>
        <w:t>("Российская газета", N 73, 04.04.2012);</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xml:space="preserve">- </w:t>
      </w:r>
      <w:hyperlink r:id="rId12" w:history="1">
        <w:r w:rsidRPr="006F38A7">
          <w:rPr>
            <w:rFonts w:ascii="Times New Roman" w:hAnsi="Times New Roman" w:cs="Times New Roman"/>
            <w:color w:val="0000FF"/>
            <w:sz w:val="18"/>
            <w:szCs w:val="18"/>
          </w:rPr>
          <w:t>Приказом</w:t>
        </w:r>
      </w:hyperlink>
      <w:r w:rsidRPr="006F38A7">
        <w:rPr>
          <w:rFonts w:ascii="Times New Roman" w:hAnsi="Times New Roman" w:cs="Times New Roman"/>
          <w:sz w:val="18"/>
          <w:szCs w:val="18"/>
        </w:rPr>
        <w:t xml:space="preserve"> Министерства транспорта Российской Федерации от 06.09.2011 N 237 "Об установлении запретных зон" (с изменениями и дополнениями от 13.01.2015) ("Российская газета", N 219, 30.09.2011);</w:t>
      </w:r>
    </w:p>
    <w:p w:rsidR="008F34F8" w:rsidRPr="006F38A7" w:rsidRDefault="008F34F8" w:rsidP="008F34F8">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Уставом муниципального образования «Тетюшский  муниципальный район Республики Татарстан», принятым решением Совета Тетюшского муниципального района Республики Татарстан от 02.07.2012 № 21-1;</w:t>
      </w:r>
    </w:p>
    <w:p w:rsidR="008F34F8" w:rsidRPr="006F38A7" w:rsidRDefault="008F34F8" w:rsidP="008F34F8">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Положением об Исполнительном комитете Тетюшского муниципального района, утвержденным решением Совета Тетюшского муниципального района Республики Татарстан от 14.03.2016 № 10-4.</w:t>
      </w:r>
    </w:p>
    <w:p w:rsidR="008F34F8" w:rsidRPr="006F38A7" w:rsidRDefault="008F34F8" w:rsidP="008F34F8">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 Положением об отделе строительства, ЖКХ и энергетики Исполнительного комитета Тетюшского муниципального района.</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1.7. В настоящем Регламенте используются следующие термины и определения: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70528C" w:rsidRPr="006F38A7" w:rsidRDefault="0070528C">
      <w:pPr>
        <w:pStyle w:val="ConsPlusNormal"/>
        <w:ind w:firstLine="540"/>
        <w:jc w:val="both"/>
        <w:rPr>
          <w:rFonts w:ascii="Times New Roman" w:hAnsi="Times New Roman" w:cs="Times New Roman"/>
          <w:sz w:val="18"/>
          <w:szCs w:val="18"/>
        </w:rPr>
      </w:pPr>
      <w:r w:rsidRPr="006F38A7">
        <w:rPr>
          <w:rFonts w:ascii="Times New Roman" w:hAnsi="Times New Roman" w:cs="Times New Roman"/>
          <w:sz w:val="18"/>
          <w:szCs w:val="18"/>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w:t>
      </w:r>
      <w:hyperlink r:id="rId13" w:history="1">
        <w:r w:rsidRPr="006F38A7">
          <w:rPr>
            <w:rFonts w:ascii="Times New Roman" w:hAnsi="Times New Roman" w:cs="Times New Roman"/>
            <w:color w:val="0000FF"/>
            <w:sz w:val="18"/>
            <w:szCs w:val="18"/>
          </w:rPr>
          <w:t>пункт 2 статьи 2</w:t>
        </w:r>
      </w:hyperlink>
      <w:r w:rsidRPr="006F38A7">
        <w:rPr>
          <w:rFonts w:ascii="Times New Roman" w:hAnsi="Times New Roman" w:cs="Times New Roman"/>
          <w:sz w:val="18"/>
          <w:szCs w:val="18"/>
        </w:rPr>
        <w:t xml:space="preserve"> Федерального закона N 210-ФЗ). </w:t>
      </w:r>
      <w:hyperlink w:anchor="P391" w:history="1">
        <w:r w:rsidRPr="006F38A7">
          <w:rPr>
            <w:rFonts w:ascii="Times New Roman" w:hAnsi="Times New Roman" w:cs="Times New Roman"/>
            <w:color w:val="0000FF"/>
            <w:sz w:val="18"/>
            <w:szCs w:val="18"/>
          </w:rPr>
          <w:t>Запрос</w:t>
        </w:r>
      </w:hyperlink>
      <w:r w:rsidRPr="006F38A7">
        <w:rPr>
          <w:rFonts w:ascii="Times New Roman" w:hAnsi="Times New Roman" w:cs="Times New Roman"/>
          <w:sz w:val="18"/>
          <w:szCs w:val="18"/>
        </w:rPr>
        <w:t xml:space="preserve"> заполняется на стандартном бланке (приложение N 2).</w:t>
      </w: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rPr>
          <w:rFonts w:ascii="Times New Roman" w:hAnsi="Times New Roman" w:cs="Times New Roman"/>
          <w:sz w:val="18"/>
          <w:szCs w:val="18"/>
        </w:rPr>
        <w:sectPr w:rsidR="0070528C" w:rsidRPr="006F38A7" w:rsidSect="002F2A6C">
          <w:pgSz w:w="11906" w:h="16838"/>
          <w:pgMar w:top="340" w:right="567" w:bottom="567" w:left="1418" w:header="709" w:footer="709" w:gutter="0"/>
          <w:cols w:space="708"/>
          <w:docGrid w:linePitch="360"/>
        </w:sectPr>
      </w:pPr>
    </w:p>
    <w:p w:rsidR="0070528C" w:rsidRPr="006F38A7" w:rsidRDefault="0070528C">
      <w:pPr>
        <w:pStyle w:val="ConsPlusNormal"/>
        <w:jc w:val="center"/>
        <w:outlineLvl w:val="1"/>
        <w:rPr>
          <w:rFonts w:ascii="Times New Roman" w:hAnsi="Times New Roman" w:cs="Times New Roman"/>
          <w:sz w:val="18"/>
          <w:szCs w:val="18"/>
        </w:rPr>
      </w:pPr>
      <w:r w:rsidRPr="006F38A7">
        <w:rPr>
          <w:rFonts w:ascii="Times New Roman" w:hAnsi="Times New Roman" w:cs="Times New Roman"/>
          <w:sz w:val="18"/>
          <w:szCs w:val="18"/>
        </w:rPr>
        <w:lastRenderedPageBreak/>
        <w:t>II. Стандарт предоставления муниципальной услуги</w:t>
      </w:r>
    </w:p>
    <w:p w:rsidR="0070528C" w:rsidRPr="006F38A7" w:rsidRDefault="0070528C">
      <w:pPr>
        <w:pStyle w:val="ConsPlusNormal"/>
        <w:jc w:val="both"/>
        <w:rPr>
          <w:rFonts w:ascii="Times New Roman" w:hAnsi="Times New Roman" w:cs="Times New Roman"/>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520"/>
        <w:gridCol w:w="3260"/>
      </w:tblGrid>
      <w:tr w:rsidR="0070528C" w:rsidRPr="006F38A7" w:rsidTr="00173477">
        <w:tc>
          <w:tcPr>
            <w:tcW w:w="3175"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Наименование требования к стандарту предоставления муниципальной услуги</w:t>
            </w:r>
          </w:p>
        </w:tc>
        <w:tc>
          <w:tcPr>
            <w:tcW w:w="752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Содержание требований к стандарту предоставления муниципальной услуги</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Нормативный акт, устанавливающий муниципальную услугу или требование</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2.1. Наименование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Выдача разрешений </w:t>
            </w:r>
            <w:r w:rsidR="00173477" w:rsidRPr="006F38A7">
              <w:rPr>
                <w:rFonts w:ascii="Times New Roman" w:hAnsi="Times New Roman" w:cs="Times New Roman"/>
                <w:sz w:val="18"/>
                <w:szCs w:val="18"/>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Тетюшского муниципального района, посадку (взлет) на площадки, расположенные в границах Тетюшского муниципального района, сведения о которых не опубликованы в документах аэронавигационной информации</w:t>
            </w:r>
          </w:p>
        </w:tc>
        <w:tc>
          <w:tcPr>
            <w:tcW w:w="326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Федеральный </w:t>
            </w:r>
            <w:hyperlink r:id="rId14" w:history="1">
              <w:r w:rsidRPr="006F38A7">
                <w:rPr>
                  <w:rFonts w:ascii="Times New Roman" w:hAnsi="Times New Roman" w:cs="Times New Roman"/>
                  <w:color w:val="0000FF"/>
                  <w:sz w:val="18"/>
                  <w:szCs w:val="18"/>
                </w:rPr>
                <w:t>закон</w:t>
              </w:r>
            </w:hyperlink>
            <w:r w:rsidRPr="006F38A7">
              <w:rPr>
                <w:rFonts w:ascii="Times New Roman" w:hAnsi="Times New Roman" w:cs="Times New Roman"/>
                <w:sz w:val="18"/>
                <w:szCs w:val="18"/>
              </w:rPr>
              <w:t xml:space="preserve"> N 210-ФЗ,</w:t>
            </w:r>
          </w:p>
          <w:p w:rsidR="0070528C" w:rsidRPr="006F38A7" w:rsidRDefault="000B057D">
            <w:pPr>
              <w:pStyle w:val="ConsPlusNormal"/>
              <w:jc w:val="both"/>
              <w:rPr>
                <w:rFonts w:ascii="Times New Roman" w:hAnsi="Times New Roman" w:cs="Times New Roman"/>
                <w:sz w:val="18"/>
                <w:szCs w:val="18"/>
              </w:rPr>
            </w:pPr>
            <w:hyperlink r:id="rId15" w:history="1">
              <w:r w:rsidR="0070528C" w:rsidRPr="006F38A7">
                <w:rPr>
                  <w:rFonts w:ascii="Times New Roman" w:hAnsi="Times New Roman" w:cs="Times New Roman"/>
                  <w:color w:val="0000FF"/>
                  <w:sz w:val="18"/>
                  <w:szCs w:val="18"/>
                </w:rPr>
                <w:t>Постановление</w:t>
              </w:r>
            </w:hyperlink>
            <w:r w:rsidR="0070528C" w:rsidRPr="006F38A7">
              <w:rPr>
                <w:rFonts w:ascii="Times New Roman" w:hAnsi="Times New Roman" w:cs="Times New Roman"/>
                <w:sz w:val="18"/>
                <w:szCs w:val="18"/>
              </w:rPr>
              <w:t xml:space="preserve"> Правительства РФ N 138</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2.2. Наименование органа исполнительно-распорядительного органа местного самоуправления, непосредственно предоставляющего муниципальную услугу</w:t>
            </w:r>
          </w:p>
        </w:tc>
        <w:tc>
          <w:tcPr>
            <w:tcW w:w="7520" w:type="dxa"/>
          </w:tcPr>
          <w:p w:rsidR="0070528C" w:rsidRPr="006F38A7" w:rsidRDefault="00173477" w:rsidP="00173477">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отдел строительства, ЖКХ и энергетики Исполнительного комитета Тетюшского муниципального района</w:t>
            </w:r>
          </w:p>
        </w:tc>
        <w:tc>
          <w:tcPr>
            <w:tcW w:w="3260" w:type="dxa"/>
          </w:tcPr>
          <w:p w:rsidR="0070528C" w:rsidRPr="006F38A7" w:rsidRDefault="000B057D">
            <w:pPr>
              <w:pStyle w:val="ConsPlusNormal"/>
              <w:jc w:val="both"/>
              <w:rPr>
                <w:rFonts w:ascii="Times New Roman" w:hAnsi="Times New Roman" w:cs="Times New Roman"/>
                <w:sz w:val="18"/>
                <w:szCs w:val="18"/>
              </w:rPr>
            </w:pPr>
            <w:hyperlink r:id="rId16" w:history="1">
              <w:r w:rsidR="0070528C" w:rsidRPr="006F38A7">
                <w:rPr>
                  <w:rFonts w:ascii="Times New Roman" w:hAnsi="Times New Roman" w:cs="Times New Roman"/>
                  <w:color w:val="0000FF"/>
                  <w:sz w:val="18"/>
                  <w:szCs w:val="18"/>
                </w:rPr>
                <w:t>Положение</w:t>
              </w:r>
            </w:hyperlink>
            <w:r w:rsidR="0070528C" w:rsidRPr="006F38A7">
              <w:rPr>
                <w:rFonts w:ascii="Times New Roman" w:hAnsi="Times New Roman" w:cs="Times New Roman"/>
                <w:sz w:val="18"/>
                <w:szCs w:val="18"/>
              </w:rPr>
              <w:t xml:space="preserve"> о Комитете</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bookmarkStart w:id="3" w:name="P94"/>
            <w:bookmarkEnd w:id="3"/>
            <w:r w:rsidRPr="006F38A7">
              <w:rPr>
                <w:rFonts w:ascii="Times New Roman" w:hAnsi="Times New Roman" w:cs="Times New Roman"/>
                <w:sz w:val="18"/>
                <w:szCs w:val="18"/>
              </w:rPr>
              <w:t>2.3. Описание результата предоставления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1) Направление (выдача) </w:t>
            </w:r>
            <w:hyperlink w:anchor="P467" w:history="1">
              <w:r w:rsidRPr="006F38A7">
                <w:rPr>
                  <w:rFonts w:ascii="Times New Roman" w:hAnsi="Times New Roman" w:cs="Times New Roman"/>
                  <w:color w:val="0000FF"/>
                  <w:sz w:val="18"/>
                  <w:szCs w:val="18"/>
                </w:rPr>
                <w:t>разрешения</w:t>
              </w:r>
            </w:hyperlink>
            <w:r w:rsidRPr="006F38A7">
              <w:rPr>
                <w:rFonts w:ascii="Times New Roman" w:hAnsi="Times New Roman" w:cs="Times New Roman"/>
                <w:sz w:val="18"/>
                <w:szCs w:val="18"/>
              </w:rPr>
              <w:t xml:space="preserve"> на выполнение авиационных работ, парашютных прыжков, </w:t>
            </w:r>
            <w:r w:rsidRPr="006F38A7">
              <w:rPr>
                <w:rFonts w:ascii="Times New Roman" w:hAnsi="Times New Roman" w:cs="Times New Roman"/>
                <w:sz w:val="18"/>
                <w:szCs w:val="18"/>
                <w:highlight w:val="yellow"/>
              </w:rPr>
              <w:t>демонстрационных полетов воздушных судов, полетов беспилотных летательных аппаратов</w:t>
            </w:r>
            <w:r w:rsidRPr="006F38A7">
              <w:rPr>
                <w:rFonts w:ascii="Times New Roman" w:hAnsi="Times New Roman" w:cs="Times New Roman"/>
                <w:sz w:val="18"/>
                <w:szCs w:val="18"/>
              </w:rPr>
              <w:t xml:space="preserve">, подъема привязных аэростатов над территорией </w:t>
            </w:r>
            <w:r w:rsidR="001E6E95"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xml:space="preserve">, </w:t>
            </w:r>
            <w:r w:rsidRPr="006F38A7">
              <w:rPr>
                <w:rFonts w:ascii="Times New Roman" w:hAnsi="Times New Roman" w:cs="Times New Roman"/>
                <w:sz w:val="18"/>
                <w:szCs w:val="18"/>
                <w:highlight w:val="yellow"/>
              </w:rPr>
              <w:t xml:space="preserve">посадку (взлет) на площадки, расположенные в границах </w:t>
            </w:r>
            <w:r w:rsidR="001E6E95"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highlight w:val="yellow"/>
              </w:rPr>
              <w:t xml:space="preserve"> сведения о которых не опубликованы в документах аэронавигационной информации</w:t>
            </w:r>
            <w:r w:rsidRPr="006F38A7">
              <w:rPr>
                <w:rFonts w:ascii="Times New Roman" w:hAnsi="Times New Roman" w:cs="Times New Roman"/>
                <w:sz w:val="18"/>
                <w:szCs w:val="18"/>
              </w:rPr>
              <w:t xml:space="preserve"> (приложение N 3);</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2) направление (выдача) </w:t>
            </w:r>
            <w:hyperlink w:anchor="P545" w:history="1">
              <w:r w:rsidRPr="006F38A7">
                <w:rPr>
                  <w:rFonts w:ascii="Times New Roman" w:hAnsi="Times New Roman" w:cs="Times New Roman"/>
                  <w:color w:val="0000FF"/>
                  <w:sz w:val="18"/>
                  <w:szCs w:val="18"/>
                </w:rPr>
                <w:t>уведомления</w:t>
              </w:r>
            </w:hyperlink>
            <w:r w:rsidRPr="006F38A7">
              <w:rPr>
                <w:rFonts w:ascii="Times New Roman" w:hAnsi="Times New Roman" w:cs="Times New Roman"/>
                <w:sz w:val="18"/>
                <w:szCs w:val="18"/>
              </w:rPr>
              <w:t xml:space="preserve"> об отказе в предоставлении разрешения на выполнение авиационных работ, парашютных прыжков, </w:t>
            </w:r>
            <w:r w:rsidRPr="006F38A7">
              <w:rPr>
                <w:rFonts w:ascii="Times New Roman" w:hAnsi="Times New Roman" w:cs="Times New Roman"/>
                <w:sz w:val="18"/>
                <w:szCs w:val="18"/>
                <w:highlight w:val="yellow"/>
              </w:rPr>
              <w:t>демонстрационных полетов воздушных судов, полетов беспилотных летательных аппаратов</w:t>
            </w:r>
            <w:r w:rsidRPr="006F38A7">
              <w:rPr>
                <w:rFonts w:ascii="Times New Roman" w:hAnsi="Times New Roman" w:cs="Times New Roman"/>
                <w:sz w:val="18"/>
                <w:szCs w:val="18"/>
              </w:rPr>
              <w:t xml:space="preserve">, подъема привязных аэростатов над территорией </w:t>
            </w:r>
            <w:r w:rsidR="001E6E95"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rPr>
              <w:t xml:space="preserve">, </w:t>
            </w:r>
            <w:r w:rsidRPr="006F38A7">
              <w:rPr>
                <w:rFonts w:ascii="Times New Roman" w:hAnsi="Times New Roman" w:cs="Times New Roman"/>
                <w:sz w:val="18"/>
                <w:szCs w:val="18"/>
                <w:highlight w:val="yellow"/>
              </w:rPr>
              <w:t xml:space="preserve">посадку (взлет) на площадки, расположенные в границах </w:t>
            </w:r>
            <w:r w:rsidR="001E6E95" w:rsidRPr="006F38A7">
              <w:rPr>
                <w:rFonts w:ascii="Times New Roman" w:hAnsi="Times New Roman" w:cs="Times New Roman"/>
                <w:sz w:val="18"/>
                <w:szCs w:val="18"/>
              </w:rPr>
              <w:t>Тетюшского муниципального района</w:t>
            </w:r>
            <w:r w:rsidRPr="006F38A7">
              <w:rPr>
                <w:rFonts w:ascii="Times New Roman" w:hAnsi="Times New Roman" w:cs="Times New Roman"/>
                <w:sz w:val="18"/>
                <w:szCs w:val="18"/>
                <w:highlight w:val="yellow"/>
              </w:rPr>
              <w:t>, сведения о которых не опубликованы в документах аэронавигационной информации</w:t>
            </w:r>
            <w:r w:rsidRPr="006F38A7">
              <w:rPr>
                <w:rFonts w:ascii="Times New Roman" w:hAnsi="Times New Roman" w:cs="Times New Roman"/>
                <w:sz w:val="18"/>
                <w:szCs w:val="18"/>
              </w:rPr>
              <w:t xml:space="preserve"> (приложение N 4)</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2.4. Срок предоставления муниципальной услуги</w:t>
            </w:r>
          </w:p>
        </w:tc>
        <w:tc>
          <w:tcPr>
            <w:tcW w:w="7520" w:type="dxa"/>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 xml:space="preserve">Срок предоставления муниципальной услуги составляет </w:t>
            </w:r>
            <w:r w:rsidRPr="006F38A7">
              <w:rPr>
                <w:rFonts w:ascii="Times New Roman" w:hAnsi="Times New Roman" w:cs="Times New Roman"/>
                <w:sz w:val="18"/>
                <w:szCs w:val="18"/>
                <w:highlight w:val="yellow"/>
              </w:rPr>
              <w:t>пять</w:t>
            </w:r>
            <w:r w:rsidRPr="006F38A7">
              <w:rPr>
                <w:rFonts w:ascii="Times New Roman" w:hAnsi="Times New Roman" w:cs="Times New Roman"/>
                <w:sz w:val="18"/>
                <w:szCs w:val="18"/>
              </w:rPr>
              <w:t xml:space="preserve"> рабочих дней с даты регистрации заявления.</w:t>
            </w:r>
          </w:p>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t>Приостановление срока предоставления муниципальной услуги не предусмотрено</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6F38A7" w:rsidTr="00173477">
        <w:tblPrEx>
          <w:tblBorders>
            <w:insideH w:val="nil"/>
          </w:tblBorders>
        </w:tblPrEx>
        <w:tc>
          <w:tcPr>
            <w:tcW w:w="3175" w:type="dxa"/>
            <w:tcBorders>
              <w:bottom w:val="nil"/>
            </w:tcBorders>
          </w:tcPr>
          <w:p w:rsidR="0070528C" w:rsidRPr="006F38A7" w:rsidRDefault="0070528C">
            <w:pPr>
              <w:pStyle w:val="ConsPlusNormal"/>
              <w:jc w:val="both"/>
              <w:rPr>
                <w:rFonts w:ascii="Times New Roman" w:hAnsi="Times New Roman" w:cs="Times New Roman"/>
                <w:sz w:val="18"/>
                <w:szCs w:val="18"/>
              </w:rPr>
            </w:pPr>
            <w:bookmarkStart w:id="4" w:name="P102"/>
            <w:bookmarkEnd w:id="4"/>
            <w:r w:rsidRPr="006F38A7">
              <w:rPr>
                <w:rFonts w:ascii="Times New Roman" w:hAnsi="Times New Roman" w:cs="Times New Roman"/>
                <w:sz w:val="18"/>
                <w:szCs w:val="1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предоставлению заявителем, способы их получения заявителем, в том числе в электронной форме, порядок их представления</w:t>
            </w:r>
          </w:p>
        </w:tc>
        <w:tc>
          <w:tcPr>
            <w:tcW w:w="7520" w:type="dxa"/>
            <w:tcBorders>
              <w:bottom w:val="nil"/>
            </w:tcBorders>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1) Заявление о предоставлении муниципальной услуги в форме документа на бумажном носителе, оформленное согласно </w:t>
            </w:r>
            <w:hyperlink w:anchor="P391" w:history="1">
              <w:r w:rsidRPr="00E0695A">
                <w:rPr>
                  <w:rFonts w:ascii="Times New Roman" w:hAnsi="Times New Roman" w:cs="Times New Roman"/>
                  <w:color w:val="0000FF"/>
                  <w:sz w:val="18"/>
                  <w:szCs w:val="18"/>
                </w:rPr>
                <w:t>приложению N 2</w:t>
              </w:r>
            </w:hyperlink>
            <w:r w:rsidRPr="00E0695A">
              <w:rPr>
                <w:rFonts w:ascii="Times New Roman" w:hAnsi="Times New Roman" w:cs="Times New Roman"/>
                <w:sz w:val="18"/>
                <w:szCs w:val="18"/>
              </w:rPr>
              <w:t xml:space="preserve">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2) устав, если заявителем является юридическое лицо;</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3) документ, удостоверяющий личность заявителя;</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4) документ, удостоверяющий личность представителя заявителя, - в случае обращения представителя заявителя, указанного в </w:t>
            </w:r>
            <w:hyperlink w:anchor="P45" w:history="1">
              <w:r w:rsidRPr="00E0695A">
                <w:rPr>
                  <w:rFonts w:ascii="Times New Roman" w:hAnsi="Times New Roman" w:cs="Times New Roman"/>
                  <w:color w:val="0000FF"/>
                  <w:sz w:val="18"/>
                  <w:szCs w:val="18"/>
                </w:rPr>
                <w:t>подпункте 1.2.2</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5) документ, подтверждающий полномочия представителя заявителя, - в случае обращения представителя заявителя, указанного в </w:t>
            </w:r>
            <w:hyperlink w:anchor="P45" w:history="1">
              <w:r w:rsidRPr="00E0695A">
                <w:rPr>
                  <w:rFonts w:ascii="Times New Roman" w:hAnsi="Times New Roman" w:cs="Times New Roman"/>
                  <w:color w:val="0000FF"/>
                  <w:sz w:val="18"/>
                  <w:szCs w:val="18"/>
                </w:rPr>
                <w:t>подпункте 1.2.2</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6) проект порядка выполнения (по виду деятельности):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 десантирования парашютистов с указанием времени, места, высоты выброски и количества </w:t>
            </w:r>
            <w:r w:rsidRPr="00E0695A">
              <w:rPr>
                <w:rFonts w:ascii="Times New Roman" w:hAnsi="Times New Roman" w:cs="Times New Roman"/>
                <w:sz w:val="18"/>
                <w:szCs w:val="18"/>
              </w:rPr>
              <w:lastRenderedPageBreak/>
              <w:t>подъемов воздушного судна;</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подъемов привязных аэростатов с указанием времени, места, высоты подъема привязных аэростатов;</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летной программы при производстве демонстрационных полетов воздушных судов;</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полетов беспилотных летательных аппаратов с указанием времени, места, высоты;</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 посадки (взлета) воздушных судов на площадки, расположенные в границах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сведения о которых не опубликованы в документах аэронавигационной информации, с указанием времени, места и количества подъемов (посадок);</w:t>
            </w:r>
          </w:p>
        </w:tc>
        <w:tc>
          <w:tcPr>
            <w:tcW w:w="3260" w:type="dxa"/>
            <w:tcBorders>
              <w:bottom w:val="nil"/>
            </w:tcBorders>
          </w:tcPr>
          <w:p w:rsidR="0070528C" w:rsidRPr="006F38A7" w:rsidRDefault="0070528C">
            <w:pPr>
              <w:pStyle w:val="ConsPlusNormal"/>
              <w:jc w:val="both"/>
              <w:rPr>
                <w:rFonts w:ascii="Times New Roman" w:hAnsi="Times New Roman" w:cs="Times New Roman"/>
                <w:sz w:val="18"/>
                <w:szCs w:val="18"/>
              </w:rPr>
            </w:pPr>
            <w:r w:rsidRPr="006F38A7">
              <w:rPr>
                <w:rFonts w:ascii="Times New Roman" w:hAnsi="Times New Roman" w:cs="Times New Roman"/>
                <w:sz w:val="18"/>
                <w:szCs w:val="18"/>
              </w:rPr>
              <w:lastRenderedPageBreak/>
              <w:t xml:space="preserve">Воздушный </w:t>
            </w:r>
            <w:hyperlink r:id="rId17" w:history="1">
              <w:r w:rsidRPr="006F38A7">
                <w:rPr>
                  <w:rFonts w:ascii="Times New Roman" w:hAnsi="Times New Roman" w:cs="Times New Roman"/>
                  <w:color w:val="0000FF"/>
                  <w:sz w:val="18"/>
                  <w:szCs w:val="18"/>
                </w:rPr>
                <w:t>кодекс</w:t>
              </w:r>
            </w:hyperlink>
          </w:p>
        </w:tc>
      </w:tr>
      <w:tr w:rsidR="0070528C" w:rsidRPr="006F38A7" w:rsidTr="00173477">
        <w:tblPrEx>
          <w:tblBorders>
            <w:insideH w:val="nil"/>
          </w:tblBorders>
        </w:tblPrEx>
        <w:tc>
          <w:tcPr>
            <w:tcW w:w="3175" w:type="dxa"/>
            <w:tcBorders>
              <w:top w:val="nil"/>
              <w:bottom w:val="nil"/>
            </w:tcBorders>
          </w:tcPr>
          <w:p w:rsidR="0070528C" w:rsidRPr="006F38A7" w:rsidRDefault="0070528C">
            <w:pPr>
              <w:pStyle w:val="ConsPlusNormal"/>
              <w:rPr>
                <w:rFonts w:ascii="Times New Roman" w:hAnsi="Times New Roman" w:cs="Times New Roman"/>
                <w:sz w:val="18"/>
                <w:szCs w:val="18"/>
              </w:rPr>
            </w:pPr>
          </w:p>
        </w:tc>
        <w:tc>
          <w:tcPr>
            <w:tcW w:w="7520" w:type="dxa"/>
            <w:tcBorders>
              <w:top w:val="nil"/>
              <w:bottom w:val="nil"/>
            </w:tcBorders>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7) договор с третьим лицом на выполнение заявленных авиационных работ;</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70528C" w:rsidRPr="00E0695A" w:rsidRDefault="00F81D20">
            <w:pPr>
              <w:pStyle w:val="ConsPlusNormal"/>
              <w:jc w:val="both"/>
              <w:rPr>
                <w:rFonts w:ascii="Times New Roman" w:hAnsi="Times New Roman" w:cs="Times New Roman"/>
                <w:sz w:val="18"/>
                <w:szCs w:val="18"/>
              </w:rPr>
            </w:pPr>
            <w:r>
              <w:rPr>
                <w:rFonts w:ascii="Times New Roman" w:hAnsi="Times New Roman" w:cs="Times New Roman"/>
                <w:sz w:val="18"/>
                <w:szCs w:val="18"/>
              </w:rPr>
              <w:t>9</w:t>
            </w:r>
            <w:r w:rsidR="0070528C" w:rsidRPr="00E0695A">
              <w:rPr>
                <w:rFonts w:ascii="Times New Roman" w:hAnsi="Times New Roman" w:cs="Times New Roman"/>
                <w:sz w:val="18"/>
                <w:szCs w:val="18"/>
              </w:rPr>
              <w:t>) уведомление Министерства внутренних дел Российской Федерации по Республике Татарстан;</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1</w:t>
            </w:r>
            <w:r w:rsidR="00F81D20">
              <w:rPr>
                <w:rFonts w:ascii="Times New Roman" w:hAnsi="Times New Roman" w:cs="Times New Roman"/>
                <w:sz w:val="18"/>
                <w:szCs w:val="18"/>
              </w:rPr>
              <w:t>0</w:t>
            </w:r>
            <w:r w:rsidRPr="00E0695A">
              <w:rPr>
                <w:rFonts w:ascii="Times New Roman" w:hAnsi="Times New Roman" w:cs="Times New Roman"/>
                <w:sz w:val="18"/>
                <w:szCs w:val="18"/>
              </w:rPr>
              <w:t>) уведомление Управления Федеральной службы войск национальной гвардии Российской Федерации по Республике Татарстан;</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1</w:t>
            </w:r>
            <w:r w:rsidR="00F81D20">
              <w:rPr>
                <w:rFonts w:ascii="Times New Roman" w:hAnsi="Times New Roman" w:cs="Times New Roman"/>
                <w:sz w:val="18"/>
                <w:szCs w:val="18"/>
              </w:rPr>
              <w:t>1</w:t>
            </w:r>
            <w:r w:rsidRPr="00E0695A">
              <w:rPr>
                <w:rFonts w:ascii="Times New Roman" w:hAnsi="Times New Roman" w:cs="Times New Roman"/>
                <w:sz w:val="18"/>
                <w:szCs w:val="18"/>
              </w:rPr>
              <w:t>) согласование с Управлением Федеральной службы безопасности Российской Федерации по Республике Татарстан;</w:t>
            </w:r>
          </w:p>
          <w:p w:rsidR="0070528C" w:rsidRPr="00E0695A" w:rsidRDefault="0070528C" w:rsidP="00F81D20">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1</w:t>
            </w:r>
            <w:r w:rsidR="00F81D20">
              <w:rPr>
                <w:rFonts w:ascii="Times New Roman" w:hAnsi="Times New Roman" w:cs="Times New Roman"/>
                <w:sz w:val="18"/>
                <w:szCs w:val="18"/>
              </w:rPr>
              <w:t>2</w:t>
            </w:r>
            <w:r w:rsidRPr="00E0695A">
              <w:rPr>
                <w:rFonts w:ascii="Times New Roman" w:hAnsi="Times New Roman" w:cs="Times New Roman"/>
                <w:sz w:val="18"/>
                <w:szCs w:val="18"/>
              </w:rPr>
              <w:t xml:space="preserve">) уведомление </w:t>
            </w:r>
            <w:proofErr w:type="spellStart"/>
            <w:r w:rsidRPr="00E0695A">
              <w:rPr>
                <w:rFonts w:ascii="Times New Roman" w:hAnsi="Times New Roman" w:cs="Times New Roman"/>
                <w:sz w:val="18"/>
                <w:szCs w:val="18"/>
              </w:rPr>
              <w:t>Татаэронавигации</w:t>
            </w:r>
            <w:proofErr w:type="spellEnd"/>
            <w:r w:rsidRPr="00E0695A">
              <w:rPr>
                <w:rFonts w:ascii="Times New Roman" w:hAnsi="Times New Roman" w:cs="Times New Roman"/>
                <w:sz w:val="18"/>
                <w:szCs w:val="18"/>
              </w:rPr>
              <w:t xml:space="preserve"> - филиала Федерального государственного унитарного предприятия "</w:t>
            </w:r>
            <w:proofErr w:type="spellStart"/>
            <w:r w:rsidRPr="00E0695A">
              <w:rPr>
                <w:rFonts w:ascii="Times New Roman" w:hAnsi="Times New Roman" w:cs="Times New Roman"/>
                <w:sz w:val="18"/>
                <w:szCs w:val="18"/>
              </w:rPr>
              <w:t>Госкорпорация</w:t>
            </w:r>
            <w:proofErr w:type="spellEnd"/>
            <w:r w:rsidRPr="00E0695A">
              <w:rPr>
                <w:rFonts w:ascii="Times New Roman" w:hAnsi="Times New Roman" w:cs="Times New Roman"/>
                <w:sz w:val="18"/>
                <w:szCs w:val="18"/>
              </w:rPr>
              <w:t xml:space="preserve"> по организации воздушного движения".</w:t>
            </w:r>
          </w:p>
        </w:tc>
        <w:tc>
          <w:tcPr>
            <w:tcW w:w="3260" w:type="dxa"/>
            <w:tcBorders>
              <w:top w:val="nil"/>
              <w:bottom w:val="nil"/>
            </w:tcBorders>
          </w:tcPr>
          <w:p w:rsidR="0070528C" w:rsidRPr="006F38A7" w:rsidRDefault="0070528C">
            <w:pPr>
              <w:pStyle w:val="ConsPlusNormal"/>
              <w:rPr>
                <w:rFonts w:ascii="Times New Roman" w:hAnsi="Times New Roman" w:cs="Times New Roman"/>
                <w:sz w:val="18"/>
                <w:szCs w:val="18"/>
              </w:rPr>
            </w:pPr>
          </w:p>
        </w:tc>
      </w:tr>
      <w:tr w:rsidR="0070528C" w:rsidRPr="006F38A7" w:rsidTr="00173477">
        <w:tblPrEx>
          <w:tblBorders>
            <w:insideH w:val="nil"/>
          </w:tblBorders>
        </w:tblPrEx>
        <w:tc>
          <w:tcPr>
            <w:tcW w:w="3175" w:type="dxa"/>
            <w:tcBorders>
              <w:top w:val="nil"/>
            </w:tcBorders>
          </w:tcPr>
          <w:p w:rsidR="0070528C" w:rsidRPr="006F38A7" w:rsidRDefault="0070528C">
            <w:pPr>
              <w:pStyle w:val="ConsPlusNormal"/>
              <w:rPr>
                <w:rFonts w:ascii="Times New Roman" w:hAnsi="Times New Roman" w:cs="Times New Roman"/>
                <w:sz w:val="18"/>
                <w:szCs w:val="18"/>
              </w:rPr>
            </w:pPr>
          </w:p>
        </w:tc>
        <w:tc>
          <w:tcPr>
            <w:tcW w:w="7520" w:type="dxa"/>
            <w:tcBorders>
              <w:top w:val="nil"/>
            </w:tcBorders>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Для получения разрешения на выполнение авиационной деятельности заявителями, относящимися к государственной и экспериментальной авиации, представляются:</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 заявление о предоставлении муниципальной услуги в форме документа на бумажном носителе </w:t>
            </w:r>
            <w:hyperlink w:anchor="P391" w:history="1">
              <w:r w:rsidRPr="00E0695A">
                <w:rPr>
                  <w:rFonts w:ascii="Times New Roman" w:hAnsi="Times New Roman" w:cs="Times New Roman"/>
                  <w:color w:val="0000FF"/>
                  <w:sz w:val="18"/>
                  <w:szCs w:val="18"/>
                </w:rPr>
                <w:t>(приложение N 2)</w:t>
              </w:r>
            </w:hyperlink>
            <w:r w:rsidRPr="00E0695A">
              <w:rPr>
                <w:rFonts w:ascii="Times New Roman" w:hAnsi="Times New Roman" w:cs="Times New Roman"/>
                <w:sz w:val="18"/>
                <w:szCs w:val="18"/>
              </w:rPr>
              <w:t>;</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положение об организации парашютно-десантной службы на базе заявителя (по согласованию);</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проект порядка выполнения подъемов привязных аэростатов с указанием времени, места, высоты подъема привязных аэростатов.</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Бланк заявления для получения муниципальной услуги заявитель может получить при личном обращении в </w:t>
            </w:r>
            <w:r w:rsidR="001E6E95" w:rsidRPr="00E0695A">
              <w:rPr>
                <w:rFonts w:ascii="Times New Roman" w:hAnsi="Times New Roman" w:cs="Times New Roman"/>
                <w:sz w:val="18"/>
                <w:szCs w:val="18"/>
              </w:rPr>
              <w:t>Отдел</w:t>
            </w:r>
            <w:r w:rsidRPr="00E0695A">
              <w:rPr>
                <w:rFonts w:ascii="Times New Roman" w:hAnsi="Times New Roman" w:cs="Times New Roman"/>
                <w:sz w:val="18"/>
                <w:szCs w:val="18"/>
              </w:rPr>
              <w:t>.</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Электронная форма бланка размещена на официальном портале органов местного самоуправления города Казани.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Заявление и прилагаемые документы могут быть представлены (направлены) заявителем на бумажных носителях одним из следующих способов:</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лично (лицом, действующим от имени заявителя, на основании доверенности);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заказным почтовым отправлением с уведомлением о вручении.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Примечание: документы, указанные в настоящем 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lastRenderedPageBreak/>
              <w:t>На указанных копиях документов на каждом листе заявителем проставляются:</w:t>
            </w:r>
          </w:p>
          <w:p w:rsidR="0070528C"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отметка "копия верна", подпись с расшифровкой, печать (для юридических лиц, индивидуальных предпринимателей)</w:t>
            </w:r>
          </w:p>
          <w:p w:rsidR="006A03BA" w:rsidRPr="006A03BA" w:rsidRDefault="001914D9">
            <w:pPr>
              <w:pStyle w:val="ConsPlusNormal"/>
              <w:jc w:val="both"/>
              <w:rPr>
                <w:rFonts w:ascii="Times New Roman" w:hAnsi="Times New Roman" w:cs="Times New Roman"/>
                <w:b/>
                <w:sz w:val="18"/>
                <w:szCs w:val="18"/>
              </w:rPr>
            </w:pPr>
            <w:r w:rsidRPr="001914D9">
              <w:rPr>
                <w:rFonts w:ascii="Times New Roman" w:hAnsi="Times New Roman" w:cs="Times New Roman"/>
                <w:b/>
                <w:sz w:val="18"/>
                <w:szCs w:val="18"/>
              </w:rPr>
              <w:t>Сведения о наличии печати должны содержаться в уставе общества.</w:t>
            </w:r>
          </w:p>
        </w:tc>
        <w:tc>
          <w:tcPr>
            <w:tcW w:w="3260" w:type="dxa"/>
            <w:tcBorders>
              <w:top w:val="nil"/>
            </w:tcBorders>
          </w:tcPr>
          <w:p w:rsidR="0070528C" w:rsidRPr="006F38A7" w:rsidRDefault="0070528C">
            <w:pPr>
              <w:pStyle w:val="ConsPlusNormal"/>
              <w:rPr>
                <w:rFonts w:ascii="Times New Roman" w:hAnsi="Times New Roman" w:cs="Times New Roman"/>
                <w:sz w:val="18"/>
                <w:szCs w:val="18"/>
              </w:rPr>
            </w:pPr>
          </w:p>
        </w:tc>
      </w:tr>
      <w:tr w:rsidR="0070528C" w:rsidRPr="006F38A7" w:rsidTr="00173477">
        <w:tc>
          <w:tcPr>
            <w:tcW w:w="3175" w:type="dxa"/>
          </w:tcPr>
          <w:p w:rsidR="0070528C" w:rsidRPr="006F38A7" w:rsidRDefault="0070528C">
            <w:pPr>
              <w:pStyle w:val="ConsPlusNormal"/>
              <w:jc w:val="both"/>
              <w:rPr>
                <w:rFonts w:ascii="Times New Roman" w:hAnsi="Times New Roman" w:cs="Times New Roman"/>
                <w:sz w:val="18"/>
                <w:szCs w:val="18"/>
              </w:rPr>
            </w:pPr>
            <w:bookmarkStart w:id="5" w:name="P141"/>
            <w:bookmarkEnd w:id="5"/>
            <w:r w:rsidRPr="006F38A7">
              <w:rPr>
                <w:rFonts w:ascii="Times New Roman" w:hAnsi="Times New Roman" w:cs="Times New Roman"/>
                <w:sz w:val="18"/>
                <w:szCs w:val="18"/>
              </w:rPr>
              <w:lastRenderedPageBreak/>
              <w:t>2.6. Исчерпывающий перечень оснований для отказа в приеме документов, необходимых для предоставления муниципальной услуги</w:t>
            </w:r>
          </w:p>
        </w:tc>
        <w:tc>
          <w:tcPr>
            <w:tcW w:w="7520"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1) Подача документов ненадлежащим лицом;</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2) несоответствие представленных документов перечню документов, указанных в </w:t>
            </w:r>
            <w:hyperlink w:anchor="P102" w:history="1">
              <w:r w:rsidRPr="00E0695A">
                <w:rPr>
                  <w:rFonts w:ascii="Times New Roman" w:hAnsi="Times New Roman" w:cs="Times New Roman"/>
                  <w:color w:val="0000FF"/>
                  <w:sz w:val="18"/>
                  <w:szCs w:val="18"/>
                </w:rPr>
                <w:t>пункте 2.5</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4) представленные документы утратили силу;</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5) представление документов в ненадлежащий орган</w:t>
            </w:r>
          </w:p>
        </w:tc>
        <w:tc>
          <w:tcPr>
            <w:tcW w:w="3260" w:type="dxa"/>
          </w:tcPr>
          <w:p w:rsidR="0070528C" w:rsidRPr="006F38A7" w:rsidRDefault="0070528C">
            <w:pPr>
              <w:pStyle w:val="ConsPlusNormal"/>
              <w:jc w:val="center"/>
              <w:rPr>
                <w:rFonts w:ascii="Times New Roman" w:hAnsi="Times New Roman" w:cs="Times New Roman"/>
                <w:sz w:val="18"/>
                <w:szCs w:val="18"/>
              </w:rPr>
            </w:pPr>
            <w:r w:rsidRPr="006F38A7">
              <w:rPr>
                <w:rFonts w:ascii="Times New Roman" w:hAnsi="Times New Roman" w:cs="Times New Roman"/>
                <w:sz w:val="18"/>
                <w:szCs w:val="18"/>
              </w:rPr>
              <w:t>-</w:t>
            </w:r>
          </w:p>
        </w:tc>
      </w:tr>
      <w:tr w:rsidR="0070528C" w:rsidRPr="00E0695A" w:rsidTr="00173477">
        <w:tc>
          <w:tcPr>
            <w:tcW w:w="3175" w:type="dxa"/>
          </w:tcPr>
          <w:p w:rsidR="0070528C" w:rsidRPr="00E0695A" w:rsidRDefault="0070528C">
            <w:pPr>
              <w:pStyle w:val="ConsPlusNormal"/>
              <w:jc w:val="both"/>
              <w:rPr>
                <w:rFonts w:ascii="Times New Roman" w:hAnsi="Times New Roman" w:cs="Times New Roman"/>
                <w:sz w:val="18"/>
                <w:szCs w:val="18"/>
              </w:rPr>
            </w:pPr>
            <w:bookmarkStart w:id="6" w:name="P148"/>
            <w:bookmarkEnd w:id="6"/>
            <w:r w:rsidRPr="00E0695A">
              <w:rPr>
                <w:rFonts w:ascii="Times New Roman" w:hAnsi="Times New Roman" w:cs="Times New Roman"/>
                <w:sz w:val="18"/>
                <w:szCs w:val="18"/>
              </w:rPr>
              <w:t>2.7. Исчерпывающий перечень оснований для отказа в предоставлении муниципальной услуги</w:t>
            </w:r>
          </w:p>
        </w:tc>
        <w:tc>
          <w:tcPr>
            <w:tcW w:w="7520"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Основания для приостановления предоставления муниципальной услуги не предусмотрены. Основания для отказа в предоставлении муниципальной услуги: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1) основания, указанные в </w:t>
            </w:r>
            <w:hyperlink w:anchor="P141" w:history="1">
              <w:r w:rsidRPr="00E0695A">
                <w:rPr>
                  <w:rFonts w:ascii="Times New Roman" w:hAnsi="Times New Roman" w:cs="Times New Roman"/>
                  <w:color w:val="0000FF"/>
                  <w:sz w:val="18"/>
                  <w:szCs w:val="18"/>
                </w:rPr>
                <w:t>пункте 2.6</w:t>
              </w:r>
            </w:hyperlink>
            <w:r w:rsidRPr="00E0695A">
              <w:rPr>
                <w:rFonts w:ascii="Times New Roman" w:hAnsi="Times New Roman" w:cs="Times New Roman"/>
                <w:sz w:val="18"/>
                <w:szCs w:val="18"/>
              </w:rPr>
              <w:t xml:space="preserve"> настоящего Регламента, в случае если они были установлены Комитетом в процессе обработки документов, необходимых для оказания муниципальной услуги;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2) получение отрицательных заключений государственных органов, указанных в </w:t>
            </w:r>
            <w:hyperlink w:anchor="P102" w:history="1">
              <w:r w:rsidRPr="00E0695A">
                <w:rPr>
                  <w:rFonts w:ascii="Times New Roman" w:hAnsi="Times New Roman" w:cs="Times New Roman"/>
                  <w:color w:val="0000FF"/>
                  <w:sz w:val="18"/>
                  <w:szCs w:val="18"/>
                </w:rPr>
                <w:t>пункте 2.5</w:t>
              </w:r>
            </w:hyperlink>
            <w:r w:rsidRPr="00E0695A">
              <w:rPr>
                <w:rFonts w:ascii="Times New Roman" w:hAnsi="Times New Roman" w:cs="Times New Roman"/>
                <w:sz w:val="18"/>
                <w:szCs w:val="18"/>
              </w:rPr>
              <w:t xml:space="preserve"> настоящего Регламента, по результатам согласования выполнения авиационных работ, парашютных прыжков, подъема привязных аэростатов над территорией г. Казани</w:t>
            </w:r>
          </w:p>
        </w:tc>
        <w:tc>
          <w:tcPr>
            <w:tcW w:w="3260"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w:t>
            </w:r>
          </w:p>
        </w:tc>
      </w:tr>
      <w:tr w:rsidR="0070528C" w:rsidRPr="00E0695A" w:rsidTr="00173477">
        <w:tc>
          <w:tcPr>
            <w:tcW w:w="3175" w:type="dxa"/>
          </w:tcPr>
          <w:p w:rsidR="0070528C" w:rsidRPr="00E0695A" w:rsidRDefault="0070528C">
            <w:pPr>
              <w:pStyle w:val="ConsPlusNormal"/>
              <w:jc w:val="both"/>
              <w:rPr>
                <w:rFonts w:ascii="Times New Roman" w:hAnsi="Times New Roman" w:cs="Times New Roman"/>
                <w:sz w:val="18"/>
                <w:szCs w:val="18"/>
              </w:rPr>
            </w:pPr>
            <w:bookmarkStart w:id="7" w:name="P153"/>
            <w:bookmarkEnd w:id="7"/>
            <w:r w:rsidRPr="00E0695A">
              <w:rPr>
                <w:rFonts w:ascii="Times New Roman" w:hAnsi="Times New Roman" w:cs="Times New Roman"/>
                <w:sz w:val="18"/>
                <w:szCs w:val="18"/>
              </w:rPr>
              <w:t>2.8. Порядок, размер и основания взимания государственной пошлины или иной платы, взимаемой за предоставление муниципальной услуги</w:t>
            </w:r>
          </w:p>
        </w:tc>
        <w:tc>
          <w:tcPr>
            <w:tcW w:w="7520"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Муниципальная услуга предоставляется на безвозмездной основе</w:t>
            </w:r>
          </w:p>
        </w:tc>
        <w:tc>
          <w:tcPr>
            <w:tcW w:w="3260"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w:t>
            </w:r>
          </w:p>
        </w:tc>
      </w:tr>
      <w:tr w:rsidR="0070528C" w:rsidRPr="00E0695A" w:rsidTr="00173477">
        <w:tc>
          <w:tcPr>
            <w:tcW w:w="3175"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2.9.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520"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Предоставление необходимых и обязательных услуг не требуется</w:t>
            </w:r>
          </w:p>
        </w:tc>
        <w:tc>
          <w:tcPr>
            <w:tcW w:w="3260"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w:t>
            </w:r>
          </w:p>
        </w:tc>
      </w:tr>
      <w:tr w:rsidR="0070528C" w:rsidRPr="00E0695A" w:rsidTr="00173477">
        <w:tc>
          <w:tcPr>
            <w:tcW w:w="3175" w:type="dxa"/>
          </w:tcPr>
          <w:p w:rsidR="0070528C" w:rsidRPr="00E0695A" w:rsidRDefault="0070528C">
            <w:pPr>
              <w:pStyle w:val="ConsPlusNormal"/>
              <w:jc w:val="both"/>
              <w:rPr>
                <w:rFonts w:ascii="Times New Roman" w:hAnsi="Times New Roman" w:cs="Times New Roman"/>
                <w:sz w:val="18"/>
                <w:szCs w:val="18"/>
              </w:rPr>
            </w:pPr>
            <w:bookmarkStart w:id="8" w:name="P159"/>
            <w:bookmarkEnd w:id="8"/>
            <w:r w:rsidRPr="00E0695A">
              <w:rPr>
                <w:rFonts w:ascii="Times New Roman" w:hAnsi="Times New Roman" w:cs="Times New Roman"/>
                <w:sz w:val="18"/>
                <w:szCs w:val="18"/>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7520"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Подача заявления о получении муниципальной услуги при наличии очереди - не более 15 минут.</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При получении результата предоставления муниципальной услуги максимальный срок ожидания в очереди не должен превышать 15 минут</w:t>
            </w:r>
          </w:p>
        </w:tc>
        <w:tc>
          <w:tcPr>
            <w:tcW w:w="3260"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w:t>
            </w:r>
          </w:p>
        </w:tc>
      </w:tr>
      <w:tr w:rsidR="0070528C" w:rsidRPr="00E0695A" w:rsidTr="00173477">
        <w:tc>
          <w:tcPr>
            <w:tcW w:w="3175" w:type="dxa"/>
          </w:tcPr>
          <w:p w:rsidR="0070528C" w:rsidRPr="00E0695A" w:rsidRDefault="0070528C">
            <w:pPr>
              <w:pStyle w:val="ConsPlusNormal"/>
              <w:jc w:val="both"/>
              <w:rPr>
                <w:rFonts w:ascii="Times New Roman" w:hAnsi="Times New Roman" w:cs="Times New Roman"/>
                <w:sz w:val="18"/>
                <w:szCs w:val="18"/>
              </w:rPr>
            </w:pPr>
            <w:bookmarkStart w:id="9" w:name="P163"/>
            <w:bookmarkEnd w:id="9"/>
            <w:r w:rsidRPr="00E0695A">
              <w:rPr>
                <w:rFonts w:ascii="Times New Roman" w:hAnsi="Times New Roman" w:cs="Times New Roman"/>
                <w:sz w:val="18"/>
                <w:szCs w:val="18"/>
              </w:rPr>
              <w:t>2.11. Срок регистрации запроса заявителя о предоставлении муниципальной услуги</w:t>
            </w:r>
          </w:p>
        </w:tc>
        <w:tc>
          <w:tcPr>
            <w:tcW w:w="7520"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В течение одного дня с момента поступления заявления</w:t>
            </w:r>
          </w:p>
        </w:tc>
        <w:tc>
          <w:tcPr>
            <w:tcW w:w="3260"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w:t>
            </w:r>
          </w:p>
        </w:tc>
      </w:tr>
      <w:tr w:rsidR="0070528C" w:rsidRPr="00E0695A" w:rsidTr="00173477">
        <w:tc>
          <w:tcPr>
            <w:tcW w:w="3175"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2.12. Требования к помещениям, в которых предоставляется муниципальная услуга, к месту ожидания и приема заявителей, в том </w:t>
            </w:r>
            <w:r w:rsidRPr="00E0695A">
              <w:rPr>
                <w:rFonts w:ascii="Times New Roman" w:hAnsi="Times New Roman" w:cs="Times New Roman"/>
                <w:sz w:val="18"/>
                <w:szCs w:val="18"/>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520"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lastRenderedPageBreak/>
              <w:t>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Обеспечивается беспрепятственный доступ инвалидов к специалисту, предоставляющему </w:t>
            </w:r>
            <w:r w:rsidRPr="00E0695A">
              <w:rPr>
                <w:rFonts w:ascii="Times New Roman" w:hAnsi="Times New Roman" w:cs="Times New Roman"/>
                <w:sz w:val="18"/>
                <w:szCs w:val="18"/>
              </w:rPr>
              <w:lastRenderedPageBreak/>
              <w:t>муниципальную услугу (приспособленный вход в помещения, удобные перемещение в их пределах и выход).</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3260"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lastRenderedPageBreak/>
              <w:t>-</w:t>
            </w:r>
          </w:p>
        </w:tc>
      </w:tr>
      <w:tr w:rsidR="0070528C" w:rsidRPr="00E0695A" w:rsidTr="00173477">
        <w:tc>
          <w:tcPr>
            <w:tcW w:w="3175"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lastRenderedPageBreak/>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(далее -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520"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Показателями доступности предоставления муниципальной услуги являются:</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 расположенность помещения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в зоне доступности общественного транспорта;</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наличие необходимого количества специалистов, а также помещений, в которых осуществляется прием документов от заявителей;</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 наличие исчерпывающей информации о способах, порядке и сроках предоставления муниципальной услуги на информационных стендах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информационных ресурсах в сети Интернет, на портале государственных и муниципальных услуг Республики Татарстан.</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Качество предоставления муниципальной услуги характеризуется отсутствием:</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очередей при приеме и выдаче документов заявителям;</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нарушений сроков предоставления муниципальной услуги;</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жалоб на действия (бездействие) муниципальных служащих, предоставляющих муниципальную услугу;</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жалоб на некорректное, невнимательное отношение муниципальных служащих, оказывающих муниципальную услугу, к заявителям.</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При предоставлении муниципальной услуги в МФЦ консультацию, прием и выдачу документов осуществляет специалист МФЦ.</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Предоставление данной услуги в электронном виде и в МФЦ не осуществляется.</w:t>
            </w:r>
          </w:p>
          <w:p w:rsidR="0070528C" w:rsidRPr="00E0695A" w:rsidRDefault="0070528C" w:rsidP="007A15EF">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 xml:space="preserve">Информация о ходе предоставления муниципальной услуги может быть получена заявителем на официальном портале </w:t>
            </w:r>
            <w:r w:rsidR="007A15EF" w:rsidRPr="00E0695A">
              <w:rPr>
                <w:rFonts w:ascii="Times New Roman" w:hAnsi="Times New Roman" w:cs="Times New Roman"/>
                <w:sz w:val="18"/>
                <w:szCs w:val="18"/>
              </w:rPr>
              <w:t>Тетюшского муниципального района</w:t>
            </w:r>
          </w:p>
        </w:tc>
        <w:tc>
          <w:tcPr>
            <w:tcW w:w="3260"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w:t>
            </w:r>
          </w:p>
        </w:tc>
      </w:tr>
      <w:tr w:rsidR="0070528C" w:rsidRPr="00E0695A" w:rsidTr="00173477">
        <w:tc>
          <w:tcPr>
            <w:tcW w:w="3175"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2.14. Особенности предоставления муниципальной услуги в электронной форме</w:t>
            </w:r>
          </w:p>
        </w:tc>
        <w:tc>
          <w:tcPr>
            <w:tcW w:w="7520" w:type="dxa"/>
          </w:tcPr>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w:t>
            </w:r>
          </w:p>
          <w:p w:rsidR="0070528C" w:rsidRPr="00E0695A" w:rsidRDefault="0070528C">
            <w:pPr>
              <w:pStyle w:val="ConsPlusNormal"/>
              <w:jc w:val="both"/>
              <w:rPr>
                <w:rFonts w:ascii="Times New Roman" w:hAnsi="Times New Roman" w:cs="Times New Roman"/>
                <w:sz w:val="18"/>
                <w:szCs w:val="18"/>
              </w:rPr>
            </w:pPr>
            <w:r w:rsidRPr="00E0695A">
              <w:rPr>
                <w:rFonts w:ascii="Times New Roman" w:hAnsi="Times New Roman" w:cs="Times New Roman"/>
                <w:sz w:val="18"/>
                <w:szCs w:val="18"/>
              </w:rPr>
              <w:t>В случае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http://uslugi.tatar.ru или портал государственных и муниципальных услуг (функций) Российской Федерации http://www.gosuslugi.ru</w:t>
            </w:r>
          </w:p>
        </w:tc>
        <w:tc>
          <w:tcPr>
            <w:tcW w:w="3260"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w:t>
            </w:r>
          </w:p>
        </w:tc>
      </w:tr>
    </w:tbl>
    <w:p w:rsidR="0070528C" w:rsidRPr="00E0695A" w:rsidRDefault="0070528C">
      <w:pPr>
        <w:rPr>
          <w:rFonts w:ascii="Times New Roman" w:hAnsi="Times New Roman" w:cs="Times New Roman"/>
          <w:sz w:val="18"/>
          <w:szCs w:val="18"/>
        </w:rPr>
        <w:sectPr w:rsidR="0070528C" w:rsidRPr="00E0695A" w:rsidSect="00173477">
          <w:pgSz w:w="16838" w:h="11905" w:orient="landscape"/>
          <w:pgMar w:top="568" w:right="1134" w:bottom="850" w:left="1134" w:header="0" w:footer="0" w:gutter="0"/>
          <w:cols w:space="720"/>
        </w:sectPr>
      </w:pP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center"/>
        <w:outlineLvl w:val="1"/>
        <w:rPr>
          <w:rFonts w:ascii="Times New Roman" w:hAnsi="Times New Roman" w:cs="Times New Roman"/>
          <w:sz w:val="18"/>
          <w:szCs w:val="18"/>
        </w:rPr>
      </w:pPr>
      <w:bookmarkStart w:id="10" w:name="P191"/>
      <w:bookmarkEnd w:id="10"/>
      <w:r w:rsidRPr="00E0695A">
        <w:rPr>
          <w:rFonts w:ascii="Times New Roman" w:hAnsi="Times New Roman" w:cs="Times New Roman"/>
          <w:sz w:val="18"/>
          <w:szCs w:val="18"/>
        </w:rPr>
        <w:t>III. Состав, последовательность и сроки выполнения</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административных процедур, требования к порядку их</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выполнения, в том числе особенности выполнения</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административных процедур в электронной форме, а также</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особенности выполнения административных процедур в МФЦ,</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в удаленных рабочих местах МФЦ</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3.1. Описание последовательности действий при предоставлении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3.1.1. Предоставление муниципальной услуги включает в себя следующие процедуры:</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1) консультирование заявителя;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2) принятие и регистрацию заявления;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 подготовку результата предоставления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4) выдачу заявителю результата предоставления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3.1.2. </w:t>
      </w:r>
      <w:hyperlink w:anchor="P581" w:history="1">
        <w:r w:rsidRPr="00E0695A">
          <w:rPr>
            <w:rFonts w:ascii="Times New Roman" w:hAnsi="Times New Roman" w:cs="Times New Roman"/>
            <w:color w:val="0000FF"/>
            <w:sz w:val="18"/>
            <w:szCs w:val="18"/>
          </w:rPr>
          <w:t>Блок-схема</w:t>
        </w:r>
      </w:hyperlink>
      <w:r w:rsidRPr="00E0695A">
        <w:rPr>
          <w:rFonts w:ascii="Times New Roman" w:hAnsi="Times New Roman" w:cs="Times New Roman"/>
          <w:sz w:val="18"/>
          <w:szCs w:val="18"/>
        </w:rPr>
        <w:t xml:space="preserve"> последовательности действий по предоставлению муниципальной услуги представлена в приложении N 5 к настоящему Регламенту.</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3.2. Оказание консультаций заявителю.</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Заявитель лично, по телефону и (или) электронной почте обращается в </w:t>
      </w:r>
      <w:r w:rsidR="001E6E95" w:rsidRPr="00E0695A">
        <w:rPr>
          <w:rFonts w:ascii="Times New Roman" w:hAnsi="Times New Roman" w:cs="Times New Roman"/>
          <w:sz w:val="18"/>
          <w:szCs w:val="18"/>
        </w:rPr>
        <w:t>Отдел</w:t>
      </w:r>
      <w:r w:rsidRPr="00E0695A">
        <w:rPr>
          <w:rFonts w:ascii="Times New Roman" w:hAnsi="Times New Roman" w:cs="Times New Roman"/>
          <w:sz w:val="18"/>
          <w:szCs w:val="18"/>
        </w:rPr>
        <w:t xml:space="preserve"> для консультирования о порядке получения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Специалистом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Процедуры, устанавливаемые настоящим пунктом, осуществляются в день обращения заявителя.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Результат процедур: консультации, замечания по составу, форме и содержанию представленной документации.</w:t>
      </w:r>
    </w:p>
    <w:p w:rsidR="0070528C" w:rsidRPr="00E0695A" w:rsidRDefault="0070528C">
      <w:pPr>
        <w:pStyle w:val="ConsPlusNormal"/>
        <w:ind w:firstLine="540"/>
        <w:jc w:val="both"/>
        <w:rPr>
          <w:rFonts w:ascii="Times New Roman" w:hAnsi="Times New Roman" w:cs="Times New Roman"/>
          <w:sz w:val="18"/>
          <w:szCs w:val="18"/>
        </w:rPr>
      </w:pPr>
      <w:bookmarkStart w:id="11" w:name="P210"/>
      <w:bookmarkEnd w:id="11"/>
      <w:r w:rsidRPr="00E0695A">
        <w:rPr>
          <w:rFonts w:ascii="Times New Roman" w:hAnsi="Times New Roman" w:cs="Times New Roman"/>
          <w:sz w:val="18"/>
          <w:szCs w:val="18"/>
        </w:rPr>
        <w:t>3.3. Принятие и регистрация заявления.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3.3.1. Заявителем лично или через доверенное лицо в </w:t>
      </w:r>
      <w:r w:rsidR="001E6E95" w:rsidRPr="00E0695A">
        <w:rPr>
          <w:rFonts w:ascii="Times New Roman" w:hAnsi="Times New Roman" w:cs="Times New Roman"/>
          <w:sz w:val="18"/>
          <w:szCs w:val="18"/>
        </w:rPr>
        <w:t>Отдел</w:t>
      </w:r>
      <w:r w:rsidRPr="00E0695A">
        <w:rPr>
          <w:rFonts w:ascii="Times New Roman" w:hAnsi="Times New Roman" w:cs="Times New Roman"/>
          <w:sz w:val="18"/>
          <w:szCs w:val="18"/>
        </w:rPr>
        <w:t xml:space="preserve">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7A15E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xml:space="preserve">, посадку (взлет) на площадки, расположенные в границах </w:t>
      </w:r>
      <w:r w:rsidR="007A15E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xml:space="preserve">, сведения о которых не опубликованы в документах аэронавигационной информации, и представляются документы в соответствии с </w:t>
      </w:r>
      <w:hyperlink w:anchor="P102" w:history="1">
        <w:r w:rsidRPr="00E0695A">
          <w:rPr>
            <w:rFonts w:ascii="Times New Roman" w:hAnsi="Times New Roman" w:cs="Times New Roman"/>
            <w:color w:val="0000FF"/>
            <w:sz w:val="18"/>
            <w:szCs w:val="18"/>
          </w:rPr>
          <w:t>пунктом 2.5</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Заявление о предоставлении муниципальной услуги в электронной форме направляется в </w:t>
      </w:r>
      <w:r w:rsidR="001E6E95" w:rsidRPr="00E0695A">
        <w:rPr>
          <w:rFonts w:ascii="Times New Roman" w:hAnsi="Times New Roman" w:cs="Times New Roman"/>
          <w:sz w:val="18"/>
          <w:szCs w:val="18"/>
        </w:rPr>
        <w:t>Отдел</w:t>
      </w:r>
      <w:r w:rsidRPr="00E0695A">
        <w:rPr>
          <w:rFonts w:ascii="Times New Roman" w:hAnsi="Times New Roman" w:cs="Times New Roman"/>
          <w:sz w:val="18"/>
          <w:szCs w:val="18"/>
        </w:rPr>
        <w:t xml:space="preserve">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70528C" w:rsidRPr="00E0695A" w:rsidRDefault="0070528C">
      <w:pPr>
        <w:pStyle w:val="ConsPlusNormal"/>
        <w:ind w:firstLine="540"/>
        <w:jc w:val="both"/>
        <w:rPr>
          <w:rFonts w:ascii="Times New Roman" w:hAnsi="Times New Roman" w:cs="Times New Roman"/>
          <w:sz w:val="18"/>
          <w:szCs w:val="18"/>
        </w:rPr>
      </w:pPr>
      <w:bookmarkStart w:id="12" w:name="P213"/>
      <w:bookmarkEnd w:id="12"/>
      <w:r w:rsidRPr="00E0695A">
        <w:rPr>
          <w:rFonts w:ascii="Times New Roman" w:hAnsi="Times New Roman" w:cs="Times New Roman"/>
          <w:sz w:val="18"/>
          <w:szCs w:val="18"/>
        </w:rPr>
        <w:t xml:space="preserve">3.3.2.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ведущий прием заявлений, осуществляет:</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установление личности заявителя;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проверку полномочий заявителя (в случае действия по доверенности);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 проверку наличия документов, указанных в </w:t>
      </w:r>
      <w:hyperlink w:anchor="P102" w:history="1">
        <w:r w:rsidRPr="00E0695A">
          <w:rPr>
            <w:rFonts w:ascii="Times New Roman" w:hAnsi="Times New Roman" w:cs="Times New Roman"/>
            <w:color w:val="0000FF"/>
            <w:sz w:val="18"/>
            <w:szCs w:val="18"/>
          </w:rPr>
          <w:t>пункте 2.5</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В случае отсутствия замечаний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передает документы в отдел делопроизводства, специалист которого осуществляет:</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прием и регистрацию запроса в специальном журнале;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В случае наличия оснований для отказа в приеме документов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Процедуры, указанные в настоящем подпункте, осуществляются в течение 15 минут.</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Результат процедур: принятое и зарегистрированное заявление или возвращенные заявителю документы.</w:t>
      </w:r>
    </w:p>
    <w:p w:rsidR="0070528C" w:rsidRPr="00E0695A" w:rsidRDefault="0070528C">
      <w:pPr>
        <w:pStyle w:val="ConsPlusNormal"/>
        <w:ind w:firstLine="540"/>
        <w:jc w:val="both"/>
        <w:rPr>
          <w:rFonts w:ascii="Times New Roman" w:hAnsi="Times New Roman" w:cs="Times New Roman"/>
          <w:sz w:val="18"/>
          <w:szCs w:val="18"/>
        </w:rPr>
      </w:pPr>
      <w:bookmarkStart w:id="13" w:name="P224"/>
      <w:bookmarkEnd w:id="13"/>
      <w:r w:rsidRPr="00E0695A">
        <w:rPr>
          <w:rFonts w:ascii="Times New Roman" w:hAnsi="Times New Roman" w:cs="Times New Roman"/>
          <w:sz w:val="18"/>
          <w:szCs w:val="18"/>
        </w:rPr>
        <w:t xml:space="preserve">3.3.3. </w:t>
      </w:r>
      <w:r w:rsidR="007A15EF" w:rsidRPr="00E0695A">
        <w:rPr>
          <w:rFonts w:ascii="Times New Roman" w:hAnsi="Times New Roman" w:cs="Times New Roman"/>
          <w:sz w:val="18"/>
          <w:szCs w:val="18"/>
        </w:rPr>
        <w:t>Начальник</w:t>
      </w:r>
      <w:r w:rsidRPr="00E0695A">
        <w:rPr>
          <w:rFonts w:ascii="Times New Roman" w:hAnsi="Times New Roman" w:cs="Times New Roman"/>
          <w:sz w:val="18"/>
          <w:szCs w:val="18"/>
        </w:rPr>
        <w:t xml:space="preserve">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рассматривает заявление и направляет его на рассмотрение курирующему заместителю.</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Результат процедуры: направленное курирующему заместителю заявление.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3.3.4. Курирующий заместитель рассматривает и направляет заявление начальнику отдела.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Результат процедуры: направленное начальнику отдела заявление.</w:t>
      </w:r>
    </w:p>
    <w:p w:rsidR="0070528C" w:rsidRPr="00E0695A" w:rsidRDefault="0070528C">
      <w:pPr>
        <w:pStyle w:val="ConsPlusNormal"/>
        <w:ind w:firstLine="540"/>
        <w:jc w:val="both"/>
        <w:rPr>
          <w:rFonts w:ascii="Times New Roman" w:hAnsi="Times New Roman" w:cs="Times New Roman"/>
          <w:sz w:val="18"/>
          <w:szCs w:val="18"/>
        </w:rPr>
      </w:pPr>
      <w:bookmarkStart w:id="14" w:name="P228"/>
      <w:bookmarkEnd w:id="14"/>
      <w:r w:rsidRPr="00E0695A">
        <w:rPr>
          <w:rFonts w:ascii="Times New Roman" w:hAnsi="Times New Roman" w:cs="Times New Roman"/>
          <w:sz w:val="18"/>
          <w:szCs w:val="18"/>
        </w:rPr>
        <w:t>3.3.5. Начальник отдела определяет исполнителя из числа специалистов отдела и направляет ему заявление на исполнение.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Процедуры, устанавливаемые </w:t>
      </w:r>
      <w:hyperlink w:anchor="P224" w:history="1">
        <w:r w:rsidRPr="00E0695A">
          <w:rPr>
            <w:rFonts w:ascii="Times New Roman" w:hAnsi="Times New Roman" w:cs="Times New Roman"/>
            <w:color w:val="0000FF"/>
            <w:sz w:val="18"/>
            <w:szCs w:val="18"/>
          </w:rPr>
          <w:t>подпунктами 3.3.3</w:t>
        </w:r>
      </w:hyperlink>
      <w:r w:rsidRPr="00E0695A">
        <w:rPr>
          <w:rFonts w:ascii="Times New Roman" w:hAnsi="Times New Roman" w:cs="Times New Roman"/>
          <w:sz w:val="18"/>
          <w:szCs w:val="18"/>
        </w:rPr>
        <w:t xml:space="preserve"> - </w:t>
      </w:r>
      <w:hyperlink w:anchor="P228" w:history="1">
        <w:r w:rsidRPr="00E0695A">
          <w:rPr>
            <w:rFonts w:ascii="Times New Roman" w:hAnsi="Times New Roman" w:cs="Times New Roman"/>
            <w:color w:val="0000FF"/>
            <w:sz w:val="18"/>
            <w:szCs w:val="18"/>
          </w:rPr>
          <w:t>3.3.5</w:t>
        </w:r>
      </w:hyperlink>
      <w:r w:rsidRPr="00E0695A">
        <w:rPr>
          <w:rFonts w:ascii="Times New Roman" w:hAnsi="Times New Roman" w:cs="Times New Roman"/>
          <w:sz w:val="18"/>
          <w:szCs w:val="18"/>
        </w:rPr>
        <w:t xml:space="preserve"> настоящего Регламента, осуществляются в течение одного рабочего дня с момента окончания процедуры, предусмотренной </w:t>
      </w:r>
      <w:hyperlink w:anchor="P213" w:history="1">
        <w:r w:rsidRPr="00E0695A">
          <w:rPr>
            <w:rFonts w:ascii="Times New Roman" w:hAnsi="Times New Roman" w:cs="Times New Roman"/>
            <w:color w:val="0000FF"/>
            <w:sz w:val="18"/>
            <w:szCs w:val="18"/>
          </w:rPr>
          <w:t>подпунктом 3.3.2</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3.4.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осуществляет проверку наличия оснований для отказа в предоставлении муниципальной услуги, указанных в </w:t>
      </w:r>
      <w:hyperlink w:anchor="P148" w:history="1">
        <w:r w:rsidRPr="00E0695A">
          <w:rPr>
            <w:rFonts w:ascii="Times New Roman" w:hAnsi="Times New Roman" w:cs="Times New Roman"/>
            <w:color w:val="0000FF"/>
            <w:sz w:val="18"/>
            <w:szCs w:val="18"/>
          </w:rPr>
          <w:t>пункте 2.7</w:t>
        </w:r>
      </w:hyperlink>
      <w:r w:rsidRPr="00E0695A">
        <w:rPr>
          <w:rFonts w:ascii="Times New Roman" w:hAnsi="Times New Roman" w:cs="Times New Roman"/>
          <w:sz w:val="18"/>
          <w:szCs w:val="18"/>
        </w:rPr>
        <w:t xml:space="preserve"> настоящего Регламента. В случае наличия оснований для отказа в предоставлении муниципальной услуги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подготавливает уведомление об отказе в предоставлении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Процедуры, устанавливаемые настоящим пунктом, осуществляются в течение двух рабочих дней с момента окончания процедуры, предусмотренной </w:t>
      </w:r>
      <w:hyperlink w:anchor="P228" w:history="1">
        <w:r w:rsidRPr="00E0695A">
          <w:rPr>
            <w:rFonts w:ascii="Times New Roman" w:hAnsi="Times New Roman" w:cs="Times New Roman"/>
            <w:color w:val="0000FF"/>
            <w:sz w:val="18"/>
            <w:szCs w:val="18"/>
          </w:rPr>
          <w:t>подпунктом 3.3.5</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ind w:firstLine="540"/>
        <w:jc w:val="both"/>
        <w:rPr>
          <w:rFonts w:ascii="Times New Roman" w:hAnsi="Times New Roman" w:cs="Times New Roman"/>
          <w:sz w:val="18"/>
          <w:szCs w:val="18"/>
        </w:rPr>
      </w:pPr>
      <w:bookmarkStart w:id="15" w:name="P232"/>
      <w:bookmarkEnd w:id="15"/>
      <w:r w:rsidRPr="00E0695A">
        <w:rPr>
          <w:rFonts w:ascii="Times New Roman" w:hAnsi="Times New Roman" w:cs="Times New Roman"/>
          <w:sz w:val="18"/>
          <w:szCs w:val="18"/>
        </w:rPr>
        <w:t>3.5. Подготовка результата предоставления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bookmarkStart w:id="16" w:name="P233"/>
      <w:bookmarkEnd w:id="16"/>
      <w:r w:rsidRPr="00E0695A">
        <w:rPr>
          <w:rFonts w:ascii="Times New Roman" w:hAnsi="Times New Roman" w:cs="Times New Roman"/>
          <w:sz w:val="18"/>
          <w:szCs w:val="18"/>
        </w:rPr>
        <w:t xml:space="preserve">3.5.1.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осуществляет:</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подготовку разрешения или уведомления об отказе;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направление разрешения на согласование.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Результат процедуры: направленное на согласование разрешение или уведомление об отказе.</w:t>
      </w:r>
    </w:p>
    <w:p w:rsidR="0070528C" w:rsidRPr="00E0695A" w:rsidRDefault="0070528C">
      <w:pPr>
        <w:pStyle w:val="ConsPlusNormal"/>
        <w:ind w:firstLine="540"/>
        <w:jc w:val="both"/>
        <w:rPr>
          <w:rFonts w:ascii="Times New Roman" w:hAnsi="Times New Roman" w:cs="Times New Roman"/>
          <w:sz w:val="18"/>
          <w:szCs w:val="18"/>
        </w:rPr>
      </w:pPr>
      <w:bookmarkStart w:id="17" w:name="P237"/>
      <w:bookmarkEnd w:id="17"/>
      <w:r w:rsidRPr="00E0695A">
        <w:rPr>
          <w:rFonts w:ascii="Times New Roman" w:hAnsi="Times New Roman" w:cs="Times New Roman"/>
          <w:sz w:val="18"/>
          <w:szCs w:val="18"/>
        </w:rPr>
        <w:t xml:space="preserve">3.5.2. </w:t>
      </w:r>
      <w:r w:rsidR="007A15EF" w:rsidRPr="00E0695A">
        <w:rPr>
          <w:rFonts w:ascii="Times New Roman" w:hAnsi="Times New Roman" w:cs="Times New Roman"/>
          <w:sz w:val="18"/>
          <w:szCs w:val="18"/>
        </w:rPr>
        <w:t>Начальник</w:t>
      </w:r>
      <w:r w:rsidRPr="00E0695A">
        <w:rPr>
          <w:rFonts w:ascii="Times New Roman" w:hAnsi="Times New Roman" w:cs="Times New Roman"/>
          <w:sz w:val="18"/>
          <w:szCs w:val="18"/>
        </w:rPr>
        <w:t xml:space="preserve">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подписывает разрешение или уведомление об отказе и направляет его специалисту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3" w:history="1">
        <w:r w:rsidRPr="00E0695A">
          <w:rPr>
            <w:rFonts w:ascii="Times New Roman" w:hAnsi="Times New Roman" w:cs="Times New Roman"/>
            <w:color w:val="0000FF"/>
            <w:sz w:val="18"/>
            <w:szCs w:val="18"/>
          </w:rPr>
          <w:t>подпунктом 3.5.1</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Результат процедуры: подписанное разрешение или уведомление об отказе.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3.5.3.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вносит запись о разрешении в журнал учета выданных разрешений на выполнение </w:t>
      </w:r>
      <w:r w:rsidRPr="00E0695A">
        <w:rPr>
          <w:rFonts w:ascii="Times New Roman" w:hAnsi="Times New Roman" w:cs="Times New Roman"/>
          <w:sz w:val="18"/>
          <w:szCs w:val="18"/>
        </w:rPr>
        <w:lastRenderedPageBreak/>
        <w:t xml:space="preserve">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xml:space="preserve">, посадку (взлет) на площадки, расположенные в границах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сведения о которых не опубликованы в документах аэронавигационной информации.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7" w:history="1">
        <w:r w:rsidRPr="00E0695A">
          <w:rPr>
            <w:rFonts w:ascii="Times New Roman" w:hAnsi="Times New Roman" w:cs="Times New Roman"/>
            <w:color w:val="0000FF"/>
            <w:sz w:val="18"/>
            <w:szCs w:val="18"/>
          </w:rPr>
          <w:t>подпунктом 3.5.2</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xml:space="preserve">, посадку (взлет) на площадки, расположенные в границах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xml:space="preserve">, сведения о которых не опубликованы в документах аэронавигационной информации </w:t>
      </w:r>
      <w:hyperlink w:anchor="P736" w:history="1">
        <w:r w:rsidRPr="00E0695A">
          <w:rPr>
            <w:rFonts w:ascii="Times New Roman" w:hAnsi="Times New Roman" w:cs="Times New Roman"/>
            <w:color w:val="0000FF"/>
            <w:sz w:val="18"/>
            <w:szCs w:val="18"/>
          </w:rPr>
          <w:t>(Приложение 7)</w:t>
        </w:r>
      </w:hyperlink>
      <w:r w:rsidRPr="00E0695A">
        <w:rPr>
          <w:rFonts w:ascii="Times New Roman" w:hAnsi="Times New Roman" w:cs="Times New Roman"/>
          <w:sz w:val="18"/>
          <w:szCs w:val="18"/>
        </w:rPr>
        <w:t>.</w:t>
      </w:r>
    </w:p>
    <w:p w:rsidR="0070528C" w:rsidRPr="00E0695A" w:rsidRDefault="0070528C">
      <w:pPr>
        <w:pStyle w:val="ConsPlusNormal"/>
        <w:ind w:firstLine="540"/>
        <w:jc w:val="both"/>
        <w:rPr>
          <w:rFonts w:ascii="Times New Roman" w:hAnsi="Times New Roman" w:cs="Times New Roman"/>
          <w:sz w:val="18"/>
          <w:szCs w:val="18"/>
        </w:rPr>
      </w:pPr>
      <w:bookmarkStart w:id="18" w:name="P243"/>
      <w:bookmarkEnd w:id="18"/>
      <w:r w:rsidRPr="00E0695A">
        <w:rPr>
          <w:rFonts w:ascii="Times New Roman" w:hAnsi="Times New Roman" w:cs="Times New Roman"/>
          <w:sz w:val="18"/>
          <w:szCs w:val="18"/>
        </w:rPr>
        <w:t>3.6. Выдача заявителю результата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3.6.1.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регистрирует разрешение или уведомление об отказе;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2" w:history="1">
        <w:r w:rsidRPr="00E0695A">
          <w:rPr>
            <w:rFonts w:ascii="Times New Roman" w:hAnsi="Times New Roman" w:cs="Times New Roman"/>
            <w:color w:val="0000FF"/>
            <w:sz w:val="18"/>
            <w:szCs w:val="18"/>
          </w:rPr>
          <w:t>пунктом 3.5</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Результат процедур: извещение заявителя (его представителя) о результате предоставления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3.6.2.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выдает заявителю (его представителю) разрешение или уведомление об отказе.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Результат процедур: выданное разрешение или уведомление об отказе.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3.7. Предоставление муниципальной услуги через МФЦ.</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3.7.1. Заявитель вправе обратиться для получения муниципальной услуги в МФЦ.</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3.7.2.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3.7.3. При поступлении из МФЦ документов на получение муниципальной услуги процедуры осуществляются в соответствии с </w:t>
      </w:r>
      <w:hyperlink w:anchor="P210" w:history="1">
        <w:r w:rsidRPr="00E0695A">
          <w:rPr>
            <w:rFonts w:ascii="Times New Roman" w:hAnsi="Times New Roman" w:cs="Times New Roman"/>
            <w:color w:val="0000FF"/>
            <w:sz w:val="18"/>
            <w:szCs w:val="18"/>
          </w:rPr>
          <w:t>пунктами 3.3</w:t>
        </w:r>
      </w:hyperlink>
      <w:r w:rsidRPr="00E0695A">
        <w:rPr>
          <w:rFonts w:ascii="Times New Roman" w:hAnsi="Times New Roman" w:cs="Times New Roman"/>
          <w:sz w:val="18"/>
          <w:szCs w:val="18"/>
        </w:rPr>
        <w:t xml:space="preserve"> - </w:t>
      </w:r>
      <w:hyperlink w:anchor="P232" w:history="1">
        <w:r w:rsidRPr="00E0695A">
          <w:rPr>
            <w:rFonts w:ascii="Times New Roman" w:hAnsi="Times New Roman" w:cs="Times New Roman"/>
            <w:color w:val="0000FF"/>
            <w:sz w:val="18"/>
            <w:szCs w:val="18"/>
          </w:rPr>
          <w:t>3.5</w:t>
        </w:r>
      </w:hyperlink>
      <w:r w:rsidRPr="00E0695A">
        <w:rPr>
          <w:rFonts w:ascii="Times New Roman" w:hAnsi="Times New Roman" w:cs="Times New Roman"/>
          <w:sz w:val="18"/>
          <w:szCs w:val="18"/>
        </w:rPr>
        <w:t xml:space="preserve"> настоящего Регламента. Результат муниципальной услуги направляется в МФЦ.</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3.8. Исправление технических ошибок.</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3.8.1. В случае обнаружения технической ошибки в документе, являющемся результатом муниципальной услуги, заявитель представляет в </w:t>
      </w:r>
      <w:r w:rsidR="001E6E95" w:rsidRPr="00E0695A">
        <w:rPr>
          <w:rFonts w:ascii="Times New Roman" w:hAnsi="Times New Roman" w:cs="Times New Roman"/>
          <w:sz w:val="18"/>
          <w:szCs w:val="18"/>
        </w:rPr>
        <w:t>Отдел</w:t>
      </w:r>
      <w:r w:rsidRPr="00E0695A">
        <w:rPr>
          <w:rFonts w:ascii="Times New Roman" w:hAnsi="Times New Roman" w:cs="Times New Roman"/>
          <w:sz w:val="18"/>
          <w:szCs w:val="18"/>
        </w:rPr>
        <w:t>:</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 </w:t>
      </w:r>
      <w:hyperlink w:anchor="P683" w:history="1">
        <w:r w:rsidRPr="00E0695A">
          <w:rPr>
            <w:rFonts w:ascii="Times New Roman" w:hAnsi="Times New Roman" w:cs="Times New Roman"/>
            <w:color w:val="0000FF"/>
            <w:sz w:val="18"/>
            <w:szCs w:val="18"/>
          </w:rPr>
          <w:t>заявление</w:t>
        </w:r>
      </w:hyperlink>
      <w:r w:rsidRPr="00E0695A">
        <w:rPr>
          <w:rFonts w:ascii="Times New Roman" w:hAnsi="Times New Roman" w:cs="Times New Roman"/>
          <w:sz w:val="18"/>
          <w:szCs w:val="18"/>
        </w:rPr>
        <w:t xml:space="preserve"> об исправлении технической ошибки (приложение N 6);</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документ, выданный заявителю как результат муниципальной услуги, в котором содержится техническая ошибка;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документы, имеющие юридическую силу, свидетельствующие о наличии технической ошибки.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портал государственных и муниципальных услуг Республики Татарстан http://uslugi.tatar.ru, либо портал государственных и муниципальных услуг (функций) Российской Федерации http://www.gosuslugi.ru или МФЦ.</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w:t>
      </w:r>
      <w:r w:rsidR="001E6E95" w:rsidRPr="00E0695A">
        <w:rPr>
          <w:rFonts w:ascii="Times New Roman" w:hAnsi="Times New Roman" w:cs="Times New Roman"/>
          <w:sz w:val="18"/>
          <w:szCs w:val="18"/>
        </w:rPr>
        <w:t>Отдел</w:t>
      </w:r>
      <w:r w:rsidRPr="00E0695A">
        <w:rPr>
          <w:rFonts w:ascii="Times New Roman" w:hAnsi="Times New Roman" w:cs="Times New Roman"/>
          <w:sz w:val="18"/>
          <w:szCs w:val="18"/>
        </w:rPr>
        <w:t>.</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Процедура, устанавливаемая настоящим подпунктом, осуществляется в течение одного дня с момента регистрации заявления.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Результат процедуры: принятое и зарегистрированное заявление, направленное на рассмотрение специалисту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3.8.3. Специалист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243" w:history="1">
        <w:r w:rsidRPr="00E0695A">
          <w:rPr>
            <w:rFonts w:ascii="Times New Roman" w:hAnsi="Times New Roman" w:cs="Times New Roman"/>
            <w:color w:val="0000FF"/>
            <w:sz w:val="18"/>
            <w:szCs w:val="18"/>
          </w:rPr>
          <w:t>пунктом 3.6</w:t>
        </w:r>
      </w:hyperlink>
      <w:r w:rsidRPr="00E0695A">
        <w:rPr>
          <w:rFonts w:ascii="Times New Roman" w:hAnsi="Times New Roman" w:cs="Times New Roman"/>
          <w:sz w:val="18"/>
          <w:szCs w:val="18"/>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w:t>
      </w:r>
      <w:r w:rsidR="001E6E95" w:rsidRPr="00E0695A">
        <w:rPr>
          <w:rFonts w:ascii="Times New Roman" w:hAnsi="Times New Roman" w:cs="Times New Roman"/>
          <w:sz w:val="18"/>
          <w:szCs w:val="18"/>
        </w:rPr>
        <w:t>Отдел</w:t>
      </w:r>
      <w:r w:rsidRPr="00E0695A">
        <w:rPr>
          <w:rFonts w:ascii="Times New Roman" w:hAnsi="Times New Roman" w:cs="Times New Roman"/>
          <w:sz w:val="18"/>
          <w:szCs w:val="18"/>
        </w:rPr>
        <w:t xml:space="preserve"> оригинала документа, в котором содержится техническая ошибка.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Результат процедуры: выданный (направленный) заявителю документ.</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center"/>
        <w:outlineLvl w:val="1"/>
        <w:rPr>
          <w:rFonts w:ascii="Times New Roman" w:hAnsi="Times New Roman" w:cs="Times New Roman"/>
          <w:sz w:val="18"/>
          <w:szCs w:val="18"/>
        </w:rPr>
      </w:pPr>
      <w:r w:rsidRPr="00E0695A">
        <w:rPr>
          <w:rFonts w:ascii="Times New Roman" w:hAnsi="Times New Roman" w:cs="Times New Roman"/>
          <w:sz w:val="18"/>
          <w:szCs w:val="18"/>
        </w:rPr>
        <w:t>IV. Порядок и формы контроля за предоставлением</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муниципальной услуги</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Формами контроля за соблюдением исполнения административных процедур являются: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2) проведение в установленном порядке проверок ведения делопроизводства;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3) проведение в установленном порядке контрольных проверок соблюдения процедур предоставления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В целях осуществления контроля за совершением действий при предоставлении муниципальной услуги и принятии решений Руководителю Исполнительного комитета представляются справки о результатах предоставления </w:t>
      </w:r>
      <w:r w:rsidRPr="00E0695A">
        <w:rPr>
          <w:rFonts w:ascii="Times New Roman" w:hAnsi="Times New Roman" w:cs="Times New Roman"/>
          <w:sz w:val="18"/>
          <w:szCs w:val="18"/>
        </w:rPr>
        <w:lastRenderedPageBreak/>
        <w:t>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sidR="001E6E95" w:rsidRPr="00E0695A">
        <w:rPr>
          <w:rFonts w:ascii="Times New Roman" w:hAnsi="Times New Roman" w:cs="Times New Roman"/>
          <w:sz w:val="18"/>
          <w:szCs w:val="18"/>
        </w:rPr>
        <w:t>начальника Отдела</w:t>
      </w:r>
      <w:r w:rsidRPr="00E0695A">
        <w:rPr>
          <w:rFonts w:ascii="Times New Roman" w:hAnsi="Times New Roman" w:cs="Times New Roman"/>
          <w:sz w:val="18"/>
          <w:szCs w:val="18"/>
        </w:rPr>
        <w:t>, ответственным за организацию работы по предоставлению муниципальной услуги.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4.4. Руководитель органа местного самоуправления несет ответственность за несвоевременное рассмотрение обращений заявителей.</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hyperlink w:anchor="P191" w:history="1">
        <w:r w:rsidRPr="00E0695A">
          <w:rPr>
            <w:rFonts w:ascii="Times New Roman" w:hAnsi="Times New Roman" w:cs="Times New Roman"/>
            <w:color w:val="0000FF"/>
            <w:sz w:val="18"/>
            <w:szCs w:val="18"/>
          </w:rPr>
          <w:t>разделе III</w:t>
        </w:r>
      </w:hyperlink>
      <w:r w:rsidRPr="00E0695A">
        <w:rPr>
          <w:rFonts w:ascii="Times New Roman" w:hAnsi="Times New Roman" w:cs="Times New Roman"/>
          <w:sz w:val="18"/>
          <w:szCs w:val="18"/>
        </w:rPr>
        <w:t xml:space="preserve"> настоящего Регламента.</w:t>
      </w:r>
    </w:p>
    <w:p w:rsidR="0070528C" w:rsidRPr="00E0695A" w:rsidRDefault="0070528C">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70528C" w:rsidRPr="00E0695A" w:rsidRDefault="0070528C" w:rsidP="00C63583">
      <w:pPr>
        <w:pStyle w:val="ConsPlusNormal"/>
        <w:ind w:firstLine="540"/>
        <w:jc w:val="both"/>
        <w:rPr>
          <w:rFonts w:ascii="Times New Roman" w:hAnsi="Times New Roman" w:cs="Times New Roman"/>
          <w:sz w:val="18"/>
          <w:szCs w:val="18"/>
        </w:rPr>
      </w:pPr>
      <w:r w:rsidRPr="00E0695A">
        <w:rPr>
          <w:rFonts w:ascii="Times New Roman" w:hAnsi="Times New Roman" w:cs="Times New Roman"/>
          <w:sz w:val="18"/>
          <w:szCs w:val="18"/>
        </w:rPr>
        <w:t xml:space="preserve">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w:t>
      </w:r>
      <w:r w:rsidR="001E6E95" w:rsidRPr="00E0695A">
        <w:rPr>
          <w:rFonts w:ascii="Times New Roman" w:hAnsi="Times New Roman" w:cs="Times New Roman"/>
          <w:sz w:val="18"/>
          <w:szCs w:val="18"/>
        </w:rPr>
        <w:t>Отдела</w:t>
      </w:r>
      <w:r w:rsidRPr="00E0695A">
        <w:rPr>
          <w:rFonts w:ascii="Times New Roman" w:hAnsi="Times New Roman" w:cs="Times New Roman"/>
          <w:sz w:val="18"/>
          <w:szCs w:val="1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63583" w:rsidRPr="00E0695A" w:rsidRDefault="00C63583" w:rsidP="00C63583">
      <w:pPr>
        <w:pStyle w:val="ConsPlusNormal"/>
        <w:ind w:firstLine="540"/>
        <w:jc w:val="both"/>
        <w:rPr>
          <w:rFonts w:ascii="Times New Roman" w:hAnsi="Times New Roman" w:cs="Times New Roman"/>
          <w:sz w:val="18"/>
          <w:szCs w:val="18"/>
        </w:rPr>
      </w:pPr>
    </w:p>
    <w:p w:rsidR="00C63583" w:rsidRPr="00E0695A" w:rsidRDefault="00C63583" w:rsidP="00C63583">
      <w:pPr>
        <w:pStyle w:val="ConsPlusNormal"/>
        <w:ind w:firstLine="540"/>
        <w:jc w:val="both"/>
        <w:rPr>
          <w:rFonts w:ascii="Times New Roman" w:hAnsi="Times New Roman" w:cs="Times New Roman"/>
          <w:sz w:val="18"/>
          <w:szCs w:val="18"/>
        </w:rPr>
      </w:pPr>
    </w:p>
    <w:p w:rsidR="00C63583" w:rsidRPr="00E0695A" w:rsidRDefault="00C63583" w:rsidP="00C63583">
      <w:pPr>
        <w:pStyle w:val="ConsPlusNormal"/>
        <w:ind w:firstLine="540"/>
        <w:jc w:val="both"/>
        <w:rPr>
          <w:rFonts w:ascii="Times New Roman" w:hAnsi="Times New Roman" w:cs="Times New Roman"/>
          <w:sz w:val="18"/>
          <w:szCs w:val="18"/>
        </w:rPr>
      </w:pPr>
    </w:p>
    <w:p w:rsidR="00C63583" w:rsidRPr="00E0695A" w:rsidRDefault="00C63583" w:rsidP="00C63583">
      <w:pPr>
        <w:pStyle w:val="ConsPlusNormal"/>
        <w:ind w:firstLine="540"/>
        <w:jc w:val="both"/>
        <w:rPr>
          <w:rFonts w:ascii="Times New Roman" w:hAnsi="Times New Roman" w:cs="Times New Roman"/>
          <w:sz w:val="18"/>
          <w:szCs w:val="18"/>
        </w:rPr>
      </w:pPr>
    </w:p>
    <w:p w:rsidR="00C63583" w:rsidRPr="00E0695A" w:rsidRDefault="00C63583" w:rsidP="00C63583">
      <w:pPr>
        <w:pStyle w:val="ConsPlusNormal"/>
        <w:ind w:firstLine="540"/>
        <w:jc w:val="both"/>
        <w:rPr>
          <w:rFonts w:ascii="Times New Roman" w:hAnsi="Times New Roman" w:cs="Times New Roman"/>
          <w:sz w:val="18"/>
          <w:szCs w:val="18"/>
        </w:rPr>
      </w:pPr>
    </w:p>
    <w:p w:rsidR="006B7E71" w:rsidRPr="005606A1" w:rsidRDefault="006B7E71" w:rsidP="005606A1">
      <w:pPr>
        <w:spacing w:after="0" w:line="240" w:lineRule="auto"/>
        <w:ind w:firstLine="709"/>
        <w:jc w:val="center"/>
        <w:rPr>
          <w:rFonts w:ascii="Times New Roman" w:hAnsi="Times New Roman" w:cs="Times New Roman"/>
          <w:b/>
          <w:sz w:val="18"/>
          <w:szCs w:val="18"/>
        </w:rPr>
      </w:pPr>
      <w:r w:rsidRPr="005606A1">
        <w:rPr>
          <w:rFonts w:ascii="Times New Roman" w:hAnsi="Times New Roman" w:cs="Times New Roman"/>
          <w:b/>
          <w:sz w:val="18"/>
          <w:szCs w:val="1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606A1" w:rsidRPr="005606A1" w:rsidRDefault="005606A1" w:rsidP="005606A1">
      <w:pPr>
        <w:spacing w:after="0" w:line="240" w:lineRule="auto"/>
        <w:ind w:firstLine="709"/>
        <w:jc w:val="center"/>
        <w:rPr>
          <w:rFonts w:ascii="Times New Roman" w:hAnsi="Times New Roman" w:cs="Times New Roman"/>
          <w:b/>
          <w:sz w:val="18"/>
          <w:szCs w:val="18"/>
        </w:rPr>
      </w:pPr>
    </w:p>
    <w:p w:rsidR="006B7E71" w:rsidRPr="005606A1" w:rsidRDefault="006B7E71" w:rsidP="005606A1">
      <w:pPr>
        <w:spacing w:after="0" w:line="240" w:lineRule="auto"/>
        <w:ind w:firstLine="709"/>
        <w:jc w:val="center"/>
        <w:rPr>
          <w:rFonts w:ascii="Times New Roman" w:hAnsi="Times New Roman" w:cs="Times New Roman"/>
          <w:b/>
          <w:sz w:val="18"/>
          <w:szCs w:val="18"/>
        </w:rPr>
      </w:pPr>
      <w:r w:rsidRPr="005606A1">
        <w:rPr>
          <w:rFonts w:ascii="Times New Roman" w:hAnsi="Times New Roman" w:cs="Times New Roman"/>
          <w:b/>
          <w:sz w:val="18"/>
          <w:szCs w:val="1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1_1 статьи 16 Федерального закона №210-ФЗ (далее- Федеральный закон), или их работников</w:t>
      </w:r>
    </w:p>
    <w:p w:rsidR="005606A1" w:rsidRPr="006B7E71" w:rsidRDefault="005606A1" w:rsidP="006B7E71">
      <w:pPr>
        <w:spacing w:after="0" w:line="240" w:lineRule="auto"/>
        <w:ind w:firstLine="709"/>
        <w:jc w:val="both"/>
        <w:rPr>
          <w:rFonts w:ascii="Times New Roman" w:hAnsi="Times New Roman" w:cs="Times New Roman"/>
          <w:sz w:val="18"/>
          <w:szCs w:val="18"/>
        </w:rPr>
      </w:pP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5.1.1. Заявитель может обратиться с жалобой в том числе в следующих случаях:</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    1) нарушение срока регистрации запроса о предоставлении муниципальной услуги, запроса;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Федеральным законом,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8) нарушение срока или порядка выдачи документов по результатам предоставления государственной или муниципальной услуги;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sidRPr="006B7E71">
        <w:rPr>
          <w:rFonts w:ascii="Times New Roman" w:hAnsi="Times New Roman" w:cs="Times New Roman"/>
          <w:sz w:val="18"/>
          <w:szCs w:val="1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Федеральным законом.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w:t>
      </w:r>
    </w:p>
    <w:p w:rsidR="006B7E71" w:rsidRPr="006B7E71" w:rsidRDefault="006B7E71" w:rsidP="006B7E71">
      <w:pPr>
        <w:spacing w:after="0" w:line="240" w:lineRule="auto"/>
        <w:ind w:firstLine="709"/>
        <w:jc w:val="both"/>
        <w:rPr>
          <w:rFonts w:ascii="Times New Roman" w:hAnsi="Times New Roman" w:cs="Times New Roman"/>
          <w:sz w:val="18"/>
          <w:szCs w:val="18"/>
        </w:rPr>
      </w:pPr>
    </w:p>
    <w:p w:rsidR="006B7E71" w:rsidRPr="005606A1" w:rsidRDefault="006B7E71" w:rsidP="006B7E71">
      <w:pPr>
        <w:spacing w:after="0" w:line="240" w:lineRule="auto"/>
        <w:ind w:firstLine="709"/>
        <w:jc w:val="both"/>
        <w:rPr>
          <w:rFonts w:ascii="Times New Roman" w:hAnsi="Times New Roman" w:cs="Times New Roman"/>
          <w:b/>
          <w:sz w:val="18"/>
          <w:szCs w:val="18"/>
        </w:rPr>
      </w:pPr>
      <w:r w:rsidRPr="005606A1">
        <w:rPr>
          <w:rFonts w:ascii="Times New Roman" w:hAnsi="Times New Roman" w:cs="Times New Roman"/>
          <w:b/>
          <w:sz w:val="18"/>
          <w:szCs w:val="18"/>
        </w:rPr>
        <w:t xml:space="preserve">5.1.2. Общие требования к порядку подачи и рассмотрения жалобы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Федеральным законом.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Федеральным законом,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3_1.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и настоящей статьи не применяются.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3_2.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5. Жалоба должна содержать:</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B7E71">
        <w:rPr>
          <w:rFonts w:ascii="Times New Roman" w:hAnsi="Times New Roman" w:cs="Times New Roman"/>
          <w:sz w:val="18"/>
          <w:szCs w:val="18"/>
        </w:rPr>
        <w:lastRenderedPageBreak/>
        <w:t xml:space="preserve">многофункционального центра, работника многофункционального центра, организаций, предусмотренных Федеральным законом, их работников;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 Заявителем могут быть представлены документы (при наличии), подтверждающие доводы заявителя, либо их копии.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Федеральным законом,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Федеральным законом,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7. По результатам рассмотрения жалобы принимается одно из следующих решений:</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2) в удовлетворении жалобы отказывается.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8. Не позднее дня, следующего за днем принятия решения, указанного в Федеральном законе,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8_1. В случае признания жалобы подлежащей удовлетворению в ответе заявителю, указанном в Федеральном законе,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8_2. В случае признания жалобы не подлежащей удовлетворению в ответе заявителю, указанном в Федеральном законе, даются аргументированные разъяснения о причинах принятого решения, а также информация о порядке обжалования принятого решения.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Федеральным законом, незамедлительно направляют имеющиеся материалы в органы прокуратуры. </w:t>
      </w:r>
    </w:p>
    <w:p w:rsidR="006B7E71" w:rsidRPr="006B7E71" w:rsidRDefault="006B7E71" w:rsidP="006B7E71">
      <w:pPr>
        <w:spacing w:after="0" w:line="240" w:lineRule="auto"/>
        <w:ind w:firstLine="709"/>
        <w:jc w:val="both"/>
        <w:rPr>
          <w:rFonts w:ascii="Times New Roman" w:hAnsi="Times New Roman" w:cs="Times New Roman"/>
          <w:sz w:val="18"/>
          <w:szCs w:val="18"/>
        </w:rPr>
      </w:pPr>
      <w:r w:rsidRPr="006B7E71">
        <w:rPr>
          <w:rFonts w:ascii="Times New Roman" w:hAnsi="Times New Roman" w:cs="Times New Roman"/>
          <w:sz w:val="18"/>
          <w:szCs w:val="18"/>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 </w:t>
      </w:r>
    </w:p>
    <w:p w:rsidR="006B7E71" w:rsidRPr="006B7E71" w:rsidRDefault="006B7E71" w:rsidP="006B7E71">
      <w:pPr>
        <w:spacing w:after="0" w:line="240" w:lineRule="auto"/>
        <w:ind w:firstLine="709"/>
        <w:jc w:val="both"/>
        <w:rPr>
          <w:rFonts w:ascii="Times New Roman" w:hAnsi="Times New Roman" w:cs="Times New Roman"/>
          <w:sz w:val="18"/>
          <w:szCs w:val="18"/>
        </w:rPr>
      </w:pPr>
    </w:p>
    <w:p w:rsidR="006B7E71" w:rsidRPr="005606A1" w:rsidRDefault="006B7E71" w:rsidP="006B7E71">
      <w:pPr>
        <w:spacing w:after="0" w:line="240" w:lineRule="auto"/>
        <w:ind w:firstLine="709"/>
        <w:jc w:val="both"/>
        <w:rPr>
          <w:rFonts w:ascii="Times New Roman" w:hAnsi="Times New Roman" w:cs="Times New Roman"/>
          <w:b/>
          <w:sz w:val="18"/>
          <w:szCs w:val="18"/>
        </w:rPr>
      </w:pPr>
      <w:r w:rsidRPr="005606A1">
        <w:rPr>
          <w:rFonts w:ascii="Times New Roman" w:hAnsi="Times New Roman" w:cs="Times New Roman"/>
          <w:b/>
          <w:sz w:val="18"/>
          <w:szCs w:val="18"/>
        </w:rPr>
        <w:t xml:space="preserve">5.1.3. Информационная система досудебного (внесудебного) обжалования </w:t>
      </w:r>
    </w:p>
    <w:p w:rsidR="00C63583" w:rsidRPr="00E0695A" w:rsidRDefault="006B7E71" w:rsidP="006B7E71">
      <w:pPr>
        <w:spacing w:after="0" w:line="240" w:lineRule="auto"/>
        <w:ind w:firstLine="709"/>
        <w:jc w:val="both"/>
        <w:rPr>
          <w:rFonts w:ascii="Times New Roman" w:eastAsia="Times New Roman" w:hAnsi="Times New Roman" w:cs="Times New Roman"/>
          <w:sz w:val="18"/>
          <w:szCs w:val="18"/>
          <w:lang w:eastAsia="ru-RU"/>
        </w:rPr>
      </w:pPr>
      <w:r w:rsidRPr="006B7E71">
        <w:rPr>
          <w:rFonts w:ascii="Times New Roman" w:hAnsi="Times New Roman" w:cs="Times New Roman"/>
          <w:sz w:val="18"/>
          <w:szCs w:val="1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C63583" w:rsidRPr="00E0695A" w:rsidRDefault="00C63583" w:rsidP="00C63583">
      <w:pPr>
        <w:spacing w:after="0" w:line="240" w:lineRule="auto"/>
        <w:ind w:firstLine="709"/>
        <w:jc w:val="right"/>
        <w:rPr>
          <w:rFonts w:ascii="Times New Roman" w:eastAsia="Times New Roman" w:hAnsi="Times New Roman" w:cs="Times New Roman"/>
          <w:bCs/>
          <w:sz w:val="18"/>
          <w:szCs w:val="18"/>
          <w:lang w:eastAsia="ru-RU"/>
        </w:rPr>
      </w:pPr>
    </w:p>
    <w:p w:rsidR="00C63583" w:rsidRPr="00E0695A" w:rsidRDefault="00C63583" w:rsidP="00C63583">
      <w:pPr>
        <w:spacing w:after="0" w:line="240" w:lineRule="auto"/>
        <w:ind w:firstLine="709"/>
        <w:jc w:val="right"/>
        <w:rPr>
          <w:rFonts w:ascii="Times New Roman" w:eastAsia="Times New Roman" w:hAnsi="Times New Roman" w:cs="Times New Roman"/>
          <w:bCs/>
          <w:sz w:val="18"/>
          <w:szCs w:val="18"/>
          <w:lang w:eastAsia="ru-RU"/>
        </w:rPr>
      </w:pPr>
    </w:p>
    <w:p w:rsidR="00C63583" w:rsidRPr="00E0695A" w:rsidRDefault="00C63583" w:rsidP="00C63583">
      <w:pPr>
        <w:spacing w:after="0" w:line="240" w:lineRule="auto"/>
        <w:ind w:firstLine="709"/>
        <w:jc w:val="right"/>
        <w:rPr>
          <w:rFonts w:ascii="Times New Roman" w:eastAsia="Times New Roman" w:hAnsi="Times New Roman" w:cs="Times New Roman"/>
          <w:bCs/>
          <w:sz w:val="18"/>
          <w:szCs w:val="18"/>
          <w:lang w:eastAsia="ru-RU"/>
        </w:rPr>
      </w:pPr>
    </w:p>
    <w:p w:rsidR="00C63583" w:rsidRPr="00E0695A" w:rsidRDefault="00C63583" w:rsidP="00C63583">
      <w:pPr>
        <w:spacing w:after="0" w:line="240" w:lineRule="auto"/>
        <w:ind w:firstLine="709"/>
        <w:jc w:val="right"/>
        <w:rPr>
          <w:rFonts w:ascii="Times New Roman" w:eastAsia="Times New Roman" w:hAnsi="Times New Roman" w:cs="Times New Roman"/>
          <w:bCs/>
          <w:sz w:val="18"/>
          <w:szCs w:val="18"/>
          <w:lang w:eastAsia="ru-RU"/>
        </w:rPr>
      </w:pPr>
    </w:p>
    <w:p w:rsidR="00465EFF" w:rsidRPr="00E0695A" w:rsidRDefault="00465EFF" w:rsidP="00C63583">
      <w:pPr>
        <w:pStyle w:val="ConsPlusNormal"/>
        <w:jc w:val="center"/>
        <w:outlineLvl w:val="1"/>
        <w:rPr>
          <w:rFonts w:ascii="Times New Roman" w:hAnsi="Times New Roman" w:cs="Times New Roman"/>
          <w:sz w:val="18"/>
          <w:szCs w:val="18"/>
        </w:rPr>
      </w:pPr>
    </w:p>
    <w:p w:rsidR="0070528C" w:rsidRPr="00E0695A" w:rsidRDefault="0070528C" w:rsidP="0086311F">
      <w:pPr>
        <w:spacing w:after="0" w:line="240" w:lineRule="auto"/>
        <w:rPr>
          <w:rFonts w:ascii="Times New Roman" w:hAnsi="Times New Roman" w:cs="Times New Roman"/>
          <w:sz w:val="18"/>
          <w:szCs w:val="18"/>
        </w:rPr>
        <w:sectPr w:rsidR="0070528C" w:rsidRPr="00E0695A" w:rsidSect="006F38A7">
          <w:pgSz w:w="11905" w:h="16838"/>
          <w:pgMar w:top="426" w:right="850" w:bottom="568" w:left="1701" w:header="0" w:footer="0" w:gutter="0"/>
          <w:cols w:space="720"/>
        </w:sectPr>
      </w:pPr>
    </w:p>
    <w:p w:rsidR="0070528C" w:rsidRPr="00E0695A" w:rsidRDefault="0070528C">
      <w:pPr>
        <w:pStyle w:val="ConsPlusNormal"/>
        <w:jc w:val="right"/>
        <w:outlineLvl w:val="1"/>
        <w:rPr>
          <w:rFonts w:ascii="Times New Roman" w:hAnsi="Times New Roman" w:cs="Times New Roman"/>
          <w:sz w:val="18"/>
          <w:szCs w:val="18"/>
        </w:rPr>
      </w:pPr>
      <w:r w:rsidRPr="00E0695A">
        <w:rPr>
          <w:rFonts w:ascii="Times New Roman" w:hAnsi="Times New Roman" w:cs="Times New Roman"/>
          <w:sz w:val="18"/>
          <w:szCs w:val="18"/>
        </w:rPr>
        <w:lastRenderedPageBreak/>
        <w:t>Приложение N 1</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к Административному регламенту</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предоставления муниципальной услуги</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 выдаче разрешений на выполнение</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авиационных работ, парашютных прыжков,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демонстрационных полетов воздушных судов,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полетов беспилотных летательных аппаратов,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подъема привязных аэростатов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 xml:space="preserve">над территорией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посадку (взлет)</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на площадки, расположенные в границах</w:t>
      </w:r>
    </w:p>
    <w:p w:rsidR="0070528C" w:rsidRPr="00E0695A" w:rsidRDefault="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Тетюшского муниципального района</w:t>
      </w:r>
      <w:r w:rsidR="0070528C" w:rsidRPr="00E0695A">
        <w:rPr>
          <w:rFonts w:ascii="Times New Roman" w:hAnsi="Times New Roman" w:cs="Times New Roman"/>
          <w:sz w:val="18"/>
          <w:szCs w:val="18"/>
        </w:rPr>
        <w:t>, сведения о которых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не опубликованы в документах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аэронавигационной информации</w:t>
      </w:r>
    </w:p>
    <w:p w:rsidR="0070528C" w:rsidRPr="00E0695A" w:rsidRDefault="0070528C">
      <w:pPr>
        <w:pStyle w:val="ConsPlusNormal"/>
        <w:jc w:val="both"/>
        <w:rPr>
          <w:rFonts w:ascii="Times New Roman" w:hAnsi="Times New Roman" w:cs="Times New Roman"/>
          <w:sz w:val="18"/>
          <w:szCs w:val="18"/>
        </w:rPr>
      </w:pPr>
    </w:p>
    <w:p w:rsidR="00CA39AF" w:rsidRPr="00E0695A" w:rsidRDefault="0070528C">
      <w:pPr>
        <w:pStyle w:val="ConsPlusNonformat"/>
        <w:jc w:val="both"/>
        <w:rPr>
          <w:rFonts w:ascii="Times New Roman" w:hAnsi="Times New Roman" w:cs="Times New Roman"/>
          <w:sz w:val="18"/>
          <w:szCs w:val="18"/>
        </w:rPr>
      </w:pPr>
      <w:bookmarkStart w:id="19" w:name="P327"/>
      <w:bookmarkEnd w:id="19"/>
      <w:r w:rsidRPr="00E0695A">
        <w:rPr>
          <w:rFonts w:ascii="Times New Roman" w:hAnsi="Times New Roman" w:cs="Times New Roman"/>
          <w:sz w:val="18"/>
          <w:szCs w:val="18"/>
        </w:rPr>
        <w:t xml:space="preserve">                                        </w:t>
      </w: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rsidP="00CA39AF">
      <w:pPr>
        <w:spacing w:after="0" w:line="240" w:lineRule="auto"/>
        <w:jc w:val="right"/>
        <w:rPr>
          <w:rFonts w:ascii="Times New Roman" w:eastAsia="Times New Roman" w:hAnsi="Times New Roman" w:cs="Times New Roman"/>
          <w:b/>
          <w:color w:val="000000"/>
          <w:spacing w:val="-6"/>
          <w:sz w:val="18"/>
          <w:szCs w:val="18"/>
          <w:lang w:eastAsia="ru-RU"/>
        </w:rPr>
      </w:pPr>
      <w:r w:rsidRPr="00E0695A">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01B3599D" wp14:editId="58818BD7">
                <wp:simplePos x="0" y="0"/>
                <wp:positionH relativeFrom="column">
                  <wp:posOffset>7992110</wp:posOffset>
                </wp:positionH>
                <wp:positionV relativeFrom="paragraph">
                  <wp:posOffset>-353060</wp:posOffset>
                </wp:positionV>
                <wp:extent cx="1729105" cy="8801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C55" w:rsidRDefault="00020C55" w:rsidP="00CA39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29.3pt;margin-top:-27.8pt;width:136.15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020C55" w:rsidRDefault="00020C55" w:rsidP="00CA39AF"/>
                  </w:txbxContent>
                </v:textbox>
              </v:shape>
            </w:pict>
          </mc:Fallback>
        </mc:AlternateContent>
      </w:r>
      <w:r w:rsidRPr="00E0695A">
        <w:rPr>
          <w:rFonts w:ascii="Times New Roman" w:eastAsia="Times New Roman" w:hAnsi="Times New Roman" w:cs="Times New Roman"/>
          <w:b/>
          <w:color w:val="000000"/>
          <w:spacing w:val="-6"/>
          <w:sz w:val="18"/>
          <w:szCs w:val="18"/>
          <w:lang w:eastAsia="ru-RU"/>
        </w:rPr>
        <w:t xml:space="preserve">Приложение </w:t>
      </w:r>
    </w:p>
    <w:p w:rsidR="00CA39AF" w:rsidRPr="00E0695A" w:rsidRDefault="00CA39AF" w:rsidP="00CA39AF">
      <w:pPr>
        <w:spacing w:after="0" w:line="240" w:lineRule="auto"/>
        <w:ind w:left="7230"/>
        <w:jc w:val="right"/>
        <w:rPr>
          <w:rFonts w:ascii="Times New Roman" w:eastAsia="Times New Roman" w:hAnsi="Times New Roman" w:cs="Times New Roman"/>
          <w:b/>
          <w:color w:val="000000"/>
          <w:spacing w:val="-6"/>
          <w:sz w:val="18"/>
          <w:szCs w:val="18"/>
          <w:lang w:eastAsia="ru-RU"/>
        </w:rPr>
      </w:pPr>
      <w:r w:rsidRPr="00E0695A">
        <w:rPr>
          <w:rFonts w:ascii="Times New Roman" w:eastAsia="Times New Roman" w:hAnsi="Times New Roman" w:cs="Times New Roman"/>
          <w:b/>
          <w:color w:val="000000"/>
          <w:spacing w:val="-6"/>
          <w:sz w:val="18"/>
          <w:szCs w:val="18"/>
          <w:lang w:eastAsia="ru-RU"/>
        </w:rPr>
        <w:t xml:space="preserve">(справочное) </w:t>
      </w:r>
    </w:p>
    <w:p w:rsidR="00CA39AF" w:rsidRPr="00E0695A" w:rsidRDefault="00CA39AF" w:rsidP="00CA39AF">
      <w:pPr>
        <w:spacing w:after="0" w:line="240" w:lineRule="auto"/>
        <w:jc w:val="center"/>
        <w:rPr>
          <w:rFonts w:ascii="Times New Roman" w:eastAsia="Times New Roman" w:hAnsi="Times New Roman" w:cs="Times New Roman"/>
          <w:b/>
          <w:bCs/>
          <w:sz w:val="18"/>
          <w:szCs w:val="18"/>
          <w:lang w:eastAsia="ru-RU"/>
        </w:rPr>
      </w:pPr>
    </w:p>
    <w:p w:rsidR="00CA39AF" w:rsidRPr="00E0695A" w:rsidRDefault="00CA39AF" w:rsidP="00CA39AF">
      <w:pPr>
        <w:spacing w:after="0" w:line="240" w:lineRule="auto"/>
        <w:jc w:val="center"/>
        <w:rPr>
          <w:rFonts w:ascii="Times New Roman" w:eastAsia="Times New Roman" w:hAnsi="Times New Roman" w:cs="Times New Roman"/>
          <w:b/>
          <w:sz w:val="18"/>
          <w:szCs w:val="18"/>
          <w:lang w:eastAsia="ru-RU"/>
        </w:rPr>
      </w:pPr>
      <w:r w:rsidRPr="00E0695A">
        <w:rPr>
          <w:rFonts w:ascii="Times New Roman" w:eastAsia="Times New Roman" w:hAnsi="Times New Roman" w:cs="Times New Roman"/>
          <w:b/>
          <w:sz w:val="18"/>
          <w:szCs w:val="18"/>
          <w:lang w:eastAsia="ru-RU"/>
        </w:rPr>
        <w:t>Реквизиты должностных лиц, ответственных за предоставление муниципальной услуги и осуществляющих контроль ее исполнения</w:t>
      </w:r>
    </w:p>
    <w:p w:rsidR="00CA39AF" w:rsidRPr="00E0695A" w:rsidRDefault="00CA39AF" w:rsidP="00CA39AF">
      <w:pPr>
        <w:spacing w:after="0" w:line="240" w:lineRule="auto"/>
        <w:jc w:val="center"/>
        <w:rPr>
          <w:rFonts w:ascii="Times New Roman" w:eastAsia="Times New Roman" w:hAnsi="Times New Roman" w:cs="Times New Roman"/>
          <w:b/>
          <w:sz w:val="18"/>
          <w:szCs w:val="18"/>
          <w:lang w:eastAsia="ru-RU"/>
        </w:rPr>
      </w:pPr>
    </w:p>
    <w:p w:rsidR="00CA39AF" w:rsidRPr="00E0695A" w:rsidRDefault="00CA39AF" w:rsidP="00CA39AF">
      <w:pPr>
        <w:spacing w:after="0" w:line="240" w:lineRule="auto"/>
        <w:jc w:val="center"/>
        <w:rPr>
          <w:rFonts w:ascii="Times New Roman" w:eastAsia="Times New Roman" w:hAnsi="Times New Roman" w:cs="Times New Roman"/>
          <w:b/>
          <w:sz w:val="18"/>
          <w:szCs w:val="18"/>
          <w:lang w:eastAsia="ru-RU"/>
        </w:rPr>
      </w:pPr>
    </w:p>
    <w:p w:rsidR="00CA39AF" w:rsidRPr="00E0695A" w:rsidRDefault="00CA39AF" w:rsidP="00CA39AF">
      <w:pPr>
        <w:spacing w:after="0" w:line="240" w:lineRule="auto"/>
        <w:jc w:val="center"/>
        <w:rPr>
          <w:rFonts w:ascii="Times New Roman" w:eastAsia="Times New Roman" w:hAnsi="Times New Roman" w:cs="Times New Roman"/>
          <w:b/>
          <w:sz w:val="18"/>
          <w:szCs w:val="18"/>
          <w:lang w:eastAsia="ru-RU"/>
        </w:rPr>
      </w:pPr>
      <w:r w:rsidRPr="00E0695A">
        <w:rPr>
          <w:rFonts w:ascii="Times New Roman" w:eastAsia="Times New Roman" w:hAnsi="Times New Roman" w:cs="Times New Roman"/>
          <w:b/>
          <w:sz w:val="18"/>
          <w:szCs w:val="18"/>
          <w:lang w:eastAsia="ru-RU"/>
        </w:rPr>
        <w:t>Отдел строительства, ЖКХ и энергетики Исполнительного комитета</w:t>
      </w:r>
    </w:p>
    <w:p w:rsidR="00CA39AF" w:rsidRPr="00E0695A" w:rsidRDefault="00CA39AF" w:rsidP="00CA39AF">
      <w:pPr>
        <w:spacing w:after="0" w:line="240" w:lineRule="auto"/>
        <w:jc w:val="center"/>
        <w:rPr>
          <w:rFonts w:ascii="Times New Roman" w:eastAsia="Times New Roman" w:hAnsi="Times New Roman" w:cs="Times New Roman"/>
          <w:b/>
          <w:sz w:val="18"/>
          <w:szCs w:val="18"/>
          <w:lang w:eastAsia="ru-RU"/>
        </w:rPr>
      </w:pPr>
      <w:r w:rsidRPr="00E0695A">
        <w:rPr>
          <w:rFonts w:ascii="Times New Roman" w:eastAsia="Times New Roman" w:hAnsi="Times New Roman" w:cs="Times New Roman"/>
          <w:b/>
          <w:sz w:val="18"/>
          <w:szCs w:val="18"/>
          <w:lang w:eastAsia="ru-RU"/>
        </w:rPr>
        <w:t>Тетюшского муниципального района</w:t>
      </w:r>
    </w:p>
    <w:p w:rsidR="00CA39AF" w:rsidRPr="00E0695A" w:rsidRDefault="00CA39AF" w:rsidP="00CA39AF">
      <w:pPr>
        <w:spacing w:after="0" w:line="240" w:lineRule="auto"/>
        <w:jc w:val="center"/>
        <w:rPr>
          <w:rFonts w:ascii="Times New Roman" w:eastAsia="Times New Roman" w:hAnsi="Times New Roman" w:cs="Times New Roman"/>
          <w:b/>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1867"/>
        <w:gridCol w:w="8"/>
        <w:gridCol w:w="3898"/>
      </w:tblGrid>
      <w:tr w:rsidR="00CA39AF" w:rsidRPr="00E0695A" w:rsidTr="001E7D10">
        <w:trPr>
          <w:trHeight w:val="488"/>
        </w:trPr>
        <w:tc>
          <w:tcPr>
            <w:tcW w:w="3797" w:type="dxa"/>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Должность</w:t>
            </w:r>
          </w:p>
        </w:tc>
        <w:tc>
          <w:tcPr>
            <w:tcW w:w="1867" w:type="dxa"/>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Телефон</w:t>
            </w:r>
          </w:p>
        </w:tc>
        <w:tc>
          <w:tcPr>
            <w:tcW w:w="3906" w:type="dxa"/>
            <w:gridSpan w:val="2"/>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Электронный адрес</w:t>
            </w:r>
          </w:p>
        </w:tc>
      </w:tr>
      <w:tr w:rsidR="00CA39AF" w:rsidRPr="00E0695A" w:rsidTr="001E7D10">
        <w:tc>
          <w:tcPr>
            <w:tcW w:w="3797" w:type="dxa"/>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rPr>
                <w:rFonts w:ascii="Times New Roman" w:eastAsia="Times New Roman" w:hAnsi="Times New Roman" w:cs="Times New Roman"/>
                <w:color w:val="000000"/>
                <w:sz w:val="18"/>
                <w:szCs w:val="18"/>
                <w:lang w:eastAsia="ru-RU"/>
              </w:rPr>
            </w:pPr>
            <w:r w:rsidRPr="00E0695A">
              <w:rPr>
                <w:rFonts w:ascii="Times New Roman" w:eastAsia="Times New Roman" w:hAnsi="Times New Roman" w:cs="Times New Roman"/>
                <w:color w:val="000000"/>
                <w:sz w:val="18"/>
                <w:szCs w:val="18"/>
                <w:lang w:eastAsia="ru-RU"/>
              </w:rPr>
              <w:t>Начальник отдела</w:t>
            </w:r>
          </w:p>
          <w:p w:rsidR="00CA39AF" w:rsidRPr="00E0695A" w:rsidRDefault="00CA39AF" w:rsidP="00CA39AF">
            <w:pPr>
              <w:suppressAutoHyphens/>
              <w:spacing w:after="0" w:line="240" w:lineRule="auto"/>
              <w:rPr>
                <w:rFonts w:ascii="Times New Roman" w:eastAsia="Times New Roman" w:hAnsi="Times New Roman" w:cs="Times New Roman"/>
                <w:color w:val="000000"/>
                <w:sz w:val="18"/>
                <w:szCs w:val="18"/>
                <w:lang w:eastAsia="ru-RU"/>
              </w:rPr>
            </w:pPr>
            <w:proofErr w:type="spellStart"/>
            <w:r w:rsidRPr="00E0695A">
              <w:rPr>
                <w:rFonts w:ascii="Times New Roman" w:eastAsia="Times New Roman" w:hAnsi="Times New Roman" w:cs="Times New Roman"/>
                <w:color w:val="000000"/>
                <w:sz w:val="18"/>
                <w:szCs w:val="18"/>
                <w:lang w:eastAsia="ru-RU"/>
              </w:rPr>
              <w:t>Замалетдинова</w:t>
            </w:r>
            <w:proofErr w:type="spellEnd"/>
            <w:r w:rsidRPr="00E0695A">
              <w:rPr>
                <w:rFonts w:ascii="Times New Roman" w:eastAsia="Times New Roman" w:hAnsi="Times New Roman" w:cs="Times New Roman"/>
                <w:color w:val="000000"/>
                <w:sz w:val="18"/>
                <w:szCs w:val="18"/>
                <w:lang w:eastAsia="ru-RU"/>
              </w:rPr>
              <w:t xml:space="preserve"> Анна Анатольевна</w:t>
            </w:r>
          </w:p>
        </w:tc>
        <w:tc>
          <w:tcPr>
            <w:tcW w:w="1875" w:type="dxa"/>
            <w:gridSpan w:val="2"/>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center"/>
              <w:rPr>
                <w:rFonts w:ascii="Times New Roman" w:eastAsia="Times New Roman" w:hAnsi="Times New Roman" w:cs="Times New Roman"/>
                <w:b/>
                <w:color w:val="000000"/>
                <w:sz w:val="18"/>
                <w:szCs w:val="18"/>
                <w:lang w:eastAsia="ru-RU"/>
              </w:rPr>
            </w:pPr>
            <w:r w:rsidRPr="00E0695A">
              <w:rPr>
                <w:rFonts w:ascii="Times New Roman" w:eastAsia="Times New Roman" w:hAnsi="Times New Roman" w:cs="Times New Roman"/>
                <w:color w:val="000000"/>
                <w:sz w:val="18"/>
                <w:szCs w:val="18"/>
                <w:lang w:eastAsia="ru-RU"/>
              </w:rPr>
              <w:t>8(84373)26254</w:t>
            </w:r>
          </w:p>
        </w:tc>
        <w:tc>
          <w:tcPr>
            <w:tcW w:w="3898" w:type="dxa"/>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center"/>
              <w:rPr>
                <w:rFonts w:ascii="Times New Roman" w:eastAsia="Times New Roman" w:hAnsi="Times New Roman" w:cs="Times New Roman"/>
                <w:color w:val="000000"/>
                <w:sz w:val="18"/>
                <w:szCs w:val="18"/>
                <w:lang w:val="en-US" w:eastAsia="ru-RU"/>
              </w:rPr>
            </w:pPr>
            <w:r w:rsidRPr="00E0695A">
              <w:rPr>
                <w:rFonts w:ascii="Times New Roman" w:eastAsia="Times New Roman" w:hAnsi="Times New Roman" w:cs="Times New Roman"/>
                <w:color w:val="000000"/>
                <w:sz w:val="18"/>
                <w:szCs w:val="18"/>
                <w:lang w:val="en-US" w:eastAsia="ru-RU"/>
              </w:rPr>
              <w:t>Anna.Zamaletdinova@tatar.ru</w:t>
            </w:r>
          </w:p>
        </w:tc>
      </w:tr>
    </w:tbl>
    <w:p w:rsidR="00CA39AF" w:rsidRPr="00E0695A" w:rsidRDefault="00CA39AF" w:rsidP="00CA39AF">
      <w:pPr>
        <w:spacing w:after="0" w:line="240" w:lineRule="auto"/>
        <w:ind w:left="4961"/>
        <w:rPr>
          <w:rFonts w:ascii="Times New Roman" w:eastAsia="Times New Roman" w:hAnsi="Times New Roman" w:cs="Times New Roman"/>
          <w:sz w:val="18"/>
          <w:szCs w:val="18"/>
          <w:lang w:eastAsia="ru-RU"/>
        </w:rPr>
      </w:pPr>
    </w:p>
    <w:p w:rsidR="00CA39AF" w:rsidRPr="00E0695A" w:rsidRDefault="00CA39AF" w:rsidP="00CA39AF">
      <w:pPr>
        <w:spacing w:after="0" w:line="240" w:lineRule="auto"/>
        <w:ind w:left="4961"/>
        <w:rPr>
          <w:rFonts w:ascii="Times New Roman" w:eastAsia="Times New Roman" w:hAnsi="Times New Roman" w:cs="Times New Roman"/>
          <w:sz w:val="18"/>
          <w:szCs w:val="18"/>
          <w:lang w:eastAsia="ru-RU"/>
        </w:rPr>
      </w:pPr>
    </w:p>
    <w:p w:rsidR="00CA39AF" w:rsidRPr="00E0695A" w:rsidRDefault="00CA39AF" w:rsidP="00CA39AF">
      <w:pPr>
        <w:spacing w:after="0" w:line="240" w:lineRule="auto"/>
        <w:jc w:val="center"/>
        <w:rPr>
          <w:rFonts w:ascii="Times New Roman" w:eastAsia="Times New Roman" w:hAnsi="Times New Roman" w:cs="Times New Roman"/>
          <w:b/>
          <w:sz w:val="18"/>
          <w:szCs w:val="18"/>
          <w:lang w:eastAsia="ru-RU"/>
        </w:rPr>
      </w:pPr>
      <w:r w:rsidRPr="00E0695A">
        <w:rPr>
          <w:rFonts w:ascii="Times New Roman" w:eastAsia="Times New Roman" w:hAnsi="Times New Roman" w:cs="Times New Roman"/>
          <w:b/>
          <w:sz w:val="18"/>
          <w:szCs w:val="18"/>
          <w:lang w:eastAsia="ru-RU"/>
        </w:rPr>
        <w:t>Исполнительный комитет</w:t>
      </w:r>
    </w:p>
    <w:p w:rsidR="00CA39AF" w:rsidRPr="00E0695A" w:rsidRDefault="00CA39AF" w:rsidP="00CA39AF">
      <w:pPr>
        <w:spacing w:after="0" w:line="240" w:lineRule="auto"/>
        <w:jc w:val="center"/>
        <w:rPr>
          <w:rFonts w:ascii="Times New Roman" w:eastAsia="Times New Roman" w:hAnsi="Times New Roman" w:cs="Times New Roman"/>
          <w:b/>
          <w:sz w:val="18"/>
          <w:szCs w:val="18"/>
          <w:lang w:eastAsia="ru-RU"/>
        </w:rPr>
      </w:pPr>
      <w:r w:rsidRPr="00E0695A">
        <w:rPr>
          <w:rFonts w:ascii="Times New Roman" w:eastAsia="Times New Roman" w:hAnsi="Times New Roman" w:cs="Times New Roman"/>
          <w:b/>
          <w:sz w:val="18"/>
          <w:szCs w:val="18"/>
          <w:lang w:eastAsia="ru-RU"/>
        </w:rPr>
        <w:t>Тетюшского муниципального района</w:t>
      </w:r>
    </w:p>
    <w:p w:rsidR="00CA39AF" w:rsidRPr="00E0695A" w:rsidRDefault="00CA39AF" w:rsidP="00CA39AF">
      <w:pPr>
        <w:spacing w:after="0" w:line="240" w:lineRule="auto"/>
        <w:jc w:val="center"/>
        <w:rPr>
          <w:rFonts w:ascii="Times New Roman" w:eastAsia="Times New Roman" w:hAnsi="Times New Roman" w:cs="Times New Roman"/>
          <w:b/>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1869"/>
        <w:gridCol w:w="8"/>
        <w:gridCol w:w="3862"/>
      </w:tblGrid>
      <w:tr w:rsidR="00CA39AF" w:rsidRPr="00E0695A" w:rsidTr="00020C55">
        <w:trPr>
          <w:trHeight w:val="488"/>
        </w:trPr>
        <w:tc>
          <w:tcPr>
            <w:tcW w:w="4097" w:type="dxa"/>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Должность</w:t>
            </w:r>
          </w:p>
        </w:tc>
        <w:tc>
          <w:tcPr>
            <w:tcW w:w="1934" w:type="dxa"/>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Телефон</w:t>
            </w:r>
          </w:p>
        </w:tc>
        <w:tc>
          <w:tcPr>
            <w:tcW w:w="4090" w:type="dxa"/>
            <w:gridSpan w:val="2"/>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Электронный адрес</w:t>
            </w:r>
          </w:p>
        </w:tc>
      </w:tr>
      <w:tr w:rsidR="00CA39AF" w:rsidRPr="00E0695A" w:rsidTr="00020C55">
        <w:tc>
          <w:tcPr>
            <w:tcW w:w="4097" w:type="dxa"/>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both"/>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Руководитель Исполнительного комитета Тетюшского муниципального района</w:t>
            </w:r>
          </w:p>
          <w:p w:rsidR="00CA39AF" w:rsidRPr="00E0695A" w:rsidRDefault="00CA39AF" w:rsidP="00CA39AF">
            <w:pPr>
              <w:suppressAutoHyphens/>
              <w:spacing w:after="0" w:line="240" w:lineRule="auto"/>
              <w:jc w:val="both"/>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Семенычев Аркадий Борисович</w:t>
            </w:r>
          </w:p>
        </w:tc>
        <w:tc>
          <w:tcPr>
            <w:tcW w:w="1942" w:type="dxa"/>
            <w:gridSpan w:val="2"/>
            <w:tcBorders>
              <w:top w:val="single" w:sz="4" w:space="0" w:color="auto"/>
              <w:left w:val="single" w:sz="4" w:space="0" w:color="auto"/>
              <w:bottom w:val="single" w:sz="4" w:space="0" w:color="auto"/>
              <w:right w:val="single" w:sz="4" w:space="0" w:color="auto"/>
            </w:tcBorders>
          </w:tcPr>
          <w:p w:rsidR="00CA39AF" w:rsidRPr="00E0695A" w:rsidRDefault="00CA39AF" w:rsidP="00CA39AF">
            <w:pPr>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8(84373)25002</w:t>
            </w:r>
          </w:p>
        </w:tc>
        <w:tc>
          <w:tcPr>
            <w:tcW w:w="4082" w:type="dxa"/>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jc w:val="center"/>
              <w:rPr>
                <w:rFonts w:ascii="Times New Roman" w:eastAsia="Times New Roman" w:hAnsi="Times New Roman" w:cs="Times New Roman"/>
                <w:sz w:val="18"/>
                <w:szCs w:val="18"/>
                <w:lang w:eastAsia="ru-RU"/>
              </w:rPr>
            </w:pPr>
            <w:r w:rsidRPr="00E0695A">
              <w:rPr>
                <w:rFonts w:ascii="Times New Roman" w:eastAsia="Times New Roman" w:hAnsi="Times New Roman" w:cs="Times New Roman"/>
                <w:color w:val="000000"/>
                <w:sz w:val="18"/>
                <w:szCs w:val="18"/>
                <w:lang w:val="de-DE" w:eastAsia="ru-RU"/>
              </w:rPr>
              <w:t xml:space="preserve">A.Semenychev@tatar.ru </w:t>
            </w:r>
          </w:p>
        </w:tc>
      </w:tr>
      <w:tr w:rsidR="00CA39AF" w:rsidRPr="00E0695A" w:rsidTr="00020C55">
        <w:tc>
          <w:tcPr>
            <w:tcW w:w="4097" w:type="dxa"/>
            <w:tcBorders>
              <w:top w:val="single" w:sz="4" w:space="0" w:color="auto"/>
              <w:left w:val="single" w:sz="4" w:space="0" w:color="auto"/>
              <w:bottom w:val="single" w:sz="4" w:space="0" w:color="auto"/>
              <w:right w:val="single" w:sz="4" w:space="0" w:color="auto"/>
            </w:tcBorders>
          </w:tcPr>
          <w:p w:rsidR="00CA39AF" w:rsidRPr="00E0695A" w:rsidRDefault="00CA39AF" w:rsidP="00CA39AF">
            <w:pPr>
              <w:suppressAutoHyphens/>
              <w:spacing w:after="0" w:line="240" w:lineRule="auto"/>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заместитель Руководителя Исполнительного комитета Тетюшского муниципального района</w:t>
            </w:r>
          </w:p>
          <w:p w:rsidR="00CA39AF" w:rsidRPr="00E0695A" w:rsidRDefault="001E7D10" w:rsidP="00CA39AF">
            <w:pPr>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Урманов Наиль Рустамович</w:t>
            </w:r>
          </w:p>
        </w:tc>
        <w:tc>
          <w:tcPr>
            <w:tcW w:w="1942" w:type="dxa"/>
            <w:gridSpan w:val="2"/>
            <w:tcBorders>
              <w:top w:val="single" w:sz="4" w:space="0" w:color="auto"/>
              <w:left w:val="single" w:sz="4" w:space="0" w:color="auto"/>
              <w:bottom w:val="single" w:sz="4" w:space="0" w:color="auto"/>
              <w:right w:val="single" w:sz="4" w:space="0" w:color="auto"/>
            </w:tcBorders>
          </w:tcPr>
          <w:p w:rsidR="00CA39AF" w:rsidRPr="00E0695A" w:rsidRDefault="00CA39AF" w:rsidP="00CA39AF">
            <w:pPr>
              <w:rPr>
                <w:rFonts w:ascii="Times New Roman" w:eastAsia="Times New Roman" w:hAnsi="Times New Roman" w:cs="Times New Roman"/>
                <w:sz w:val="18"/>
                <w:szCs w:val="18"/>
                <w:lang w:eastAsia="ru-RU"/>
              </w:rPr>
            </w:pPr>
            <w:r w:rsidRPr="00E0695A">
              <w:rPr>
                <w:rFonts w:ascii="Times New Roman" w:eastAsia="Times New Roman" w:hAnsi="Times New Roman" w:cs="Times New Roman"/>
                <w:sz w:val="18"/>
                <w:szCs w:val="18"/>
                <w:lang w:eastAsia="ru-RU"/>
              </w:rPr>
              <w:t>8(84373)26283</w:t>
            </w:r>
          </w:p>
        </w:tc>
        <w:tc>
          <w:tcPr>
            <w:tcW w:w="4082" w:type="dxa"/>
            <w:tcBorders>
              <w:top w:val="single" w:sz="4" w:space="0" w:color="auto"/>
              <w:left w:val="single" w:sz="4" w:space="0" w:color="auto"/>
              <w:bottom w:val="single" w:sz="4" w:space="0" w:color="auto"/>
              <w:right w:val="single" w:sz="4" w:space="0" w:color="auto"/>
            </w:tcBorders>
          </w:tcPr>
          <w:p w:rsidR="00CA39AF" w:rsidRPr="00E0695A" w:rsidRDefault="001E7D10" w:rsidP="001E7D10">
            <w:pPr>
              <w:tabs>
                <w:tab w:val="left" w:pos="0"/>
                <w:tab w:val="center" w:pos="1933"/>
              </w:tabs>
              <w:suppressAutoHyphens/>
              <w:spacing w:after="0" w:line="240" w:lineRule="auto"/>
              <w:jc w:val="center"/>
              <w:rPr>
                <w:rFonts w:ascii="Times New Roman" w:eastAsia="Times New Roman" w:hAnsi="Times New Roman" w:cs="Times New Roman"/>
                <w:sz w:val="18"/>
                <w:szCs w:val="18"/>
                <w:lang w:eastAsia="ru-RU"/>
              </w:rPr>
            </w:pPr>
            <w:r w:rsidRPr="001E7D10">
              <w:rPr>
                <w:rFonts w:ascii="Times New Roman" w:eastAsia="Times New Roman" w:hAnsi="Times New Roman" w:cs="Times New Roman"/>
                <w:sz w:val="18"/>
                <w:szCs w:val="18"/>
                <w:lang w:eastAsia="ru-RU"/>
              </w:rPr>
              <w:t>Nail.Urmanov@tatar.ru</w:t>
            </w:r>
          </w:p>
        </w:tc>
      </w:tr>
    </w:tbl>
    <w:p w:rsidR="00CA39AF" w:rsidRPr="00E0695A" w:rsidRDefault="00CA39AF" w:rsidP="00CA39AF">
      <w:pPr>
        <w:spacing w:after="0" w:line="240" w:lineRule="auto"/>
        <w:jc w:val="center"/>
        <w:rPr>
          <w:rFonts w:ascii="Times New Roman" w:eastAsia="Times New Roman" w:hAnsi="Times New Roman" w:cs="Times New Roman"/>
          <w:sz w:val="18"/>
          <w:szCs w:val="18"/>
          <w:lang w:eastAsia="ru-RU"/>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1E7D10" w:rsidRPr="00E0695A" w:rsidRDefault="001E7D10">
      <w:pPr>
        <w:pStyle w:val="ConsPlusNonformat"/>
        <w:jc w:val="both"/>
        <w:rPr>
          <w:rFonts w:ascii="Times New Roman" w:hAnsi="Times New Roman" w:cs="Times New Roman"/>
          <w:sz w:val="18"/>
          <w:szCs w:val="18"/>
        </w:rPr>
      </w:pPr>
    </w:p>
    <w:p w:rsidR="006F38A7" w:rsidRDefault="006F38A7">
      <w:pPr>
        <w:pStyle w:val="ConsPlusNonformat"/>
        <w:jc w:val="both"/>
        <w:rPr>
          <w:rFonts w:ascii="Times New Roman" w:hAnsi="Times New Roman" w:cs="Times New Roman"/>
          <w:sz w:val="18"/>
          <w:szCs w:val="18"/>
        </w:rPr>
      </w:pPr>
    </w:p>
    <w:p w:rsidR="002F2A6C" w:rsidRPr="00E0695A" w:rsidRDefault="002F2A6C">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rsidP="00CA39AF">
      <w:pPr>
        <w:pStyle w:val="ConsPlusNormal"/>
        <w:jc w:val="right"/>
        <w:outlineLvl w:val="1"/>
        <w:rPr>
          <w:rFonts w:ascii="Times New Roman" w:hAnsi="Times New Roman" w:cs="Times New Roman"/>
          <w:sz w:val="18"/>
          <w:szCs w:val="18"/>
        </w:rPr>
      </w:pPr>
      <w:r w:rsidRPr="00E0695A">
        <w:rPr>
          <w:rFonts w:ascii="Times New Roman" w:hAnsi="Times New Roman" w:cs="Times New Roman"/>
          <w:sz w:val="18"/>
          <w:szCs w:val="18"/>
        </w:rPr>
        <w:lastRenderedPageBreak/>
        <w:t>Приложение N 2</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к Административному регламенту</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предоставления муниципальной услуги</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 выдаче разрешений на выполнение</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авиационных работ, парашютных прыжков,</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демонстрационных полетов воздушных судов,</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полетов беспилотных летательных аппаратов,</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подъема привязных аэростатов</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над территорией Тетюшского муниципального района, посадку (взлет)</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на площадки, расположенные в границах</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Тетюшского муниципального района, сведения о которых</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не опубликованы в документах</w:t>
      </w: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аэронавигационной информации</w:t>
      </w:r>
    </w:p>
    <w:p w:rsidR="00CA39AF" w:rsidRPr="00E0695A" w:rsidRDefault="00CA39AF" w:rsidP="00CA39AF">
      <w:pPr>
        <w:pStyle w:val="ConsPlusNormal"/>
        <w:jc w:val="both"/>
        <w:rPr>
          <w:rFonts w:ascii="Times New Roman" w:hAnsi="Times New Roman" w:cs="Times New Roman"/>
          <w:sz w:val="18"/>
          <w:szCs w:val="18"/>
        </w:rPr>
      </w:pPr>
    </w:p>
    <w:p w:rsidR="00CA39AF" w:rsidRPr="00E0695A" w:rsidRDefault="00CA39AF" w:rsidP="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(Форма)</w:t>
      </w:r>
    </w:p>
    <w:p w:rsidR="00CA39AF" w:rsidRPr="00E0695A" w:rsidRDefault="00CA39AF" w:rsidP="00CA39AF">
      <w:pPr>
        <w:pStyle w:val="ConsPlusNormal"/>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CA39AF" w:rsidRPr="00E0695A" w:rsidRDefault="00CA39AF">
      <w:pPr>
        <w:pStyle w:val="ConsPlusNonformat"/>
        <w:jc w:val="both"/>
        <w:rPr>
          <w:rFonts w:ascii="Times New Roman" w:hAnsi="Times New Roman" w:cs="Times New Roman"/>
          <w:sz w:val="18"/>
          <w:szCs w:val="18"/>
        </w:rPr>
      </w:pPr>
    </w:p>
    <w:p w:rsidR="0070528C" w:rsidRPr="00E0695A" w:rsidRDefault="00CA39AF">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Руководителю</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Исполнительного комитета </w:t>
      </w:r>
      <w:r w:rsidR="00CA39AF" w:rsidRPr="00E0695A">
        <w:rPr>
          <w:rFonts w:ascii="Times New Roman" w:hAnsi="Times New Roman" w:cs="Times New Roman"/>
          <w:sz w:val="18"/>
          <w:szCs w:val="18"/>
        </w:rPr>
        <w:t>Тетюшского муниципального района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от 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[фамилия, имя, отчество заявителя</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(с указанием должности заявителя -</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при подаче заявления от</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юридического лица)]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(данные документа, удостоверяющего</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личность физического лица)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(полное наименование с указанием</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организационно-правовой формы</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юридического лица)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(адрес места жительства/нахождения)</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телефон: 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факс: 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e-</w:t>
      </w:r>
      <w:proofErr w:type="spellStart"/>
      <w:r w:rsidRPr="00E0695A">
        <w:rPr>
          <w:rFonts w:ascii="Times New Roman" w:hAnsi="Times New Roman" w:cs="Times New Roman"/>
          <w:sz w:val="18"/>
          <w:szCs w:val="18"/>
        </w:rPr>
        <w:t>mail</w:t>
      </w:r>
      <w:proofErr w:type="spellEnd"/>
      <w:r w:rsidRPr="00E0695A">
        <w:rPr>
          <w:rFonts w:ascii="Times New Roman" w:hAnsi="Times New Roman" w:cs="Times New Roman"/>
          <w:sz w:val="18"/>
          <w:szCs w:val="18"/>
        </w:rPr>
        <w:t>: __________________________.</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bookmarkStart w:id="20" w:name="P391"/>
      <w:bookmarkEnd w:id="20"/>
      <w:r w:rsidRPr="00E0695A">
        <w:rPr>
          <w:rFonts w:ascii="Times New Roman" w:hAnsi="Times New Roman" w:cs="Times New Roman"/>
          <w:sz w:val="18"/>
          <w:szCs w:val="18"/>
        </w:rPr>
        <w:t xml:space="preserve">                                   Запрос</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о выдаче разрешения на выполнение авиационных работ, парашютных прыжков,</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демонстрационных полетов воздушных судов, полетов беспилотных летательных</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аппаратов, подъема привязных аэростатов над территорией </w:t>
      </w:r>
      <w:r w:rsidR="00CA39AF" w:rsidRPr="00E0695A">
        <w:rPr>
          <w:rFonts w:ascii="Times New Roman" w:hAnsi="Times New Roman" w:cs="Times New Roman"/>
          <w:sz w:val="18"/>
          <w:szCs w:val="18"/>
        </w:rPr>
        <w:t xml:space="preserve">Тетюшского муниципального района, посадку </w:t>
      </w:r>
      <w:r w:rsidRPr="00E0695A">
        <w:rPr>
          <w:rFonts w:ascii="Times New Roman" w:hAnsi="Times New Roman" w:cs="Times New Roman"/>
          <w:sz w:val="18"/>
          <w:szCs w:val="18"/>
        </w:rPr>
        <w:t xml:space="preserve">(взлет) на площадки, расположенные в границах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сведения о которых</w:t>
      </w:r>
      <w:r w:rsidR="00CA39AF" w:rsidRPr="00E0695A">
        <w:rPr>
          <w:rFonts w:ascii="Times New Roman" w:hAnsi="Times New Roman" w:cs="Times New Roman"/>
          <w:sz w:val="18"/>
          <w:szCs w:val="18"/>
        </w:rPr>
        <w:t xml:space="preserve"> </w:t>
      </w:r>
      <w:r w:rsidRPr="00E0695A">
        <w:rPr>
          <w:rFonts w:ascii="Times New Roman" w:hAnsi="Times New Roman" w:cs="Times New Roman"/>
          <w:sz w:val="18"/>
          <w:szCs w:val="18"/>
        </w:rPr>
        <w:t>не опубликованы в документах аэронавигационной информации</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Прошу  выдать  разрешение  на использование воздушного пространства над</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территорией </w:t>
      </w:r>
      <w:r w:rsidR="00CA39AF" w:rsidRPr="00E0695A">
        <w:rPr>
          <w:rFonts w:ascii="Times New Roman" w:hAnsi="Times New Roman" w:cs="Times New Roman"/>
          <w:sz w:val="18"/>
          <w:szCs w:val="18"/>
        </w:rPr>
        <w:t xml:space="preserve">Тетюшского муниципального района </w:t>
      </w:r>
      <w:r w:rsidRPr="00E0695A">
        <w:rPr>
          <w:rFonts w:ascii="Times New Roman" w:hAnsi="Times New Roman" w:cs="Times New Roman"/>
          <w:sz w:val="18"/>
          <w:szCs w:val="18"/>
        </w:rPr>
        <w:t>для</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(вид  деятельности  по  использованию воздушного пространства)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на воздушном судне:</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тип:</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государственный        (регистрационный)         опознавательный      знак:</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заводской                 номер               (при                наличии):</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Срок использования воздушного пространства над территорией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начало: 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окончание: 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Место  использования  воздушного пространства над территорией </w:t>
      </w:r>
      <w:r w:rsidR="00CA39AF" w:rsidRPr="00E0695A">
        <w:rPr>
          <w:rFonts w:ascii="Times New Roman" w:hAnsi="Times New Roman" w:cs="Times New Roman"/>
          <w:sz w:val="18"/>
          <w:szCs w:val="18"/>
        </w:rPr>
        <w:t>Тетюшского муниципального района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(посадочные площадки, планируемые к использованию):</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Время использования воздушного пространства над территорией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(ночное/дневное)</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Прилагаю   документы,   необходимые  для  предоставления  муниципальной</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услуги: 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В  целях  оказания  муниципальной  услуги  даю  согласие на обработку и</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проверку указанных мною в заявлении персональных данных.</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Результат  предоставления  муниципальной  услуги  прошу вручить лично в</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форме документа на бумажном носителе/направить по электронной почте в форме</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электронного   документа/представить   с   использованием   государственной</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информационной   системы  портала  государственных  и  муниципальных  услуг</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Республики  Татарстан  в форме электронного документа/уведомить по телефону</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(нужное подчеркнуть).</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Решение  об  отказе  в  приеме  запроса  и  документов, необходимых для</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lastRenderedPageBreak/>
        <w:t>получения  муниципальной  услуги,  прошу вручить лично в форме документа на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бумажном  носителе/направить  по  электронной  почте  в  форме электронного</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документа, уведомить по телефону (нужное подчеркнуть).</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Решение  об  отказе в предоставлении муниципальной услуги прошу вручить</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лично в форме документа на бумажном носителе/направить по электронной почте</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в форме электронного документа, уведомить по телефону (нужное подчеркнуть).</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 ______________ 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(число, месяц, год)   (подпись)         (расшифровка)</w:t>
      </w:r>
    </w:p>
    <w:p w:rsidR="0070528C" w:rsidRPr="00E0695A" w:rsidRDefault="0070528C">
      <w:pPr>
        <w:pStyle w:val="ConsPlusNormal"/>
        <w:jc w:val="both"/>
        <w:rPr>
          <w:rFonts w:ascii="Times New Roman" w:hAnsi="Times New Roman" w:cs="Times New Roman"/>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0528C" w:rsidRPr="00E0695A">
        <w:tc>
          <w:tcPr>
            <w:tcW w:w="9014" w:type="dxa"/>
            <w:tcBorders>
              <w:top w:val="single" w:sz="4" w:space="0" w:color="auto"/>
              <w:left w:val="single" w:sz="4" w:space="0" w:color="auto"/>
              <w:bottom w:val="single" w:sz="4" w:space="0" w:color="auto"/>
              <w:right w:val="single" w:sz="4" w:space="0" w:color="auto"/>
            </w:tcBorders>
          </w:tcPr>
          <w:p w:rsidR="0070528C" w:rsidRPr="00E0695A" w:rsidRDefault="0070528C">
            <w:pPr>
              <w:pStyle w:val="ConsPlusNormal"/>
              <w:rPr>
                <w:rFonts w:ascii="Times New Roman" w:hAnsi="Times New Roman" w:cs="Times New Roman"/>
                <w:sz w:val="18"/>
                <w:szCs w:val="18"/>
              </w:rPr>
            </w:pPr>
            <w:r w:rsidRPr="00E0695A">
              <w:rPr>
                <w:rFonts w:ascii="Times New Roman" w:hAnsi="Times New Roman" w:cs="Times New Roman"/>
                <w:sz w:val="18"/>
                <w:szCs w:val="18"/>
              </w:rPr>
              <w:t>Служебные отметки</w:t>
            </w:r>
          </w:p>
        </w:tc>
      </w:tr>
      <w:tr w:rsidR="0070528C" w:rsidRPr="00E0695A">
        <w:tblPrEx>
          <w:tblBorders>
            <w:insideH w:val="none" w:sz="0" w:space="0" w:color="auto"/>
          </w:tblBorders>
        </w:tblPrEx>
        <w:tc>
          <w:tcPr>
            <w:tcW w:w="9014" w:type="dxa"/>
            <w:tcBorders>
              <w:top w:val="single" w:sz="4" w:space="0" w:color="auto"/>
              <w:left w:val="single" w:sz="4" w:space="0" w:color="auto"/>
              <w:bottom w:val="nil"/>
              <w:right w:val="single" w:sz="4" w:space="0" w:color="auto"/>
            </w:tcBorders>
          </w:tcPr>
          <w:p w:rsidR="0070528C" w:rsidRPr="00E0695A" w:rsidRDefault="0070528C">
            <w:pPr>
              <w:pStyle w:val="ConsPlusNormal"/>
              <w:rPr>
                <w:rFonts w:ascii="Times New Roman" w:hAnsi="Times New Roman" w:cs="Times New Roman"/>
                <w:sz w:val="18"/>
                <w:szCs w:val="18"/>
              </w:rPr>
            </w:pPr>
            <w:r w:rsidRPr="00E0695A">
              <w:rPr>
                <w:rFonts w:ascii="Times New Roman" w:hAnsi="Times New Roman" w:cs="Times New Roman"/>
                <w:sz w:val="18"/>
                <w:szCs w:val="18"/>
              </w:rPr>
              <w:t>Запрос поступил:</w:t>
            </w:r>
          </w:p>
        </w:tc>
      </w:tr>
      <w:tr w:rsidR="0070528C" w:rsidRPr="00E0695A">
        <w:tblPrEx>
          <w:tblBorders>
            <w:insideH w:val="none" w:sz="0" w:space="0" w:color="auto"/>
          </w:tblBorders>
        </w:tblPrEx>
        <w:tc>
          <w:tcPr>
            <w:tcW w:w="9014" w:type="dxa"/>
            <w:tcBorders>
              <w:top w:val="nil"/>
              <w:left w:val="single" w:sz="4" w:space="0" w:color="auto"/>
              <w:bottom w:val="nil"/>
              <w:right w:val="single" w:sz="4" w:space="0" w:color="auto"/>
            </w:tcBorders>
          </w:tcPr>
          <w:p w:rsidR="0070528C" w:rsidRPr="00E0695A" w:rsidRDefault="0070528C">
            <w:pPr>
              <w:pStyle w:val="ConsPlusNormal"/>
              <w:rPr>
                <w:rFonts w:ascii="Times New Roman" w:hAnsi="Times New Roman" w:cs="Times New Roman"/>
                <w:sz w:val="18"/>
                <w:szCs w:val="18"/>
              </w:rPr>
            </w:pPr>
            <w:r w:rsidRPr="00E0695A">
              <w:rPr>
                <w:rFonts w:ascii="Times New Roman" w:hAnsi="Times New Roman" w:cs="Times New Roman"/>
                <w:sz w:val="18"/>
                <w:szCs w:val="18"/>
              </w:rPr>
              <w:t>Дата:</w:t>
            </w:r>
          </w:p>
        </w:tc>
      </w:tr>
      <w:tr w:rsidR="0070528C" w:rsidRPr="00E0695A">
        <w:tblPrEx>
          <w:tblBorders>
            <w:insideH w:val="none" w:sz="0" w:space="0" w:color="auto"/>
          </w:tblBorders>
        </w:tblPrEx>
        <w:tc>
          <w:tcPr>
            <w:tcW w:w="9014" w:type="dxa"/>
            <w:tcBorders>
              <w:top w:val="nil"/>
              <w:left w:val="single" w:sz="4" w:space="0" w:color="auto"/>
              <w:bottom w:val="nil"/>
              <w:right w:val="single" w:sz="4" w:space="0" w:color="auto"/>
            </w:tcBorders>
          </w:tcPr>
          <w:p w:rsidR="0070528C" w:rsidRPr="00E0695A" w:rsidRDefault="0070528C">
            <w:pPr>
              <w:pStyle w:val="ConsPlusNormal"/>
              <w:rPr>
                <w:rFonts w:ascii="Times New Roman" w:hAnsi="Times New Roman" w:cs="Times New Roman"/>
                <w:sz w:val="18"/>
                <w:szCs w:val="18"/>
              </w:rPr>
            </w:pPr>
            <w:proofErr w:type="spellStart"/>
            <w:r w:rsidRPr="00E0695A">
              <w:rPr>
                <w:rFonts w:ascii="Times New Roman" w:hAnsi="Times New Roman" w:cs="Times New Roman"/>
                <w:sz w:val="18"/>
                <w:szCs w:val="18"/>
              </w:rPr>
              <w:t>Вх</w:t>
            </w:r>
            <w:proofErr w:type="spellEnd"/>
            <w:r w:rsidRPr="00E0695A">
              <w:rPr>
                <w:rFonts w:ascii="Times New Roman" w:hAnsi="Times New Roman" w:cs="Times New Roman"/>
                <w:sz w:val="18"/>
                <w:szCs w:val="18"/>
              </w:rPr>
              <w:t>. N:</w:t>
            </w:r>
          </w:p>
        </w:tc>
      </w:tr>
      <w:tr w:rsidR="0070528C" w:rsidRPr="00E0695A">
        <w:tblPrEx>
          <w:tblBorders>
            <w:insideH w:val="none" w:sz="0" w:space="0" w:color="auto"/>
          </w:tblBorders>
        </w:tblPrEx>
        <w:tc>
          <w:tcPr>
            <w:tcW w:w="9014" w:type="dxa"/>
            <w:tcBorders>
              <w:top w:val="nil"/>
              <w:left w:val="single" w:sz="4" w:space="0" w:color="auto"/>
              <w:bottom w:val="single" w:sz="4" w:space="0" w:color="auto"/>
              <w:right w:val="single" w:sz="4" w:space="0" w:color="auto"/>
            </w:tcBorders>
          </w:tcPr>
          <w:p w:rsidR="0070528C" w:rsidRPr="00E0695A" w:rsidRDefault="0070528C">
            <w:pPr>
              <w:pStyle w:val="ConsPlusNormal"/>
              <w:rPr>
                <w:rFonts w:ascii="Times New Roman" w:hAnsi="Times New Roman" w:cs="Times New Roman"/>
                <w:sz w:val="18"/>
                <w:szCs w:val="18"/>
              </w:rPr>
            </w:pPr>
            <w:r w:rsidRPr="00E0695A">
              <w:rPr>
                <w:rFonts w:ascii="Times New Roman" w:hAnsi="Times New Roman" w:cs="Times New Roman"/>
                <w:sz w:val="18"/>
                <w:szCs w:val="18"/>
              </w:rPr>
              <w:t>Ф.И.О. и подпись лица, принявшего запрос:</w:t>
            </w:r>
          </w:p>
        </w:tc>
      </w:tr>
      <w:tr w:rsidR="0070528C" w:rsidRPr="00E0695A">
        <w:tblPrEx>
          <w:tblBorders>
            <w:insideH w:val="none" w:sz="0" w:space="0" w:color="auto"/>
          </w:tblBorders>
        </w:tblPrEx>
        <w:tc>
          <w:tcPr>
            <w:tcW w:w="9014" w:type="dxa"/>
            <w:tcBorders>
              <w:top w:val="single" w:sz="4" w:space="0" w:color="auto"/>
              <w:left w:val="single" w:sz="4" w:space="0" w:color="auto"/>
              <w:bottom w:val="nil"/>
              <w:right w:val="single" w:sz="4" w:space="0" w:color="auto"/>
            </w:tcBorders>
          </w:tcPr>
          <w:p w:rsidR="0070528C" w:rsidRPr="00E0695A" w:rsidRDefault="0070528C">
            <w:pPr>
              <w:pStyle w:val="ConsPlusNormal"/>
              <w:rPr>
                <w:rFonts w:ascii="Times New Roman" w:hAnsi="Times New Roman" w:cs="Times New Roman"/>
                <w:sz w:val="18"/>
                <w:szCs w:val="18"/>
              </w:rPr>
            </w:pPr>
            <w:r w:rsidRPr="00E0695A">
              <w:rPr>
                <w:rFonts w:ascii="Times New Roman" w:hAnsi="Times New Roman" w:cs="Times New Roman"/>
                <w:sz w:val="18"/>
                <w:szCs w:val="18"/>
              </w:rPr>
              <w:t>Выдано разрешение:</w:t>
            </w:r>
          </w:p>
        </w:tc>
      </w:tr>
      <w:tr w:rsidR="0070528C" w:rsidRPr="00E0695A">
        <w:tblPrEx>
          <w:tblBorders>
            <w:insideH w:val="none" w:sz="0" w:space="0" w:color="auto"/>
          </w:tblBorders>
        </w:tblPrEx>
        <w:tc>
          <w:tcPr>
            <w:tcW w:w="9014" w:type="dxa"/>
            <w:tcBorders>
              <w:top w:val="nil"/>
              <w:left w:val="single" w:sz="4" w:space="0" w:color="auto"/>
              <w:bottom w:val="single" w:sz="4" w:space="0" w:color="auto"/>
              <w:right w:val="single" w:sz="4" w:space="0" w:color="auto"/>
            </w:tcBorders>
          </w:tcPr>
          <w:p w:rsidR="0070528C" w:rsidRPr="00E0695A" w:rsidRDefault="0070528C">
            <w:pPr>
              <w:pStyle w:val="ConsPlusNormal"/>
              <w:rPr>
                <w:rFonts w:ascii="Times New Roman" w:hAnsi="Times New Roman" w:cs="Times New Roman"/>
                <w:sz w:val="18"/>
                <w:szCs w:val="18"/>
              </w:rPr>
            </w:pPr>
            <w:r w:rsidRPr="00E0695A">
              <w:rPr>
                <w:rFonts w:ascii="Times New Roman" w:hAnsi="Times New Roman" w:cs="Times New Roman"/>
                <w:sz w:val="18"/>
                <w:szCs w:val="18"/>
              </w:rPr>
              <w:t>Дата:</w:t>
            </w:r>
          </w:p>
        </w:tc>
      </w:tr>
    </w:tbl>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7B2BD8" w:rsidRPr="00E0695A" w:rsidRDefault="007B2BD8">
      <w:pPr>
        <w:pStyle w:val="ConsPlusNormal"/>
        <w:jc w:val="both"/>
        <w:rPr>
          <w:rFonts w:ascii="Times New Roman" w:hAnsi="Times New Roman" w:cs="Times New Roman"/>
          <w:sz w:val="18"/>
          <w:szCs w:val="18"/>
        </w:rPr>
      </w:pPr>
    </w:p>
    <w:p w:rsidR="0070528C" w:rsidRPr="00E0695A" w:rsidRDefault="0070528C">
      <w:pPr>
        <w:pStyle w:val="ConsPlusNormal"/>
        <w:jc w:val="right"/>
        <w:outlineLvl w:val="1"/>
        <w:rPr>
          <w:rFonts w:ascii="Times New Roman" w:hAnsi="Times New Roman" w:cs="Times New Roman"/>
          <w:sz w:val="18"/>
          <w:szCs w:val="18"/>
        </w:rPr>
      </w:pPr>
      <w:r w:rsidRPr="00E0695A">
        <w:rPr>
          <w:rFonts w:ascii="Times New Roman" w:hAnsi="Times New Roman" w:cs="Times New Roman"/>
          <w:sz w:val="18"/>
          <w:szCs w:val="18"/>
        </w:rPr>
        <w:t>Приложение N 3</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к Административному регламенту</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предоставления муниципальной услуги</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 выдаче разрешений на выполнение</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авиационных работ, парашютных прыжков,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демонстрационных полетов воздушных судов,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полетов беспилотных летательных аппаратов,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подъема привязных аэростатов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 xml:space="preserve">над территорией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посадку (взлет)</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на площадки, расположенные в границах</w:t>
      </w:r>
    </w:p>
    <w:p w:rsidR="0070528C" w:rsidRPr="00E0695A" w:rsidRDefault="00CA39AF">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Тетюшского муниципального района</w:t>
      </w:r>
      <w:r w:rsidR="0070528C" w:rsidRPr="00E0695A">
        <w:rPr>
          <w:rFonts w:ascii="Times New Roman" w:hAnsi="Times New Roman" w:cs="Times New Roman"/>
          <w:sz w:val="18"/>
          <w:szCs w:val="18"/>
        </w:rPr>
        <w:t>, сведения о которых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не опубликованы в документах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аэронавигационной информации</w:t>
      </w:r>
    </w:p>
    <w:p w:rsidR="0070528C" w:rsidRPr="00E0695A" w:rsidRDefault="0070528C">
      <w:pPr>
        <w:pStyle w:val="ConsPlusNormal"/>
        <w:jc w:val="both"/>
        <w:rPr>
          <w:rFonts w:ascii="Times New Roman" w:hAnsi="Times New Roman" w:cs="Times New Roman"/>
          <w:sz w:val="18"/>
          <w:szCs w:val="18"/>
        </w:rPr>
      </w:pPr>
    </w:p>
    <w:p w:rsidR="0070528C" w:rsidRPr="00E0695A" w:rsidRDefault="007B2BD8" w:rsidP="007B2BD8">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(Форма)</w:t>
      </w:r>
    </w:p>
    <w:p w:rsidR="0070528C" w:rsidRPr="00E0695A" w:rsidRDefault="0070528C">
      <w:pPr>
        <w:pStyle w:val="ConsPlusNormal"/>
        <w:jc w:val="center"/>
        <w:rPr>
          <w:rFonts w:ascii="Times New Roman" w:hAnsi="Times New Roman" w:cs="Times New Roman"/>
          <w:sz w:val="18"/>
          <w:szCs w:val="18"/>
        </w:rPr>
      </w:pPr>
      <w:bookmarkStart w:id="21" w:name="P467"/>
      <w:bookmarkEnd w:id="21"/>
      <w:r w:rsidRPr="00E0695A">
        <w:rPr>
          <w:rFonts w:ascii="Times New Roman" w:hAnsi="Times New Roman" w:cs="Times New Roman"/>
          <w:sz w:val="18"/>
          <w:szCs w:val="18"/>
        </w:rPr>
        <w:t>Разрешение</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на выполнение авиационных работ, парашютных прыжков,</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демонстрационных полетов воздушных судов, полетов</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беспилотных летательных аппаратов, подъема привязных</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 xml:space="preserve">аэростатов над территорией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посадку (взлет)</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 xml:space="preserve">на площадки, расположенные в границах </w:t>
      </w:r>
      <w:r w:rsidR="00CA39AF"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сведения о</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которых не опубликованы в документах аэронавигационной</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информации</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 ________ 20__ г.                                               N _____</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В соответствии с </w:t>
      </w:r>
      <w:hyperlink r:id="rId18" w:history="1">
        <w:r w:rsidRPr="00E0695A">
          <w:rPr>
            <w:rFonts w:ascii="Times New Roman" w:hAnsi="Times New Roman" w:cs="Times New Roman"/>
            <w:color w:val="0000FF"/>
            <w:sz w:val="18"/>
            <w:szCs w:val="18"/>
          </w:rPr>
          <w:t>пунктом 49</w:t>
        </w:r>
      </w:hyperlink>
      <w:r w:rsidRPr="00E0695A">
        <w:rPr>
          <w:rFonts w:ascii="Times New Roman" w:hAnsi="Times New Roman" w:cs="Times New Roman"/>
          <w:sz w:val="18"/>
          <w:szCs w:val="18"/>
        </w:rPr>
        <w:t xml:space="preserve"> Федеральных правил использования воздушного</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пространства     Российской    Федерации,    утвержденных    </w:t>
      </w:r>
      <w:hyperlink r:id="rId19" w:history="1">
        <w:r w:rsidRPr="00E0695A">
          <w:rPr>
            <w:rFonts w:ascii="Times New Roman" w:hAnsi="Times New Roman" w:cs="Times New Roman"/>
            <w:color w:val="0000FF"/>
            <w:sz w:val="18"/>
            <w:szCs w:val="18"/>
          </w:rPr>
          <w:t>Постановлением</w:t>
        </w:r>
      </w:hyperlink>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Правительства  Российской  Федерации  от  11.03.2010  N 138, и </w:t>
      </w:r>
      <w:hyperlink r:id="rId20" w:history="1">
        <w:r w:rsidRPr="00E0695A">
          <w:rPr>
            <w:rFonts w:ascii="Times New Roman" w:hAnsi="Times New Roman" w:cs="Times New Roman"/>
            <w:color w:val="0000FF"/>
            <w:sz w:val="18"/>
            <w:szCs w:val="18"/>
          </w:rPr>
          <w:t>Положением</w:t>
        </w:r>
      </w:hyperlink>
      <w:r w:rsidRPr="00E0695A">
        <w:rPr>
          <w:rFonts w:ascii="Times New Roman" w:hAnsi="Times New Roman" w:cs="Times New Roman"/>
          <w:sz w:val="18"/>
          <w:szCs w:val="18"/>
        </w:rPr>
        <w:t xml:space="preserve"> о</w:t>
      </w:r>
      <w:r w:rsidR="00CA39AF" w:rsidRPr="00E0695A">
        <w:rPr>
          <w:rFonts w:ascii="Times New Roman" w:hAnsi="Times New Roman" w:cs="Times New Roman"/>
          <w:sz w:val="18"/>
          <w:szCs w:val="18"/>
        </w:rPr>
        <w:t xml:space="preserve">б Исполнительном комитете Тетюшского муниципального района </w:t>
      </w:r>
    </w:p>
    <w:p w:rsidR="0070528C" w:rsidRPr="00E0695A" w:rsidRDefault="00CA39AF">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Исполнительный  комитет </w:t>
      </w:r>
      <w:r w:rsidR="0070528C" w:rsidRPr="00E0695A">
        <w:rPr>
          <w:rFonts w:ascii="Times New Roman" w:hAnsi="Times New Roman" w:cs="Times New Roman"/>
          <w:sz w:val="18"/>
          <w:szCs w:val="18"/>
        </w:rPr>
        <w:t xml:space="preserve"> </w:t>
      </w:r>
      <w:r w:rsidRPr="00E0695A">
        <w:rPr>
          <w:rFonts w:ascii="Times New Roman" w:hAnsi="Times New Roman" w:cs="Times New Roman"/>
          <w:sz w:val="18"/>
          <w:szCs w:val="18"/>
        </w:rPr>
        <w:t xml:space="preserve">Тетюшского муниципального района </w:t>
      </w:r>
      <w:r w:rsidR="0070528C" w:rsidRPr="00E0695A">
        <w:rPr>
          <w:rFonts w:ascii="Times New Roman" w:hAnsi="Times New Roman" w:cs="Times New Roman"/>
          <w:sz w:val="18"/>
          <w:szCs w:val="18"/>
        </w:rPr>
        <w:t>разрешает</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(наименование юридического лица; фамилия, имя, отчество физического лица)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(адрес места нахождения/жительства)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свидетельство о государственной регистрации:</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(серия, номер)</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данные документа, удостоверяющего личность:</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(серия, номер)</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использование воздушного пространства над территорией </w:t>
      </w:r>
      <w:r w:rsidR="00CA39AF" w:rsidRPr="00E0695A">
        <w:rPr>
          <w:rFonts w:ascii="Times New Roman" w:hAnsi="Times New Roman" w:cs="Times New Roman"/>
          <w:sz w:val="18"/>
          <w:szCs w:val="18"/>
        </w:rPr>
        <w:t xml:space="preserve">Тетюшского муниципального района </w:t>
      </w:r>
      <w:r w:rsidRPr="00E0695A">
        <w:rPr>
          <w:rFonts w:ascii="Times New Roman" w:hAnsi="Times New Roman" w:cs="Times New Roman"/>
          <w:sz w:val="18"/>
          <w:szCs w:val="18"/>
        </w:rPr>
        <w:t>для:</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(вид деятельности по использованию воздушного пространства)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на воздушном судне:</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тип: 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государственный   регистрационный  (опознавательный/учетно-опознавательный)</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знак: 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заводской номер (при наличии):</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Сроки использования воздушного пространства над территорией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Ограничения/примечания:</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Срок действия разрешения:</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 ______________ 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(должность)       (подпись)       (расшифровка)</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Примечания:</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1.   Данное   разрешение  оформляется  на  бланке  </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Исполнительного комитета.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2.   Заявитель   несет   ответственность   за   достоверность   и   полноту</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представленной   информации,   выполнение   авиационных  работ,  парашютных</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прыжков,  демонстрационных  полетов  воздушных  судов,  полетов беспилотных</w:t>
      </w:r>
    </w:p>
    <w:p w:rsidR="007B2BD8" w:rsidRPr="00E0695A" w:rsidRDefault="0070528C" w:rsidP="007B2BD8">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летательных  аппаратов,  подъема  привязных  аэростатов  над территорией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xml:space="preserve">,  посадки  (взлета) на площадки, расположенные в границах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w:t>
      </w:r>
      <w:r w:rsidR="006E4CAB" w:rsidRPr="00E0695A">
        <w:rPr>
          <w:rFonts w:ascii="Times New Roman" w:hAnsi="Times New Roman" w:cs="Times New Roman"/>
          <w:sz w:val="18"/>
          <w:szCs w:val="18"/>
        </w:rPr>
        <w:t xml:space="preserve"> </w:t>
      </w:r>
      <w:r w:rsidRPr="00E0695A">
        <w:rPr>
          <w:rFonts w:ascii="Times New Roman" w:hAnsi="Times New Roman" w:cs="Times New Roman"/>
          <w:sz w:val="18"/>
          <w:szCs w:val="18"/>
        </w:rPr>
        <w:t>сведения   о   которых   не  опубликованы  в  документах  аэронавигационной</w:t>
      </w:r>
      <w:r w:rsidR="007B2BD8" w:rsidRPr="00E0695A">
        <w:rPr>
          <w:rFonts w:ascii="Times New Roman" w:hAnsi="Times New Roman" w:cs="Times New Roman"/>
          <w:sz w:val="18"/>
          <w:szCs w:val="18"/>
        </w:rPr>
        <w:t xml:space="preserve"> информации.</w:t>
      </w:r>
    </w:p>
    <w:p w:rsidR="0070528C" w:rsidRPr="00E0695A" w:rsidRDefault="0070528C">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6F38A7" w:rsidRPr="00E0695A" w:rsidRDefault="006F38A7">
      <w:pPr>
        <w:pStyle w:val="ConsPlusNonformat"/>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right"/>
        <w:outlineLvl w:val="1"/>
        <w:rPr>
          <w:rFonts w:ascii="Times New Roman" w:hAnsi="Times New Roman" w:cs="Times New Roman"/>
          <w:sz w:val="18"/>
          <w:szCs w:val="18"/>
        </w:rPr>
      </w:pPr>
      <w:r w:rsidRPr="00E0695A">
        <w:rPr>
          <w:rFonts w:ascii="Times New Roman" w:hAnsi="Times New Roman" w:cs="Times New Roman"/>
          <w:sz w:val="18"/>
          <w:szCs w:val="18"/>
        </w:rPr>
        <w:lastRenderedPageBreak/>
        <w:t>Приложение N 4</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к Административному регламенту</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предоставления муниципальной услуги</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 выдаче разрешений на выполнение</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авиационных работ, парашютных прыжков,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демонстрационных полетов воздушных судов,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полетов беспилотных летательных аппаратов,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подъема привязных аэростатов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 xml:space="preserve">над территорией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посадку (взлет)</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на площадки, расположенные в границах</w:t>
      </w:r>
    </w:p>
    <w:p w:rsidR="0070528C" w:rsidRPr="00E0695A" w:rsidRDefault="006E4CAB">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Тетюшского муниципального района</w:t>
      </w:r>
      <w:r w:rsidR="0070528C" w:rsidRPr="00E0695A">
        <w:rPr>
          <w:rFonts w:ascii="Times New Roman" w:hAnsi="Times New Roman" w:cs="Times New Roman"/>
          <w:sz w:val="18"/>
          <w:szCs w:val="18"/>
        </w:rPr>
        <w:t>, сведения о которых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не опубликованы в документах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аэронавигационной информации</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(Форма)</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center"/>
        <w:rPr>
          <w:rFonts w:ascii="Times New Roman" w:hAnsi="Times New Roman" w:cs="Times New Roman"/>
          <w:sz w:val="18"/>
          <w:szCs w:val="18"/>
        </w:rPr>
      </w:pPr>
      <w:bookmarkStart w:id="22" w:name="P545"/>
      <w:bookmarkEnd w:id="22"/>
      <w:r w:rsidRPr="00E0695A">
        <w:rPr>
          <w:rFonts w:ascii="Times New Roman" w:hAnsi="Times New Roman" w:cs="Times New Roman"/>
          <w:sz w:val="18"/>
          <w:szCs w:val="18"/>
        </w:rPr>
        <w:t>Уведомление</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об отказе в выдаче разрешения на выполнение авиационных</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работ, парашютных прыжков, демонстрационных полетов</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воздушных судов, полетов беспилотных летательных аппаратов,</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 xml:space="preserve">подъема привязных аэростатов над территорией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посадку (взлет) на площадки, расположенные в границах</w:t>
      </w:r>
    </w:p>
    <w:p w:rsidR="0070528C" w:rsidRPr="00E0695A" w:rsidRDefault="006E4CAB">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Тетюшского муниципального района</w:t>
      </w:r>
      <w:r w:rsidR="0070528C" w:rsidRPr="00E0695A">
        <w:rPr>
          <w:rFonts w:ascii="Times New Roman" w:hAnsi="Times New Roman" w:cs="Times New Roman"/>
          <w:sz w:val="18"/>
          <w:szCs w:val="18"/>
        </w:rPr>
        <w:t>, сведения о которых не опубликованы в документах</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аэронавигационной информации</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 _________ 20__ г.</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(наименование юридического лица; фамилия, имя, отчество физического лица)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(указывается основание отказа в выдаче разрешения)</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   __________________   ____________________</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6E4CAB" w:rsidRPr="00E0695A" w:rsidRDefault="006E4CAB">
      <w:pPr>
        <w:pStyle w:val="ConsPlusNormal"/>
        <w:jc w:val="both"/>
        <w:rPr>
          <w:rFonts w:ascii="Times New Roman" w:hAnsi="Times New Roman" w:cs="Times New Roman"/>
          <w:sz w:val="18"/>
          <w:szCs w:val="18"/>
        </w:rPr>
      </w:pPr>
    </w:p>
    <w:p w:rsidR="006E4CAB" w:rsidRPr="00E0695A" w:rsidRDefault="006E4CAB">
      <w:pPr>
        <w:pStyle w:val="ConsPlusNormal"/>
        <w:jc w:val="both"/>
        <w:rPr>
          <w:rFonts w:ascii="Times New Roman" w:hAnsi="Times New Roman" w:cs="Times New Roman"/>
          <w:sz w:val="18"/>
          <w:szCs w:val="18"/>
        </w:rPr>
      </w:pPr>
    </w:p>
    <w:p w:rsidR="006E4CAB" w:rsidRPr="00E0695A" w:rsidRDefault="006E4CAB">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right"/>
        <w:outlineLvl w:val="1"/>
        <w:rPr>
          <w:rFonts w:ascii="Times New Roman" w:hAnsi="Times New Roman" w:cs="Times New Roman"/>
          <w:sz w:val="18"/>
          <w:szCs w:val="18"/>
        </w:rPr>
      </w:pPr>
      <w:r w:rsidRPr="00E0695A">
        <w:rPr>
          <w:rFonts w:ascii="Times New Roman" w:hAnsi="Times New Roman" w:cs="Times New Roman"/>
          <w:sz w:val="18"/>
          <w:szCs w:val="18"/>
        </w:rPr>
        <w:t>Приложение N 5</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к Административному регламенту</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предоставления муниципальной услуги</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 выдаче разрешений на выполнение</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авиационных работ, парашютных прыжков,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демонстрационных полетов воздушных судов,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полетов беспилотных летательных аппаратов,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подъема привязных аэростатов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 xml:space="preserve">над территорией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посадку (взлет)</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на площадки, расположенные в границах</w:t>
      </w:r>
    </w:p>
    <w:p w:rsidR="0070528C" w:rsidRPr="00E0695A" w:rsidRDefault="006E4CAB">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Тетюшского муниципального района</w:t>
      </w:r>
      <w:r w:rsidR="0070528C" w:rsidRPr="00E0695A">
        <w:rPr>
          <w:rFonts w:ascii="Times New Roman" w:hAnsi="Times New Roman" w:cs="Times New Roman"/>
          <w:sz w:val="18"/>
          <w:szCs w:val="18"/>
        </w:rPr>
        <w:t>, сведения о которых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не опубликованы в документах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аэронавигационной информации</w:t>
      </w:r>
    </w:p>
    <w:p w:rsidR="0070528C" w:rsidRPr="00E0695A" w:rsidRDefault="0070528C">
      <w:pPr>
        <w:pStyle w:val="ConsPlusNormal"/>
        <w:jc w:val="both"/>
        <w:rPr>
          <w:rFonts w:ascii="Times New Roman" w:hAnsi="Times New Roman" w:cs="Times New Roman"/>
          <w:sz w:val="18"/>
          <w:szCs w:val="18"/>
        </w:rPr>
      </w:pPr>
    </w:p>
    <w:p w:rsidR="00857941" w:rsidRPr="00E0695A" w:rsidRDefault="00857941">
      <w:pPr>
        <w:pStyle w:val="ConsPlusTitle"/>
        <w:jc w:val="center"/>
        <w:rPr>
          <w:rFonts w:ascii="Times New Roman" w:hAnsi="Times New Roman" w:cs="Times New Roman"/>
          <w:sz w:val="18"/>
          <w:szCs w:val="18"/>
        </w:rPr>
      </w:pPr>
      <w:bookmarkStart w:id="23" w:name="P581"/>
      <w:bookmarkEnd w:id="23"/>
    </w:p>
    <w:p w:rsidR="00857941" w:rsidRPr="00E0695A" w:rsidRDefault="00857941" w:rsidP="00857941">
      <w:pPr>
        <w:pStyle w:val="ConsPlusNormal"/>
        <w:jc w:val="both"/>
        <w:rPr>
          <w:sz w:val="18"/>
          <w:szCs w:val="18"/>
        </w:rPr>
      </w:pPr>
    </w:p>
    <w:p w:rsidR="00857941" w:rsidRPr="00E0695A" w:rsidRDefault="00857941" w:rsidP="00857941">
      <w:pPr>
        <w:pStyle w:val="ConsPlusTitle"/>
        <w:jc w:val="center"/>
        <w:rPr>
          <w:sz w:val="18"/>
          <w:szCs w:val="18"/>
        </w:rPr>
      </w:pPr>
      <w:r w:rsidRPr="00E0695A">
        <w:rPr>
          <w:sz w:val="18"/>
          <w:szCs w:val="18"/>
        </w:rPr>
        <w:t>БЛОК-СХЕМА</w:t>
      </w:r>
    </w:p>
    <w:p w:rsidR="00857941" w:rsidRPr="00E0695A" w:rsidRDefault="00857941" w:rsidP="00857941">
      <w:pPr>
        <w:pStyle w:val="ConsPlusTitle"/>
        <w:jc w:val="center"/>
        <w:rPr>
          <w:sz w:val="18"/>
          <w:szCs w:val="18"/>
        </w:rPr>
      </w:pPr>
      <w:r w:rsidRPr="00E0695A">
        <w:rPr>
          <w:sz w:val="18"/>
          <w:szCs w:val="18"/>
        </w:rPr>
        <w:t>ПОСЛЕДОВАТЕЛЬНОСТИ ДЕЙСТВИЙ ПО ПРЕДОСТАВЛЕНИЮ</w:t>
      </w:r>
    </w:p>
    <w:p w:rsidR="00857941" w:rsidRPr="00E0695A" w:rsidRDefault="00857941" w:rsidP="00857941">
      <w:pPr>
        <w:pStyle w:val="ConsPlusTitle"/>
        <w:jc w:val="center"/>
        <w:rPr>
          <w:sz w:val="18"/>
          <w:szCs w:val="18"/>
        </w:rPr>
      </w:pPr>
      <w:r w:rsidRPr="00E0695A">
        <w:rPr>
          <w:sz w:val="18"/>
          <w:szCs w:val="18"/>
        </w:rPr>
        <w:t>МУНИЦИПАЛЬНОЙ УСЛУГИ</w:t>
      </w:r>
    </w:p>
    <w:p w:rsidR="00857941" w:rsidRPr="00E0695A" w:rsidRDefault="00857941" w:rsidP="00857941">
      <w:pPr>
        <w:pStyle w:val="ConsPlusNormal"/>
        <w:jc w:val="both"/>
        <w:rPr>
          <w:sz w:val="18"/>
          <w:szCs w:val="18"/>
        </w:rPr>
      </w:pPr>
    </w:p>
    <w:p w:rsidR="00857941" w:rsidRPr="00E0695A" w:rsidRDefault="00857941" w:rsidP="00857941">
      <w:pPr>
        <w:pStyle w:val="ConsPlusNonformat"/>
        <w:jc w:val="both"/>
        <w:rPr>
          <w:sz w:val="18"/>
          <w:szCs w:val="18"/>
        </w:rPr>
      </w:pPr>
      <w:r w:rsidRPr="00E0695A">
        <w:rPr>
          <w:sz w:val="18"/>
          <w:szCs w:val="18"/>
        </w:rPr>
        <w:t>┌──────────────────────────────────┬──────────┐</w:t>
      </w:r>
    </w:p>
    <w:p w:rsidR="00857941" w:rsidRPr="00E0695A" w:rsidRDefault="00857941" w:rsidP="00857941">
      <w:pPr>
        <w:pStyle w:val="ConsPlusNonformat"/>
        <w:jc w:val="both"/>
        <w:rPr>
          <w:sz w:val="18"/>
          <w:szCs w:val="18"/>
        </w:rPr>
      </w:pPr>
      <w:r w:rsidRPr="00E0695A">
        <w:rPr>
          <w:sz w:val="18"/>
          <w:szCs w:val="18"/>
        </w:rPr>
        <w:t>│ Специалист Комитета по транспорту│          \/</w:t>
      </w:r>
    </w:p>
    <w:p w:rsidR="00857941" w:rsidRPr="00E0695A" w:rsidRDefault="00857941" w:rsidP="00857941">
      <w:pPr>
        <w:pStyle w:val="ConsPlusNonformat"/>
        <w:jc w:val="both"/>
        <w:rPr>
          <w:sz w:val="18"/>
          <w:szCs w:val="18"/>
        </w:rPr>
      </w:pPr>
      <w:r w:rsidRPr="00E0695A">
        <w:rPr>
          <w:sz w:val="18"/>
          <w:szCs w:val="18"/>
        </w:rPr>
        <w:t>│Исполнительного комитета г. Казани│   ┌─────────────┐ ┌──────────────────┐</w:t>
      </w:r>
    </w:p>
    <w:p w:rsidR="00857941" w:rsidRPr="00E0695A" w:rsidRDefault="00857941" w:rsidP="00857941">
      <w:pPr>
        <w:pStyle w:val="ConsPlusNonformat"/>
        <w:jc w:val="both"/>
        <w:rPr>
          <w:sz w:val="18"/>
          <w:szCs w:val="18"/>
        </w:rPr>
      </w:pPr>
      <w:r w:rsidRPr="00E0695A">
        <w:rPr>
          <w:sz w:val="18"/>
          <w:szCs w:val="18"/>
        </w:rPr>
        <w:t>│    (далее - Комитет) проверяет   │   │  Документы  ├&gt;│  Отказ в приеме  │</w:t>
      </w:r>
    </w:p>
    <w:p w:rsidR="00857941" w:rsidRPr="00E0695A" w:rsidRDefault="00857941" w:rsidP="00857941">
      <w:pPr>
        <w:pStyle w:val="ConsPlusNonformat"/>
        <w:jc w:val="both"/>
        <w:rPr>
          <w:sz w:val="18"/>
          <w:szCs w:val="18"/>
        </w:rPr>
      </w:pPr>
      <w:r w:rsidRPr="00E0695A">
        <w:rPr>
          <w:sz w:val="18"/>
          <w:szCs w:val="18"/>
        </w:rPr>
        <w:t>│     документы на соответствие    │   │соответствуют│ │   документов с   │</w:t>
      </w:r>
    </w:p>
    <w:p w:rsidR="00857941" w:rsidRPr="00E0695A" w:rsidRDefault="00857941" w:rsidP="00857941">
      <w:pPr>
        <w:pStyle w:val="ConsPlusNonformat"/>
        <w:jc w:val="both"/>
        <w:rPr>
          <w:sz w:val="18"/>
          <w:szCs w:val="18"/>
        </w:rPr>
      </w:pPr>
      <w:r w:rsidRPr="00E0695A">
        <w:rPr>
          <w:sz w:val="18"/>
          <w:szCs w:val="18"/>
        </w:rPr>
        <w:t>│  требованиям, указанным в пункте │   │ требованиям │ │ указанием причин │</w:t>
      </w:r>
    </w:p>
    <w:p w:rsidR="00857941" w:rsidRPr="00E0695A" w:rsidRDefault="00857941" w:rsidP="00857941">
      <w:pPr>
        <w:pStyle w:val="ConsPlusNonformat"/>
        <w:jc w:val="both"/>
        <w:rPr>
          <w:sz w:val="18"/>
          <w:szCs w:val="18"/>
        </w:rPr>
      </w:pPr>
      <w:r w:rsidRPr="00E0695A">
        <w:rPr>
          <w:sz w:val="18"/>
          <w:szCs w:val="18"/>
        </w:rPr>
        <w:t xml:space="preserve">│    </w:t>
      </w:r>
      <w:hyperlink w:anchor="P102" w:history="1">
        <w:r w:rsidRPr="00E0695A">
          <w:rPr>
            <w:color w:val="0000FF"/>
            <w:sz w:val="18"/>
            <w:szCs w:val="18"/>
          </w:rPr>
          <w:t>2.5</w:t>
        </w:r>
      </w:hyperlink>
      <w:r w:rsidRPr="00E0695A">
        <w:rPr>
          <w:sz w:val="18"/>
          <w:szCs w:val="18"/>
        </w:rPr>
        <w:t xml:space="preserve"> настоящего Регламента.    │   ├─────────────┘ │      отказа      │</w:t>
      </w:r>
    </w:p>
    <w:p w:rsidR="00857941" w:rsidRPr="00E0695A" w:rsidRDefault="00857941" w:rsidP="00857941">
      <w:pPr>
        <w:pStyle w:val="ConsPlusNonformat"/>
        <w:jc w:val="both"/>
        <w:rPr>
          <w:sz w:val="18"/>
          <w:szCs w:val="18"/>
        </w:rPr>
      </w:pPr>
      <w:r w:rsidRPr="00E0695A">
        <w:rPr>
          <w:sz w:val="18"/>
          <w:szCs w:val="18"/>
        </w:rPr>
        <w:t>│  Проверяет наличие оснований для │   │               └────────┬─────────┘</w:t>
      </w:r>
    </w:p>
    <w:p w:rsidR="00857941" w:rsidRPr="00E0695A" w:rsidRDefault="00857941" w:rsidP="00857941">
      <w:pPr>
        <w:pStyle w:val="ConsPlusNonformat"/>
        <w:jc w:val="both"/>
        <w:rPr>
          <w:sz w:val="18"/>
          <w:szCs w:val="18"/>
        </w:rPr>
      </w:pPr>
      <w:r w:rsidRPr="00E0695A">
        <w:rPr>
          <w:sz w:val="18"/>
          <w:szCs w:val="18"/>
        </w:rPr>
        <w:t>│    отказа в приеме документов,   │   │                        │</w:t>
      </w:r>
    </w:p>
    <w:p w:rsidR="00857941" w:rsidRPr="00E0695A" w:rsidRDefault="00857941" w:rsidP="00857941">
      <w:pPr>
        <w:pStyle w:val="ConsPlusNonformat"/>
        <w:jc w:val="both"/>
        <w:rPr>
          <w:sz w:val="18"/>
          <w:szCs w:val="18"/>
        </w:rPr>
      </w:pPr>
      <w:r w:rsidRPr="00E0695A">
        <w:rPr>
          <w:sz w:val="18"/>
          <w:szCs w:val="18"/>
        </w:rPr>
        <w:t xml:space="preserve">│    предусмотренных </w:t>
      </w:r>
      <w:hyperlink w:anchor="P148" w:history="1">
        <w:r w:rsidRPr="00E0695A">
          <w:rPr>
            <w:color w:val="0000FF"/>
            <w:sz w:val="18"/>
            <w:szCs w:val="18"/>
          </w:rPr>
          <w:t>пунктом 2.7</w:t>
        </w:r>
      </w:hyperlink>
      <w:r w:rsidRPr="00E0695A">
        <w:rPr>
          <w:sz w:val="18"/>
          <w:szCs w:val="18"/>
        </w:rPr>
        <w:t xml:space="preserve">   │   │                        │</w:t>
      </w:r>
    </w:p>
    <w:p w:rsidR="00857941" w:rsidRPr="00E0695A" w:rsidRDefault="00857941" w:rsidP="00857941">
      <w:pPr>
        <w:pStyle w:val="ConsPlusNonformat"/>
        <w:jc w:val="both"/>
        <w:rPr>
          <w:sz w:val="18"/>
          <w:szCs w:val="18"/>
        </w:rPr>
      </w:pPr>
      <w:r w:rsidRPr="00E0695A">
        <w:rPr>
          <w:sz w:val="18"/>
          <w:szCs w:val="18"/>
        </w:rPr>
        <w:t>│       настоящего Регламента      │   │                        │</w:t>
      </w:r>
    </w:p>
    <w:p w:rsidR="00857941" w:rsidRPr="00E0695A" w:rsidRDefault="00857941" w:rsidP="00857941">
      <w:pPr>
        <w:pStyle w:val="ConsPlusNonformat"/>
        <w:jc w:val="both"/>
        <w:rPr>
          <w:sz w:val="18"/>
          <w:szCs w:val="18"/>
        </w:rPr>
      </w:pPr>
      <w:r w:rsidRPr="00E0695A">
        <w:rPr>
          <w:sz w:val="18"/>
          <w:szCs w:val="18"/>
        </w:rPr>
        <w:t>└──────────────────────────────────┘   │                        \/</w:t>
      </w:r>
    </w:p>
    <w:p w:rsidR="00857941" w:rsidRPr="00E0695A" w:rsidRDefault="00857941" w:rsidP="00857941">
      <w:pPr>
        <w:pStyle w:val="ConsPlusNonformat"/>
        <w:jc w:val="both"/>
        <w:rPr>
          <w:sz w:val="18"/>
          <w:szCs w:val="18"/>
        </w:rPr>
      </w:pPr>
      <w:r w:rsidRPr="00E0695A">
        <w:rPr>
          <w:sz w:val="18"/>
          <w:szCs w:val="18"/>
        </w:rPr>
        <w:t>┌────────────────────────┐             │               ┌──────────────────┐</w:t>
      </w:r>
    </w:p>
    <w:p w:rsidR="00857941" w:rsidRPr="00E0695A" w:rsidRDefault="00857941" w:rsidP="00857941">
      <w:pPr>
        <w:pStyle w:val="ConsPlusNonformat"/>
        <w:jc w:val="both"/>
        <w:rPr>
          <w:sz w:val="18"/>
          <w:szCs w:val="18"/>
        </w:rPr>
      </w:pPr>
      <w:r w:rsidRPr="00E0695A">
        <w:rPr>
          <w:sz w:val="18"/>
          <w:szCs w:val="18"/>
        </w:rPr>
        <w:t>│   Специалист Комитета  │      Да     │               │   Возвращенные   │</w:t>
      </w:r>
    </w:p>
    <w:p w:rsidR="00857941" w:rsidRPr="00E0695A" w:rsidRDefault="00857941" w:rsidP="00857941">
      <w:pPr>
        <w:pStyle w:val="ConsPlusNonformat"/>
        <w:jc w:val="both"/>
        <w:rPr>
          <w:sz w:val="18"/>
          <w:szCs w:val="18"/>
        </w:rPr>
      </w:pPr>
      <w:r w:rsidRPr="00E0695A">
        <w:rPr>
          <w:sz w:val="18"/>
          <w:szCs w:val="18"/>
        </w:rPr>
        <w:t>│регистрирует заявление и│&lt;────────────┘               │     заявителю    │</w:t>
      </w:r>
    </w:p>
    <w:p w:rsidR="00857941" w:rsidRPr="00E0695A" w:rsidRDefault="00857941" w:rsidP="00857941">
      <w:pPr>
        <w:pStyle w:val="ConsPlusNonformat"/>
        <w:jc w:val="both"/>
        <w:rPr>
          <w:sz w:val="18"/>
          <w:szCs w:val="18"/>
        </w:rPr>
      </w:pPr>
      <w:r w:rsidRPr="00E0695A">
        <w:rPr>
          <w:sz w:val="18"/>
          <w:szCs w:val="18"/>
        </w:rPr>
        <w:t>│   документы 15 мин.    │                             │     документы    │</w:t>
      </w:r>
    </w:p>
    <w:p w:rsidR="00857941" w:rsidRPr="00E0695A" w:rsidRDefault="00857941" w:rsidP="00857941">
      <w:pPr>
        <w:pStyle w:val="ConsPlusNonformat"/>
        <w:jc w:val="both"/>
        <w:rPr>
          <w:sz w:val="18"/>
          <w:szCs w:val="18"/>
        </w:rPr>
      </w:pPr>
      <w:r w:rsidRPr="00E0695A">
        <w:rPr>
          <w:sz w:val="18"/>
          <w:szCs w:val="18"/>
        </w:rPr>
        <w:t>│  (в день поступления)  │                             └──────────────────┘</w:t>
      </w:r>
    </w:p>
    <w:p w:rsidR="00857941" w:rsidRPr="00E0695A" w:rsidRDefault="00857941" w:rsidP="00857941">
      <w:pPr>
        <w:pStyle w:val="ConsPlusNonformat"/>
        <w:jc w:val="both"/>
        <w:rPr>
          <w:sz w:val="18"/>
          <w:szCs w:val="18"/>
        </w:rPr>
      </w:pPr>
      <w:r w:rsidRPr="00E0695A">
        <w:rPr>
          <w:sz w:val="18"/>
          <w:szCs w:val="18"/>
        </w:rPr>
        <w:t>└─────┬──────────────────┘</w:t>
      </w:r>
    </w:p>
    <w:p w:rsidR="00857941" w:rsidRPr="00E0695A" w:rsidRDefault="00857941" w:rsidP="00857941">
      <w:pPr>
        <w:pStyle w:val="ConsPlusNonformat"/>
        <w:jc w:val="both"/>
        <w:rPr>
          <w:sz w:val="18"/>
          <w:szCs w:val="18"/>
        </w:rPr>
      </w:pPr>
      <w:r w:rsidRPr="00E0695A">
        <w:rPr>
          <w:sz w:val="18"/>
          <w:szCs w:val="18"/>
        </w:rPr>
        <w:t xml:space="preserve">      \/</w:t>
      </w:r>
    </w:p>
    <w:p w:rsidR="00857941" w:rsidRPr="00E0695A" w:rsidRDefault="00857941" w:rsidP="00857941">
      <w:pPr>
        <w:pStyle w:val="ConsPlusNonformat"/>
        <w:jc w:val="both"/>
        <w:rPr>
          <w:sz w:val="18"/>
          <w:szCs w:val="18"/>
        </w:rPr>
      </w:pPr>
      <w:r w:rsidRPr="00E0695A">
        <w:rPr>
          <w:sz w:val="18"/>
          <w:szCs w:val="18"/>
        </w:rPr>
        <w:t>┌────────────────────┐</w:t>
      </w:r>
    </w:p>
    <w:p w:rsidR="00857941" w:rsidRPr="00E0695A" w:rsidRDefault="00857941" w:rsidP="00857941">
      <w:pPr>
        <w:pStyle w:val="ConsPlusNonformat"/>
        <w:jc w:val="both"/>
        <w:rPr>
          <w:sz w:val="18"/>
          <w:szCs w:val="18"/>
        </w:rPr>
      </w:pPr>
      <w:r w:rsidRPr="00E0695A">
        <w:rPr>
          <w:sz w:val="18"/>
          <w:szCs w:val="18"/>
        </w:rPr>
        <w:t>│ Зарегистрированные │</w:t>
      </w:r>
    </w:p>
    <w:p w:rsidR="00857941" w:rsidRPr="00E0695A" w:rsidRDefault="00857941" w:rsidP="00857941">
      <w:pPr>
        <w:pStyle w:val="ConsPlusNonformat"/>
        <w:jc w:val="both"/>
        <w:rPr>
          <w:sz w:val="18"/>
          <w:szCs w:val="18"/>
        </w:rPr>
      </w:pPr>
      <w:r w:rsidRPr="00E0695A">
        <w:rPr>
          <w:sz w:val="18"/>
          <w:szCs w:val="18"/>
        </w:rPr>
        <w:t>│     заявление и    │</w:t>
      </w:r>
    </w:p>
    <w:p w:rsidR="00857941" w:rsidRPr="00E0695A" w:rsidRDefault="00857941" w:rsidP="00857941">
      <w:pPr>
        <w:pStyle w:val="ConsPlusNonformat"/>
        <w:jc w:val="both"/>
        <w:rPr>
          <w:sz w:val="18"/>
          <w:szCs w:val="18"/>
        </w:rPr>
      </w:pPr>
      <w:r w:rsidRPr="00E0695A">
        <w:rPr>
          <w:sz w:val="18"/>
          <w:szCs w:val="18"/>
        </w:rPr>
        <w:t>│     документы.     │</w:t>
      </w:r>
    </w:p>
    <w:p w:rsidR="00857941" w:rsidRPr="00E0695A" w:rsidRDefault="00857941" w:rsidP="00857941">
      <w:pPr>
        <w:pStyle w:val="ConsPlusNonformat"/>
        <w:jc w:val="both"/>
        <w:rPr>
          <w:sz w:val="18"/>
          <w:szCs w:val="18"/>
        </w:rPr>
      </w:pPr>
      <w:r w:rsidRPr="00E0695A">
        <w:rPr>
          <w:sz w:val="18"/>
          <w:szCs w:val="18"/>
        </w:rPr>
        <w:t>│    Срок - 1 день   │</w:t>
      </w:r>
    </w:p>
    <w:p w:rsidR="00857941" w:rsidRPr="00E0695A" w:rsidRDefault="00857941" w:rsidP="00857941">
      <w:pPr>
        <w:pStyle w:val="ConsPlusNonformat"/>
        <w:jc w:val="both"/>
        <w:rPr>
          <w:sz w:val="18"/>
          <w:szCs w:val="18"/>
        </w:rPr>
      </w:pPr>
      <w:r w:rsidRPr="00E0695A">
        <w:rPr>
          <w:sz w:val="18"/>
          <w:szCs w:val="18"/>
        </w:rPr>
        <w:t>└─────┬──────────────┘</w:t>
      </w:r>
    </w:p>
    <w:p w:rsidR="00857941" w:rsidRPr="00E0695A" w:rsidRDefault="00857941" w:rsidP="00857941">
      <w:pPr>
        <w:pStyle w:val="ConsPlusNonformat"/>
        <w:jc w:val="both"/>
        <w:rPr>
          <w:sz w:val="18"/>
          <w:szCs w:val="18"/>
        </w:rPr>
      </w:pPr>
      <w:r w:rsidRPr="00E0695A">
        <w:rPr>
          <w:sz w:val="18"/>
          <w:szCs w:val="18"/>
        </w:rPr>
        <w:t xml:space="preserve">      \/</w:t>
      </w:r>
    </w:p>
    <w:p w:rsidR="00857941" w:rsidRPr="00E0695A" w:rsidRDefault="00857941" w:rsidP="00857941">
      <w:pPr>
        <w:pStyle w:val="ConsPlusNonformat"/>
        <w:jc w:val="both"/>
        <w:rPr>
          <w:sz w:val="18"/>
          <w:szCs w:val="18"/>
        </w:rPr>
      </w:pPr>
      <w:r w:rsidRPr="00E0695A">
        <w:rPr>
          <w:sz w:val="18"/>
          <w:szCs w:val="18"/>
        </w:rPr>
        <w:t>┌────────────────────┐   ┌───────────────────────┐     ┌──────────────────┐</w:t>
      </w:r>
    </w:p>
    <w:p w:rsidR="00857941" w:rsidRPr="00E0695A" w:rsidRDefault="00857941" w:rsidP="00857941">
      <w:pPr>
        <w:pStyle w:val="ConsPlusNonformat"/>
        <w:jc w:val="both"/>
        <w:rPr>
          <w:sz w:val="18"/>
          <w:szCs w:val="18"/>
        </w:rPr>
      </w:pPr>
      <w:r w:rsidRPr="00E0695A">
        <w:rPr>
          <w:sz w:val="18"/>
          <w:szCs w:val="18"/>
        </w:rPr>
        <w:t>│ Специалист Комитета├───┤  Основание для отказа │     │    Специалист    │</w:t>
      </w:r>
    </w:p>
    <w:p w:rsidR="00857941" w:rsidRPr="00E0695A" w:rsidRDefault="00857941" w:rsidP="00857941">
      <w:pPr>
        <w:pStyle w:val="ConsPlusNonformat"/>
        <w:jc w:val="both"/>
        <w:rPr>
          <w:sz w:val="18"/>
          <w:szCs w:val="18"/>
        </w:rPr>
      </w:pPr>
      <w:r w:rsidRPr="00E0695A">
        <w:rPr>
          <w:sz w:val="18"/>
          <w:szCs w:val="18"/>
        </w:rPr>
        <w:t>│    осуществляет    │   └───────────────────────┴────&gt;│ Комитета готовит │</w:t>
      </w:r>
    </w:p>
    <w:p w:rsidR="00857941" w:rsidRPr="00E0695A" w:rsidRDefault="00857941" w:rsidP="00857941">
      <w:pPr>
        <w:pStyle w:val="ConsPlusNonformat"/>
        <w:jc w:val="both"/>
        <w:rPr>
          <w:sz w:val="18"/>
          <w:szCs w:val="18"/>
        </w:rPr>
      </w:pPr>
      <w:r w:rsidRPr="00E0695A">
        <w:rPr>
          <w:sz w:val="18"/>
          <w:szCs w:val="18"/>
        </w:rPr>
        <w:t>│      проверку      │                         Имеется │  уведомление об  │</w:t>
      </w:r>
    </w:p>
    <w:p w:rsidR="00857941" w:rsidRPr="00E0695A" w:rsidRDefault="00857941" w:rsidP="00857941">
      <w:pPr>
        <w:pStyle w:val="ConsPlusNonformat"/>
        <w:jc w:val="both"/>
        <w:rPr>
          <w:sz w:val="18"/>
          <w:szCs w:val="18"/>
        </w:rPr>
      </w:pPr>
      <w:r w:rsidRPr="00E0695A">
        <w:rPr>
          <w:sz w:val="18"/>
          <w:szCs w:val="18"/>
        </w:rPr>
        <w:t>│    достоверности   │                                 │      отказе      │</w:t>
      </w:r>
    </w:p>
    <w:p w:rsidR="00857941" w:rsidRPr="00E0695A" w:rsidRDefault="00857941" w:rsidP="00857941">
      <w:pPr>
        <w:pStyle w:val="ConsPlusNonformat"/>
        <w:jc w:val="both"/>
        <w:rPr>
          <w:sz w:val="18"/>
          <w:szCs w:val="18"/>
        </w:rPr>
      </w:pPr>
      <w:r w:rsidRPr="00E0695A">
        <w:rPr>
          <w:sz w:val="18"/>
          <w:szCs w:val="18"/>
        </w:rPr>
        <w:t>│     сведений.      │                                 └─────────┬────────┘</w:t>
      </w:r>
    </w:p>
    <w:p w:rsidR="00857941" w:rsidRPr="00E0695A" w:rsidRDefault="00857941" w:rsidP="00857941">
      <w:pPr>
        <w:pStyle w:val="ConsPlusNonformat"/>
        <w:jc w:val="both"/>
        <w:rPr>
          <w:sz w:val="18"/>
          <w:szCs w:val="18"/>
        </w:rPr>
      </w:pPr>
      <w:r w:rsidRPr="00E0695A">
        <w:rPr>
          <w:sz w:val="18"/>
          <w:szCs w:val="18"/>
        </w:rPr>
        <w:t>│    Срок - 2 дня    │                                           │</w:t>
      </w:r>
    </w:p>
    <w:p w:rsidR="00857941" w:rsidRPr="00E0695A" w:rsidRDefault="00857941" w:rsidP="00857941">
      <w:pPr>
        <w:pStyle w:val="ConsPlusNonformat"/>
        <w:jc w:val="both"/>
        <w:rPr>
          <w:sz w:val="18"/>
          <w:szCs w:val="18"/>
        </w:rPr>
      </w:pPr>
      <w:r w:rsidRPr="00E0695A">
        <w:rPr>
          <w:sz w:val="18"/>
          <w:szCs w:val="18"/>
        </w:rPr>
        <w:t>└────────────────────┘                                           │</w:t>
      </w:r>
    </w:p>
    <w:p w:rsidR="00857941" w:rsidRPr="00E0695A" w:rsidRDefault="00857941" w:rsidP="00857941">
      <w:pPr>
        <w:pStyle w:val="ConsPlusNonformat"/>
        <w:jc w:val="both"/>
        <w:rPr>
          <w:sz w:val="18"/>
          <w:szCs w:val="18"/>
        </w:rPr>
      </w:pPr>
      <w:r w:rsidRPr="00E0695A">
        <w:rPr>
          <w:sz w:val="18"/>
          <w:szCs w:val="18"/>
        </w:rPr>
        <w:t xml:space="preserve">                                                                 │</w:t>
      </w:r>
    </w:p>
    <w:p w:rsidR="00857941" w:rsidRPr="00E0695A" w:rsidRDefault="00857941" w:rsidP="00857941">
      <w:pPr>
        <w:pStyle w:val="ConsPlusNonformat"/>
        <w:jc w:val="both"/>
        <w:rPr>
          <w:sz w:val="18"/>
          <w:szCs w:val="18"/>
        </w:rPr>
      </w:pPr>
      <w:r w:rsidRPr="00E0695A">
        <w:rPr>
          <w:sz w:val="18"/>
          <w:szCs w:val="18"/>
        </w:rPr>
        <w:t>┌──────────────────┐                                             │</w:t>
      </w:r>
    </w:p>
    <w:p w:rsidR="00857941" w:rsidRPr="00E0695A" w:rsidRDefault="00857941" w:rsidP="00857941">
      <w:pPr>
        <w:pStyle w:val="ConsPlusNonformat"/>
        <w:jc w:val="both"/>
        <w:rPr>
          <w:sz w:val="18"/>
          <w:szCs w:val="18"/>
        </w:rPr>
      </w:pPr>
      <w:r w:rsidRPr="00E0695A">
        <w:rPr>
          <w:sz w:val="18"/>
          <w:szCs w:val="18"/>
        </w:rPr>
        <w:t>│    Специалист    │ Не согласовано                              \/</w:t>
      </w:r>
    </w:p>
    <w:p w:rsidR="00857941" w:rsidRPr="00E0695A" w:rsidRDefault="00857941" w:rsidP="00857941">
      <w:pPr>
        <w:pStyle w:val="ConsPlusNonformat"/>
        <w:jc w:val="both"/>
        <w:rPr>
          <w:sz w:val="18"/>
          <w:szCs w:val="18"/>
        </w:rPr>
      </w:pPr>
      <w:r w:rsidRPr="00E0695A">
        <w:rPr>
          <w:sz w:val="18"/>
          <w:szCs w:val="18"/>
        </w:rPr>
        <w:t>│ Комитета готовит │&lt;──────────────┬──┐                     ┌──────────────────┐</w:t>
      </w:r>
    </w:p>
    <w:p w:rsidR="00857941" w:rsidRPr="00E0695A" w:rsidRDefault="00857941" w:rsidP="00857941">
      <w:pPr>
        <w:pStyle w:val="ConsPlusNonformat"/>
        <w:jc w:val="both"/>
        <w:rPr>
          <w:sz w:val="18"/>
          <w:szCs w:val="18"/>
        </w:rPr>
      </w:pPr>
      <w:r w:rsidRPr="00E0695A">
        <w:rPr>
          <w:sz w:val="18"/>
          <w:szCs w:val="18"/>
        </w:rPr>
        <w:t>│   разрешение.    │               │  │                     │   Согласование   │</w:t>
      </w:r>
    </w:p>
    <w:p w:rsidR="00857941" w:rsidRPr="00E0695A" w:rsidRDefault="00857941" w:rsidP="00857941">
      <w:pPr>
        <w:pStyle w:val="ConsPlusNonformat"/>
        <w:jc w:val="both"/>
        <w:rPr>
          <w:sz w:val="18"/>
          <w:szCs w:val="18"/>
        </w:rPr>
      </w:pPr>
      <w:r w:rsidRPr="00E0695A">
        <w:rPr>
          <w:sz w:val="18"/>
          <w:szCs w:val="18"/>
        </w:rPr>
        <w:t>│   Срок - 1 день  │               │  │                     │     документа    │</w:t>
      </w:r>
    </w:p>
    <w:p w:rsidR="00857941" w:rsidRPr="00E0695A" w:rsidRDefault="00857941" w:rsidP="00857941">
      <w:pPr>
        <w:pStyle w:val="ConsPlusNonformat"/>
        <w:jc w:val="both"/>
        <w:rPr>
          <w:sz w:val="18"/>
          <w:szCs w:val="18"/>
        </w:rPr>
      </w:pPr>
      <w:r w:rsidRPr="00E0695A">
        <w:rPr>
          <w:sz w:val="18"/>
          <w:szCs w:val="18"/>
        </w:rPr>
        <w:t>└──────────────────┘               │  └─────────────────────┴─────┬────────────┘</w:t>
      </w:r>
    </w:p>
    <w:p w:rsidR="00857941" w:rsidRPr="00E0695A" w:rsidRDefault="00857941" w:rsidP="00857941">
      <w:pPr>
        <w:pStyle w:val="ConsPlusNonformat"/>
        <w:jc w:val="both"/>
        <w:rPr>
          <w:sz w:val="18"/>
          <w:szCs w:val="18"/>
        </w:rPr>
      </w:pPr>
      <w:r w:rsidRPr="00E0695A">
        <w:rPr>
          <w:sz w:val="18"/>
          <w:szCs w:val="18"/>
        </w:rPr>
        <w:t xml:space="preserve">                       Не имеется  │                              │</w:t>
      </w:r>
    </w:p>
    <w:p w:rsidR="00857941" w:rsidRPr="00E0695A" w:rsidRDefault="00857941" w:rsidP="00857941">
      <w:pPr>
        <w:pStyle w:val="ConsPlusNonformat"/>
        <w:jc w:val="both"/>
        <w:rPr>
          <w:sz w:val="18"/>
          <w:szCs w:val="18"/>
        </w:rPr>
      </w:pPr>
      <w:r w:rsidRPr="00E0695A">
        <w:rPr>
          <w:sz w:val="18"/>
          <w:szCs w:val="18"/>
        </w:rPr>
        <w:t xml:space="preserve">   Отсутствует &lt;───────────────────┘                              \/</w:t>
      </w:r>
    </w:p>
    <w:p w:rsidR="00857941" w:rsidRPr="00E0695A" w:rsidRDefault="00857941" w:rsidP="00857941">
      <w:pPr>
        <w:pStyle w:val="ConsPlusNonformat"/>
        <w:jc w:val="both"/>
        <w:rPr>
          <w:sz w:val="18"/>
          <w:szCs w:val="18"/>
        </w:rPr>
      </w:pPr>
      <w:r w:rsidRPr="00E0695A">
        <w:rPr>
          <w:sz w:val="18"/>
          <w:szCs w:val="18"/>
        </w:rPr>
        <w:t xml:space="preserve">   │                                                      ┌────────────────────┐</w:t>
      </w:r>
    </w:p>
    <w:p w:rsidR="00857941" w:rsidRPr="00E0695A" w:rsidRDefault="00857941" w:rsidP="00857941">
      <w:pPr>
        <w:pStyle w:val="ConsPlusNonformat"/>
        <w:jc w:val="both"/>
        <w:rPr>
          <w:sz w:val="18"/>
          <w:szCs w:val="18"/>
        </w:rPr>
      </w:pPr>
      <w:r w:rsidRPr="00E0695A">
        <w:rPr>
          <w:sz w:val="18"/>
          <w:szCs w:val="18"/>
        </w:rPr>
        <w:t xml:space="preserve">   \/                                                     │   Уведомление об   │</w:t>
      </w:r>
    </w:p>
    <w:p w:rsidR="00857941" w:rsidRPr="00E0695A" w:rsidRDefault="00857941" w:rsidP="00857941">
      <w:pPr>
        <w:pStyle w:val="ConsPlusNonformat"/>
        <w:jc w:val="both"/>
        <w:rPr>
          <w:sz w:val="18"/>
          <w:szCs w:val="18"/>
        </w:rPr>
      </w:pPr>
      <w:r w:rsidRPr="00E0695A">
        <w:rPr>
          <w:sz w:val="18"/>
          <w:szCs w:val="18"/>
        </w:rPr>
        <w:t>┌───────────────┐               ┌────────────────┬───────&gt;│       отказе       │</w:t>
      </w:r>
    </w:p>
    <w:p w:rsidR="00857941" w:rsidRPr="00E0695A" w:rsidRDefault="00857941" w:rsidP="00857941">
      <w:pPr>
        <w:pStyle w:val="ConsPlusNonformat"/>
        <w:jc w:val="both"/>
        <w:rPr>
          <w:sz w:val="18"/>
          <w:szCs w:val="18"/>
        </w:rPr>
      </w:pPr>
      <w:r w:rsidRPr="00E0695A">
        <w:rPr>
          <w:sz w:val="18"/>
          <w:szCs w:val="18"/>
        </w:rPr>
        <w:t>│  Согласование │     Нет       │   Специалист   │        │      (5 дней)      │</w:t>
      </w:r>
    </w:p>
    <w:p w:rsidR="00857941" w:rsidRPr="00E0695A" w:rsidRDefault="00857941" w:rsidP="00857941">
      <w:pPr>
        <w:pStyle w:val="ConsPlusNonformat"/>
        <w:jc w:val="both"/>
        <w:rPr>
          <w:sz w:val="18"/>
          <w:szCs w:val="18"/>
        </w:rPr>
      </w:pPr>
      <w:r w:rsidRPr="00E0695A">
        <w:rPr>
          <w:sz w:val="18"/>
          <w:szCs w:val="18"/>
        </w:rPr>
        <w:t>│   документа   ├──────────────&gt;│Комитета готовит│        └──────────┬─────────┘</w:t>
      </w:r>
    </w:p>
    <w:p w:rsidR="00857941" w:rsidRPr="00E0695A" w:rsidRDefault="00857941" w:rsidP="00857941">
      <w:pPr>
        <w:pStyle w:val="ConsPlusNonformat"/>
        <w:jc w:val="both"/>
        <w:rPr>
          <w:sz w:val="18"/>
          <w:szCs w:val="18"/>
        </w:rPr>
      </w:pPr>
      <w:r w:rsidRPr="00E0695A">
        <w:rPr>
          <w:sz w:val="18"/>
          <w:szCs w:val="18"/>
        </w:rPr>
        <w:t>└───────────────┘               │ уведомление об │                   │</w:t>
      </w:r>
    </w:p>
    <w:p w:rsidR="00857941" w:rsidRPr="00E0695A" w:rsidRDefault="00857941" w:rsidP="00857941">
      <w:pPr>
        <w:pStyle w:val="ConsPlusNonformat"/>
        <w:jc w:val="both"/>
        <w:rPr>
          <w:sz w:val="18"/>
          <w:szCs w:val="18"/>
        </w:rPr>
      </w:pPr>
      <w:r w:rsidRPr="00E0695A">
        <w:rPr>
          <w:sz w:val="18"/>
          <w:szCs w:val="18"/>
        </w:rPr>
        <w:t xml:space="preserve">                                │     отказе     │                   │</w:t>
      </w:r>
    </w:p>
    <w:p w:rsidR="00857941" w:rsidRPr="00E0695A" w:rsidRDefault="00857941" w:rsidP="00857941">
      <w:pPr>
        <w:pStyle w:val="ConsPlusNonformat"/>
        <w:jc w:val="both"/>
        <w:rPr>
          <w:sz w:val="18"/>
          <w:szCs w:val="18"/>
        </w:rPr>
      </w:pPr>
      <w:r w:rsidRPr="00E0695A">
        <w:rPr>
          <w:sz w:val="18"/>
          <w:szCs w:val="18"/>
        </w:rPr>
        <w:t xml:space="preserve">                                └────────────────┘                   │</w:t>
      </w:r>
    </w:p>
    <w:p w:rsidR="00857941" w:rsidRPr="00E0695A" w:rsidRDefault="00857941" w:rsidP="00857941">
      <w:pPr>
        <w:pStyle w:val="ConsPlusNonformat"/>
        <w:jc w:val="both"/>
        <w:rPr>
          <w:sz w:val="18"/>
          <w:szCs w:val="18"/>
        </w:rPr>
      </w:pPr>
      <w:r w:rsidRPr="00E0695A">
        <w:rPr>
          <w:sz w:val="18"/>
          <w:szCs w:val="18"/>
        </w:rPr>
        <w:t xml:space="preserve">      │                        ┌─────────────────────────────────────┘</w:t>
      </w:r>
    </w:p>
    <w:p w:rsidR="00857941" w:rsidRPr="00E0695A" w:rsidRDefault="00857941" w:rsidP="00857941">
      <w:pPr>
        <w:pStyle w:val="ConsPlusNonformat"/>
        <w:jc w:val="both"/>
        <w:rPr>
          <w:sz w:val="18"/>
          <w:szCs w:val="18"/>
        </w:rPr>
      </w:pPr>
      <w:r w:rsidRPr="00E0695A">
        <w:rPr>
          <w:sz w:val="18"/>
          <w:szCs w:val="18"/>
        </w:rPr>
        <w:t xml:space="preserve"> Да   \/                       \/</w:t>
      </w:r>
    </w:p>
    <w:p w:rsidR="00857941" w:rsidRPr="00E0695A" w:rsidRDefault="00857941" w:rsidP="00857941">
      <w:pPr>
        <w:pStyle w:val="ConsPlusNonformat"/>
        <w:jc w:val="both"/>
        <w:rPr>
          <w:sz w:val="18"/>
          <w:szCs w:val="18"/>
        </w:rPr>
      </w:pPr>
      <w:r w:rsidRPr="00E0695A">
        <w:rPr>
          <w:sz w:val="18"/>
          <w:szCs w:val="18"/>
        </w:rPr>
        <w:lastRenderedPageBreak/>
        <w:t>┌──────────────┐  ┌───────────────────────────┐  ┌──────────────────────┐</w:t>
      </w:r>
    </w:p>
    <w:p w:rsidR="00857941" w:rsidRPr="00E0695A" w:rsidRDefault="00857941" w:rsidP="00857941">
      <w:pPr>
        <w:pStyle w:val="ConsPlusNonformat"/>
        <w:jc w:val="both"/>
        <w:rPr>
          <w:sz w:val="18"/>
          <w:szCs w:val="18"/>
        </w:rPr>
      </w:pPr>
      <w:r w:rsidRPr="00E0695A">
        <w:rPr>
          <w:sz w:val="18"/>
          <w:szCs w:val="18"/>
        </w:rPr>
        <w:t>│ Разрешение на├─&gt;│   Руководитель подписывает├─&gt;│Подписанное разрешение│</w:t>
      </w:r>
    </w:p>
    <w:p w:rsidR="00857941" w:rsidRPr="00E0695A" w:rsidRDefault="00857941" w:rsidP="00857941">
      <w:pPr>
        <w:pStyle w:val="ConsPlusNonformat"/>
        <w:jc w:val="both"/>
        <w:rPr>
          <w:sz w:val="18"/>
          <w:szCs w:val="18"/>
        </w:rPr>
      </w:pPr>
      <w:r w:rsidRPr="00E0695A">
        <w:rPr>
          <w:sz w:val="18"/>
          <w:szCs w:val="18"/>
        </w:rPr>
        <w:t>│заявленный вид│  │ разрешение или уведомление│  │  или уведомление об  │</w:t>
      </w:r>
    </w:p>
    <w:p w:rsidR="00857941" w:rsidRPr="00E0695A" w:rsidRDefault="00857941" w:rsidP="00857941">
      <w:pPr>
        <w:pStyle w:val="ConsPlusNonformat"/>
        <w:jc w:val="both"/>
        <w:rPr>
          <w:sz w:val="18"/>
          <w:szCs w:val="18"/>
        </w:rPr>
      </w:pPr>
      <w:r w:rsidRPr="00E0695A">
        <w:rPr>
          <w:sz w:val="18"/>
          <w:szCs w:val="18"/>
        </w:rPr>
        <w:t>│ деятельности │  │         об отказе.        │  │        отказе        │</w:t>
      </w:r>
    </w:p>
    <w:p w:rsidR="00857941" w:rsidRPr="00E0695A" w:rsidRDefault="00857941" w:rsidP="00857941">
      <w:pPr>
        <w:pStyle w:val="ConsPlusNonformat"/>
        <w:jc w:val="both"/>
        <w:rPr>
          <w:sz w:val="18"/>
          <w:szCs w:val="18"/>
        </w:rPr>
      </w:pPr>
      <w:r w:rsidRPr="00E0695A">
        <w:rPr>
          <w:sz w:val="18"/>
          <w:szCs w:val="18"/>
        </w:rPr>
        <w:t>└──────────────┘  │        Срок - 1 день      │  │       (1 день)       │</w:t>
      </w:r>
    </w:p>
    <w:p w:rsidR="00857941" w:rsidRPr="00E0695A" w:rsidRDefault="00857941" w:rsidP="00857941">
      <w:pPr>
        <w:pStyle w:val="ConsPlusNonformat"/>
        <w:jc w:val="both"/>
        <w:rPr>
          <w:sz w:val="18"/>
          <w:szCs w:val="18"/>
        </w:rPr>
      </w:pPr>
      <w:r w:rsidRPr="00E0695A">
        <w:rPr>
          <w:sz w:val="18"/>
          <w:szCs w:val="18"/>
        </w:rPr>
        <w:t xml:space="preserve">                  └───────────────────────────┘  └───────────┬──────────┘</w:t>
      </w:r>
    </w:p>
    <w:p w:rsidR="00857941" w:rsidRPr="00E0695A" w:rsidRDefault="00857941" w:rsidP="00857941">
      <w:pPr>
        <w:pStyle w:val="ConsPlusNonformat"/>
        <w:jc w:val="both"/>
        <w:rPr>
          <w:sz w:val="18"/>
          <w:szCs w:val="18"/>
        </w:rPr>
      </w:pPr>
      <w:r w:rsidRPr="00E0695A">
        <w:rPr>
          <w:sz w:val="18"/>
          <w:szCs w:val="18"/>
        </w:rPr>
        <w:t xml:space="preserve">       ┌─────────────────────────────────────────────────────┘</w:t>
      </w:r>
    </w:p>
    <w:p w:rsidR="00857941" w:rsidRPr="00E0695A" w:rsidRDefault="00857941" w:rsidP="00857941">
      <w:pPr>
        <w:pStyle w:val="ConsPlusNonformat"/>
        <w:jc w:val="both"/>
        <w:rPr>
          <w:sz w:val="18"/>
          <w:szCs w:val="18"/>
        </w:rPr>
      </w:pPr>
      <w:r w:rsidRPr="00E0695A">
        <w:rPr>
          <w:sz w:val="18"/>
          <w:szCs w:val="18"/>
        </w:rPr>
        <w:t xml:space="preserve">       \/</w:t>
      </w:r>
    </w:p>
    <w:p w:rsidR="00857941" w:rsidRPr="00E0695A" w:rsidRDefault="00857941" w:rsidP="00857941">
      <w:pPr>
        <w:pStyle w:val="ConsPlusNonformat"/>
        <w:jc w:val="both"/>
        <w:rPr>
          <w:sz w:val="18"/>
          <w:szCs w:val="18"/>
        </w:rPr>
      </w:pPr>
      <w:r w:rsidRPr="00E0695A">
        <w:rPr>
          <w:sz w:val="18"/>
          <w:szCs w:val="18"/>
        </w:rPr>
        <w:t>┌──────────────┐   ┌───────────────────┐</w:t>
      </w:r>
    </w:p>
    <w:p w:rsidR="00857941" w:rsidRPr="00E0695A" w:rsidRDefault="00857941" w:rsidP="00857941">
      <w:pPr>
        <w:pStyle w:val="ConsPlusNonformat"/>
        <w:jc w:val="both"/>
        <w:rPr>
          <w:sz w:val="18"/>
          <w:szCs w:val="18"/>
        </w:rPr>
      </w:pPr>
      <w:r w:rsidRPr="00E0695A">
        <w:rPr>
          <w:sz w:val="18"/>
          <w:szCs w:val="18"/>
        </w:rPr>
        <w:t>│  Специалист  ├──&gt;│Выданное разрешение│</w:t>
      </w:r>
    </w:p>
    <w:p w:rsidR="00857941" w:rsidRPr="00E0695A" w:rsidRDefault="00857941" w:rsidP="00857941">
      <w:pPr>
        <w:pStyle w:val="ConsPlusNonformat"/>
        <w:jc w:val="both"/>
        <w:rPr>
          <w:sz w:val="18"/>
          <w:szCs w:val="18"/>
        </w:rPr>
      </w:pPr>
      <w:r w:rsidRPr="00E0695A">
        <w:rPr>
          <w:sz w:val="18"/>
          <w:szCs w:val="18"/>
        </w:rPr>
        <w:t>│   Комитета   │   │ или уведомление об│</w:t>
      </w:r>
    </w:p>
    <w:p w:rsidR="00857941" w:rsidRPr="00E0695A" w:rsidRDefault="00857941" w:rsidP="00857941">
      <w:pPr>
        <w:pStyle w:val="ConsPlusNonformat"/>
        <w:jc w:val="both"/>
        <w:rPr>
          <w:sz w:val="18"/>
          <w:szCs w:val="18"/>
        </w:rPr>
      </w:pPr>
      <w:r w:rsidRPr="00E0695A">
        <w:rPr>
          <w:sz w:val="18"/>
          <w:szCs w:val="18"/>
        </w:rPr>
        <w:t>│   извещает   │   │      отказе.      │</w:t>
      </w:r>
    </w:p>
    <w:p w:rsidR="00857941" w:rsidRPr="00E0695A" w:rsidRDefault="00857941" w:rsidP="00857941">
      <w:pPr>
        <w:pStyle w:val="ConsPlusNonformat"/>
        <w:jc w:val="both"/>
        <w:rPr>
          <w:sz w:val="18"/>
          <w:szCs w:val="18"/>
        </w:rPr>
      </w:pPr>
      <w:r w:rsidRPr="00E0695A">
        <w:rPr>
          <w:sz w:val="18"/>
          <w:szCs w:val="18"/>
        </w:rPr>
        <w:t>│  заявителя и │   │   Срок - 1 день   │</w:t>
      </w:r>
    </w:p>
    <w:p w:rsidR="00857941" w:rsidRPr="00E0695A" w:rsidRDefault="00857941" w:rsidP="00857941">
      <w:pPr>
        <w:pStyle w:val="ConsPlusNonformat"/>
        <w:jc w:val="both"/>
        <w:rPr>
          <w:sz w:val="18"/>
          <w:szCs w:val="18"/>
        </w:rPr>
      </w:pPr>
      <w:r w:rsidRPr="00E0695A">
        <w:rPr>
          <w:sz w:val="18"/>
          <w:szCs w:val="18"/>
        </w:rPr>
        <w:t>│ вносит запись│   └───────────────────┘</w:t>
      </w:r>
    </w:p>
    <w:p w:rsidR="00857941" w:rsidRPr="00E0695A" w:rsidRDefault="00857941" w:rsidP="00857941">
      <w:pPr>
        <w:pStyle w:val="ConsPlusNonformat"/>
        <w:jc w:val="both"/>
        <w:rPr>
          <w:sz w:val="18"/>
          <w:szCs w:val="18"/>
        </w:rPr>
      </w:pPr>
      <w:r w:rsidRPr="00E0695A">
        <w:rPr>
          <w:sz w:val="18"/>
          <w:szCs w:val="18"/>
        </w:rPr>
        <w:t>│в журнал учета│</w:t>
      </w:r>
    </w:p>
    <w:p w:rsidR="00857941" w:rsidRPr="00E0695A" w:rsidRDefault="00857941" w:rsidP="00857941">
      <w:pPr>
        <w:pStyle w:val="ConsPlusNonformat"/>
        <w:jc w:val="both"/>
        <w:rPr>
          <w:sz w:val="18"/>
          <w:szCs w:val="18"/>
        </w:rPr>
      </w:pPr>
      <w:r w:rsidRPr="00E0695A">
        <w:rPr>
          <w:sz w:val="18"/>
          <w:szCs w:val="18"/>
        </w:rPr>
        <w:t>│   выданных   │</w:t>
      </w:r>
    </w:p>
    <w:p w:rsidR="00857941" w:rsidRPr="00E0695A" w:rsidRDefault="00857941" w:rsidP="00857941">
      <w:pPr>
        <w:pStyle w:val="ConsPlusNonformat"/>
        <w:jc w:val="both"/>
        <w:rPr>
          <w:sz w:val="18"/>
          <w:szCs w:val="18"/>
        </w:rPr>
      </w:pPr>
      <w:r w:rsidRPr="00E0695A">
        <w:rPr>
          <w:sz w:val="18"/>
          <w:szCs w:val="18"/>
        </w:rPr>
        <w:t>│ разрешений.  │</w:t>
      </w:r>
    </w:p>
    <w:p w:rsidR="00857941" w:rsidRPr="00E0695A" w:rsidRDefault="00857941" w:rsidP="00857941">
      <w:pPr>
        <w:pStyle w:val="ConsPlusNonformat"/>
        <w:jc w:val="both"/>
        <w:rPr>
          <w:sz w:val="18"/>
          <w:szCs w:val="18"/>
        </w:rPr>
      </w:pPr>
      <w:r w:rsidRPr="00E0695A">
        <w:rPr>
          <w:sz w:val="18"/>
          <w:szCs w:val="18"/>
        </w:rPr>
        <w:t>│ Срок - 1 день│</w:t>
      </w:r>
    </w:p>
    <w:p w:rsidR="00857941" w:rsidRPr="00E0695A" w:rsidRDefault="00857941" w:rsidP="00857941">
      <w:pPr>
        <w:pStyle w:val="ConsPlusNonformat"/>
        <w:jc w:val="both"/>
        <w:rPr>
          <w:sz w:val="18"/>
          <w:szCs w:val="18"/>
        </w:rPr>
      </w:pPr>
      <w:r w:rsidRPr="00E0695A">
        <w:rPr>
          <w:sz w:val="18"/>
          <w:szCs w:val="18"/>
        </w:rPr>
        <w:t>└──────────────┘</w:t>
      </w:r>
    </w:p>
    <w:p w:rsidR="00857941" w:rsidRPr="00E0695A" w:rsidRDefault="00857941" w:rsidP="00857941">
      <w:pPr>
        <w:pStyle w:val="ConsPlusNormal"/>
        <w:jc w:val="both"/>
        <w:rPr>
          <w:sz w:val="18"/>
          <w:szCs w:val="18"/>
        </w:rPr>
      </w:pPr>
    </w:p>
    <w:p w:rsidR="00857941" w:rsidRPr="00E0695A" w:rsidRDefault="00857941" w:rsidP="00857941">
      <w:pPr>
        <w:pStyle w:val="ConsPlusNormal"/>
        <w:jc w:val="both"/>
        <w:rPr>
          <w:sz w:val="18"/>
          <w:szCs w:val="18"/>
        </w:rPr>
      </w:pPr>
    </w:p>
    <w:p w:rsidR="00857941" w:rsidRPr="00E0695A" w:rsidRDefault="00857941">
      <w:pPr>
        <w:pStyle w:val="ConsPlusTitle"/>
        <w:jc w:val="center"/>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C9291A" w:rsidRPr="00E0695A" w:rsidRDefault="00C9291A">
      <w:pPr>
        <w:pStyle w:val="ConsPlusNormal"/>
        <w:jc w:val="both"/>
        <w:rPr>
          <w:rFonts w:ascii="Times New Roman" w:hAnsi="Times New Roman" w:cs="Times New Roman"/>
          <w:sz w:val="18"/>
          <w:szCs w:val="18"/>
        </w:rPr>
      </w:pPr>
    </w:p>
    <w:p w:rsidR="00C9291A" w:rsidRPr="00E0695A" w:rsidRDefault="00C9291A">
      <w:pPr>
        <w:pStyle w:val="ConsPlusNormal"/>
        <w:jc w:val="both"/>
        <w:rPr>
          <w:rFonts w:ascii="Times New Roman" w:hAnsi="Times New Roman" w:cs="Times New Roman"/>
          <w:sz w:val="18"/>
          <w:szCs w:val="18"/>
        </w:rPr>
      </w:pPr>
    </w:p>
    <w:p w:rsidR="00C9291A" w:rsidRPr="00E0695A" w:rsidRDefault="00C9291A">
      <w:pPr>
        <w:pStyle w:val="ConsPlusNormal"/>
        <w:jc w:val="both"/>
        <w:rPr>
          <w:rFonts w:ascii="Times New Roman" w:hAnsi="Times New Roman" w:cs="Times New Roman"/>
          <w:sz w:val="18"/>
          <w:szCs w:val="18"/>
        </w:rPr>
      </w:pPr>
    </w:p>
    <w:p w:rsidR="00C9291A" w:rsidRPr="00E0695A" w:rsidRDefault="00C9291A">
      <w:pPr>
        <w:pStyle w:val="ConsPlusNormal"/>
        <w:jc w:val="both"/>
        <w:rPr>
          <w:rFonts w:ascii="Times New Roman" w:hAnsi="Times New Roman" w:cs="Times New Roman"/>
          <w:sz w:val="18"/>
          <w:szCs w:val="18"/>
        </w:rPr>
      </w:pPr>
    </w:p>
    <w:p w:rsidR="00C9291A" w:rsidRPr="00E0695A" w:rsidRDefault="00C9291A">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C9291A" w:rsidRPr="00E0695A" w:rsidRDefault="00C9291A">
      <w:pPr>
        <w:pStyle w:val="ConsPlusNormal"/>
        <w:jc w:val="both"/>
        <w:rPr>
          <w:rFonts w:ascii="Times New Roman" w:hAnsi="Times New Roman" w:cs="Times New Roman"/>
          <w:sz w:val="18"/>
          <w:szCs w:val="18"/>
        </w:rPr>
      </w:pPr>
    </w:p>
    <w:p w:rsidR="00C9291A" w:rsidRPr="00E0695A" w:rsidRDefault="00C9291A">
      <w:pPr>
        <w:pStyle w:val="ConsPlusNormal"/>
        <w:jc w:val="both"/>
        <w:rPr>
          <w:rFonts w:ascii="Times New Roman" w:hAnsi="Times New Roman" w:cs="Times New Roman"/>
          <w:sz w:val="18"/>
          <w:szCs w:val="18"/>
        </w:rPr>
      </w:pPr>
    </w:p>
    <w:p w:rsidR="00C9291A" w:rsidRPr="00E0695A" w:rsidRDefault="00C9291A">
      <w:pPr>
        <w:pStyle w:val="ConsPlusNormal"/>
        <w:jc w:val="both"/>
        <w:rPr>
          <w:rFonts w:ascii="Times New Roman" w:hAnsi="Times New Roman" w:cs="Times New Roman"/>
          <w:sz w:val="18"/>
          <w:szCs w:val="18"/>
        </w:rPr>
      </w:pPr>
    </w:p>
    <w:p w:rsidR="0070528C" w:rsidRPr="00E0695A" w:rsidRDefault="0070528C">
      <w:pPr>
        <w:pStyle w:val="ConsPlusNormal"/>
        <w:jc w:val="right"/>
        <w:outlineLvl w:val="1"/>
        <w:rPr>
          <w:rFonts w:ascii="Times New Roman" w:hAnsi="Times New Roman" w:cs="Times New Roman"/>
          <w:sz w:val="18"/>
          <w:szCs w:val="18"/>
        </w:rPr>
      </w:pPr>
      <w:r w:rsidRPr="00E0695A">
        <w:rPr>
          <w:rFonts w:ascii="Times New Roman" w:hAnsi="Times New Roman" w:cs="Times New Roman"/>
          <w:sz w:val="18"/>
          <w:szCs w:val="18"/>
        </w:rPr>
        <w:t>Приложение N 6</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к Административному регламенту</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предоставления муниципальной услуги</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 выдаче разрешений на выполнение</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авиационных работ, парашютных прыжков,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демонстрационных полетов воздушных судов,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полетов беспилотных летательных аппаратов,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подъема привязных аэростатов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 xml:space="preserve">над территорией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посадку (взлет)</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на площадки, расположенные в границах</w:t>
      </w:r>
    </w:p>
    <w:p w:rsidR="0070528C" w:rsidRPr="00E0695A" w:rsidRDefault="006E4CAB">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Тетюшского муниципального района</w:t>
      </w:r>
      <w:r w:rsidR="0070528C" w:rsidRPr="00E0695A">
        <w:rPr>
          <w:rFonts w:ascii="Times New Roman" w:hAnsi="Times New Roman" w:cs="Times New Roman"/>
          <w:sz w:val="18"/>
          <w:szCs w:val="18"/>
        </w:rPr>
        <w:t>, сведения о которых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не опубликованы в документах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аэронавигационной информации</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(Форма)</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w:t>
      </w:r>
      <w:r w:rsidR="006E4CAB" w:rsidRPr="00E0695A">
        <w:rPr>
          <w:rFonts w:ascii="Times New Roman" w:hAnsi="Times New Roman" w:cs="Times New Roman"/>
          <w:sz w:val="18"/>
          <w:szCs w:val="18"/>
        </w:rPr>
        <w:t>Руководителю</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Исполнительного комитета </w:t>
      </w:r>
      <w:r w:rsidR="006E4CAB" w:rsidRPr="00E0695A">
        <w:rPr>
          <w:rFonts w:ascii="Times New Roman" w:hAnsi="Times New Roman" w:cs="Times New Roman"/>
          <w:sz w:val="18"/>
          <w:szCs w:val="18"/>
        </w:rPr>
        <w:t>Тетюшского муниципального района</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от ________________________________</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bookmarkStart w:id="24" w:name="P683"/>
      <w:bookmarkEnd w:id="24"/>
      <w:r w:rsidRPr="00E0695A">
        <w:rPr>
          <w:rFonts w:ascii="Times New Roman" w:hAnsi="Times New Roman" w:cs="Times New Roman"/>
          <w:sz w:val="18"/>
          <w:szCs w:val="18"/>
        </w:rPr>
        <w:t xml:space="preserve">                                 Заявление</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об исправлении технической ошибки</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Сообщаю об ошибке, допущенной при оказании муниципальной услуги:</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Записано: 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Правильные сведения:</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Прошу исправить допущенную техническую ошибку.</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Прилагаю следующие документы:</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__________________________________________________________________________.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Телефон: 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E-</w:t>
      </w:r>
      <w:proofErr w:type="spellStart"/>
      <w:r w:rsidRPr="00E0695A">
        <w:rPr>
          <w:rFonts w:ascii="Times New Roman" w:hAnsi="Times New Roman" w:cs="Times New Roman"/>
          <w:sz w:val="18"/>
          <w:szCs w:val="18"/>
        </w:rPr>
        <w:t>mail</w:t>
      </w:r>
      <w:proofErr w:type="spellEnd"/>
      <w:r w:rsidRPr="00E0695A">
        <w:rPr>
          <w:rFonts w:ascii="Times New Roman" w:hAnsi="Times New Roman" w:cs="Times New Roman"/>
          <w:sz w:val="18"/>
          <w:szCs w:val="18"/>
        </w:rPr>
        <w:t>: __________________.</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______________                  ______________________/____________________</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   (дата)                             (Ф.И.О.)              (подпись)</w:t>
      </w:r>
    </w:p>
    <w:p w:rsidR="0070528C" w:rsidRPr="00E0695A" w:rsidRDefault="0070528C">
      <w:pPr>
        <w:pStyle w:val="ConsPlusNonformat"/>
        <w:jc w:val="both"/>
        <w:rPr>
          <w:rFonts w:ascii="Times New Roman" w:hAnsi="Times New Roman" w:cs="Times New Roman"/>
          <w:sz w:val="18"/>
          <w:szCs w:val="18"/>
        </w:rPr>
      </w:pP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Служебные отметки</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Запрос поступил:</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Дата:</w:t>
      </w:r>
    </w:p>
    <w:p w:rsidR="0070528C" w:rsidRPr="00E0695A" w:rsidRDefault="0070528C">
      <w:pPr>
        <w:pStyle w:val="ConsPlusNonformat"/>
        <w:jc w:val="both"/>
        <w:rPr>
          <w:rFonts w:ascii="Times New Roman" w:hAnsi="Times New Roman" w:cs="Times New Roman"/>
          <w:sz w:val="18"/>
          <w:szCs w:val="18"/>
        </w:rPr>
      </w:pPr>
      <w:proofErr w:type="spellStart"/>
      <w:r w:rsidRPr="00E0695A">
        <w:rPr>
          <w:rFonts w:ascii="Times New Roman" w:hAnsi="Times New Roman" w:cs="Times New Roman"/>
          <w:sz w:val="18"/>
          <w:szCs w:val="18"/>
        </w:rPr>
        <w:t>Вх</w:t>
      </w:r>
      <w:proofErr w:type="spellEnd"/>
      <w:r w:rsidRPr="00E0695A">
        <w:rPr>
          <w:rFonts w:ascii="Times New Roman" w:hAnsi="Times New Roman" w:cs="Times New Roman"/>
          <w:sz w:val="18"/>
          <w:szCs w:val="18"/>
        </w:rPr>
        <w:t>. N:</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Ф.И.О. и подпись лица, принявшего запрос.</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Выдано  разрешение  на  выполнение  авиационных  работ, парашютных прыжков,</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демонстрационных  полетов  воздушных судов, полетов беспилотных летательных</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аппаратов,  подъем  привязных аэростатов над территорией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посадку</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 xml:space="preserve">(взлет) на площадки, расположенные в границах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сведения о которых</w:t>
      </w:r>
    </w:p>
    <w:p w:rsidR="0070528C" w:rsidRPr="00E0695A" w:rsidRDefault="0070528C">
      <w:pPr>
        <w:pStyle w:val="ConsPlusNonformat"/>
        <w:jc w:val="both"/>
        <w:rPr>
          <w:rFonts w:ascii="Times New Roman" w:hAnsi="Times New Roman" w:cs="Times New Roman"/>
          <w:sz w:val="18"/>
          <w:szCs w:val="18"/>
        </w:rPr>
      </w:pPr>
      <w:r w:rsidRPr="00E0695A">
        <w:rPr>
          <w:rFonts w:ascii="Times New Roman" w:hAnsi="Times New Roman" w:cs="Times New Roman"/>
          <w:sz w:val="18"/>
          <w:szCs w:val="18"/>
        </w:rPr>
        <w:t>не опубликованы в документах аэронавигационной информации.</w:t>
      </w:r>
    </w:p>
    <w:p w:rsidR="0070528C" w:rsidRPr="00E0695A" w:rsidRDefault="0070528C">
      <w:pPr>
        <w:pStyle w:val="ConsPlusNormal"/>
        <w:jc w:val="both"/>
        <w:rPr>
          <w:rFonts w:ascii="Times New Roman" w:hAnsi="Times New Roman" w:cs="Times New Roman"/>
          <w:sz w:val="18"/>
          <w:szCs w:val="18"/>
        </w:rPr>
      </w:pPr>
    </w:p>
    <w:p w:rsidR="00C9291A" w:rsidRPr="00E0695A" w:rsidRDefault="00C9291A">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6F38A7" w:rsidRDefault="006F38A7">
      <w:pPr>
        <w:pStyle w:val="ConsPlusNormal"/>
        <w:jc w:val="both"/>
        <w:rPr>
          <w:rFonts w:ascii="Times New Roman" w:hAnsi="Times New Roman" w:cs="Times New Roman"/>
          <w:sz w:val="18"/>
          <w:szCs w:val="18"/>
        </w:rPr>
      </w:pPr>
    </w:p>
    <w:p w:rsidR="001E7D10" w:rsidRPr="00E0695A" w:rsidRDefault="001E7D10">
      <w:pPr>
        <w:pStyle w:val="ConsPlusNormal"/>
        <w:jc w:val="both"/>
        <w:rPr>
          <w:rFonts w:ascii="Times New Roman" w:hAnsi="Times New Roman" w:cs="Times New Roman"/>
          <w:sz w:val="18"/>
          <w:szCs w:val="18"/>
        </w:rPr>
      </w:pPr>
    </w:p>
    <w:p w:rsidR="006F38A7" w:rsidRPr="00E0695A" w:rsidRDefault="006F38A7">
      <w:pPr>
        <w:pStyle w:val="ConsPlusNormal"/>
        <w:jc w:val="both"/>
        <w:rPr>
          <w:rFonts w:ascii="Times New Roman" w:hAnsi="Times New Roman" w:cs="Times New Roman"/>
          <w:sz w:val="18"/>
          <w:szCs w:val="18"/>
        </w:rPr>
      </w:pPr>
    </w:p>
    <w:p w:rsidR="0045207A" w:rsidRPr="00E0695A" w:rsidRDefault="0045207A">
      <w:pPr>
        <w:pStyle w:val="ConsPlusNormal"/>
        <w:jc w:val="both"/>
        <w:rPr>
          <w:rFonts w:ascii="Times New Roman" w:hAnsi="Times New Roman" w:cs="Times New Roman"/>
          <w:sz w:val="18"/>
          <w:szCs w:val="18"/>
        </w:rPr>
      </w:pP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right"/>
        <w:outlineLvl w:val="1"/>
        <w:rPr>
          <w:rFonts w:ascii="Times New Roman" w:hAnsi="Times New Roman" w:cs="Times New Roman"/>
          <w:sz w:val="18"/>
          <w:szCs w:val="18"/>
        </w:rPr>
      </w:pPr>
      <w:r w:rsidRPr="00E0695A">
        <w:rPr>
          <w:rFonts w:ascii="Times New Roman" w:hAnsi="Times New Roman" w:cs="Times New Roman"/>
          <w:sz w:val="18"/>
          <w:szCs w:val="18"/>
        </w:rPr>
        <w:t>Приложение N 7</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к Административному регламенту</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предоставления муниципальной услуги</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 выдаче разрешений на выполнение</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авиационных работ, парашютных прыжков,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демонстрационных полетов воздушных судов,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полетов беспилотных летательных аппаратов,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подъема привязных аэростатов</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 xml:space="preserve">над территорией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посадку (взлет)</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на площадки, расположенные в границах</w:t>
      </w:r>
    </w:p>
    <w:p w:rsidR="0070528C" w:rsidRPr="00E0695A" w:rsidRDefault="006E4CAB">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Тетюшского муниципального района</w:t>
      </w:r>
      <w:r w:rsidR="0070528C" w:rsidRPr="00E0695A">
        <w:rPr>
          <w:rFonts w:ascii="Times New Roman" w:hAnsi="Times New Roman" w:cs="Times New Roman"/>
          <w:sz w:val="18"/>
          <w:szCs w:val="18"/>
        </w:rPr>
        <w:t>, сведения о которых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не опубликованы в документах</w:t>
      </w: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аэронавигационной информации</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right"/>
        <w:rPr>
          <w:rFonts w:ascii="Times New Roman" w:hAnsi="Times New Roman" w:cs="Times New Roman"/>
          <w:sz w:val="18"/>
          <w:szCs w:val="18"/>
        </w:rPr>
      </w:pPr>
      <w:r w:rsidRPr="00E0695A">
        <w:rPr>
          <w:rFonts w:ascii="Times New Roman" w:hAnsi="Times New Roman" w:cs="Times New Roman"/>
          <w:sz w:val="18"/>
          <w:szCs w:val="18"/>
        </w:rPr>
        <w:t>(Форма)</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jc w:val="center"/>
        <w:rPr>
          <w:rFonts w:ascii="Times New Roman" w:hAnsi="Times New Roman" w:cs="Times New Roman"/>
          <w:sz w:val="18"/>
          <w:szCs w:val="18"/>
        </w:rPr>
      </w:pPr>
      <w:bookmarkStart w:id="25" w:name="P736"/>
      <w:bookmarkEnd w:id="25"/>
      <w:r w:rsidRPr="00E0695A">
        <w:rPr>
          <w:rFonts w:ascii="Times New Roman" w:hAnsi="Times New Roman" w:cs="Times New Roman"/>
          <w:sz w:val="18"/>
          <w:szCs w:val="18"/>
        </w:rPr>
        <w:t>Журнал N _________</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учета выданных разрешений на выполнение авиационных работ,</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парашютных прыжков, демонстрационных полетов воздушных</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судов, полетов беспилотных летательных аппаратов, подъема</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 xml:space="preserve">привязных аэростатов над территорией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 посадку</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 xml:space="preserve">(взлет) на площадки, расположенные в границах </w:t>
      </w:r>
      <w:r w:rsidR="006E4CAB" w:rsidRPr="00E0695A">
        <w:rPr>
          <w:rFonts w:ascii="Times New Roman" w:hAnsi="Times New Roman" w:cs="Times New Roman"/>
          <w:sz w:val="18"/>
          <w:szCs w:val="18"/>
        </w:rPr>
        <w:t>Тетюшского муниципального района</w:t>
      </w:r>
      <w:r w:rsidRPr="00E0695A">
        <w:rPr>
          <w:rFonts w:ascii="Times New Roman" w:hAnsi="Times New Roman" w:cs="Times New Roman"/>
          <w:sz w:val="18"/>
          <w:szCs w:val="18"/>
        </w:rPr>
        <w:t>,</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сведения о которых не опубликованы в документах</w:t>
      </w:r>
    </w:p>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аэронавигационной информации</w:t>
      </w:r>
    </w:p>
    <w:p w:rsidR="0070528C" w:rsidRPr="00E0695A" w:rsidRDefault="0070528C">
      <w:pPr>
        <w:pStyle w:val="ConsPlusNormal"/>
        <w:jc w:val="both"/>
        <w:rPr>
          <w:rFonts w:ascii="Times New Roman" w:hAnsi="Times New Roman" w:cs="Times New Roman"/>
          <w:sz w:val="18"/>
          <w:szCs w:val="18"/>
        </w:rPr>
      </w:pPr>
    </w:p>
    <w:p w:rsidR="0070528C" w:rsidRPr="00E0695A" w:rsidRDefault="0070528C">
      <w:pPr>
        <w:pStyle w:val="ConsPlusNormal"/>
        <w:rPr>
          <w:rFonts w:ascii="Times New Roman" w:hAnsi="Times New Roman" w:cs="Times New Roman"/>
          <w:sz w:val="18"/>
          <w:szCs w:val="18"/>
        </w:rPr>
      </w:pPr>
      <w:r w:rsidRPr="00E0695A">
        <w:rPr>
          <w:rFonts w:ascii="Times New Roman" w:hAnsi="Times New Roman" w:cs="Times New Roman"/>
          <w:sz w:val="18"/>
          <w:szCs w:val="18"/>
        </w:rPr>
        <w:t>Хранить _______ года.</w:t>
      </w:r>
    </w:p>
    <w:p w:rsidR="0070528C" w:rsidRPr="00E0695A" w:rsidRDefault="0070528C">
      <w:pPr>
        <w:pStyle w:val="ConsPlusNormal"/>
        <w:rPr>
          <w:rFonts w:ascii="Times New Roman" w:hAnsi="Times New Roman" w:cs="Times New Roman"/>
          <w:sz w:val="18"/>
          <w:szCs w:val="18"/>
        </w:rPr>
      </w:pPr>
      <w:r w:rsidRPr="00E0695A">
        <w:rPr>
          <w:rFonts w:ascii="Times New Roman" w:hAnsi="Times New Roman" w:cs="Times New Roman"/>
          <w:sz w:val="18"/>
          <w:szCs w:val="18"/>
        </w:rPr>
        <w:t>Начат: _____________.</w:t>
      </w:r>
    </w:p>
    <w:p w:rsidR="0070528C" w:rsidRPr="00E0695A" w:rsidRDefault="0070528C">
      <w:pPr>
        <w:pStyle w:val="ConsPlusNormal"/>
        <w:rPr>
          <w:rFonts w:ascii="Times New Roman" w:hAnsi="Times New Roman" w:cs="Times New Roman"/>
          <w:sz w:val="18"/>
          <w:szCs w:val="18"/>
        </w:rPr>
      </w:pPr>
      <w:r w:rsidRPr="00E0695A">
        <w:rPr>
          <w:rFonts w:ascii="Times New Roman" w:hAnsi="Times New Roman" w:cs="Times New Roman"/>
          <w:sz w:val="18"/>
          <w:szCs w:val="18"/>
        </w:rPr>
        <w:t>Окончен: ___________.</w:t>
      </w:r>
    </w:p>
    <w:p w:rsidR="0070528C" w:rsidRPr="00E0695A" w:rsidRDefault="0070528C">
      <w:pPr>
        <w:rPr>
          <w:rFonts w:ascii="Times New Roman" w:hAnsi="Times New Roman" w:cs="Times New Roman"/>
          <w:sz w:val="18"/>
          <w:szCs w:val="18"/>
        </w:rPr>
        <w:sectPr w:rsidR="0070528C" w:rsidRPr="00E0695A" w:rsidSect="00C1702A">
          <w:pgSz w:w="11905" w:h="16838"/>
          <w:pgMar w:top="426" w:right="850" w:bottom="426" w:left="1701" w:header="0" w:footer="0" w:gutter="0"/>
          <w:cols w:space="720"/>
        </w:sectPr>
      </w:pPr>
    </w:p>
    <w:p w:rsidR="0070528C" w:rsidRPr="00E0695A" w:rsidRDefault="0070528C">
      <w:pPr>
        <w:pStyle w:val="ConsPlusNormal"/>
        <w:jc w:val="both"/>
        <w:rPr>
          <w:rFonts w:ascii="Times New Roman" w:hAnsi="Times New Roman" w:cs="Times New Roman"/>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474"/>
        <w:gridCol w:w="1449"/>
        <w:gridCol w:w="1701"/>
        <w:gridCol w:w="2977"/>
        <w:gridCol w:w="3119"/>
        <w:gridCol w:w="1701"/>
        <w:gridCol w:w="1701"/>
      </w:tblGrid>
      <w:tr w:rsidR="0070528C" w:rsidRPr="006F38A7" w:rsidTr="006E4CAB">
        <w:tc>
          <w:tcPr>
            <w:tcW w:w="542"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N п/п</w:t>
            </w:r>
          </w:p>
        </w:tc>
        <w:tc>
          <w:tcPr>
            <w:tcW w:w="1474"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N/ дата разрешения</w:t>
            </w:r>
          </w:p>
        </w:tc>
        <w:tc>
          <w:tcPr>
            <w:tcW w:w="1449"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Наименование заявителя</w:t>
            </w:r>
          </w:p>
        </w:tc>
        <w:tc>
          <w:tcPr>
            <w:tcW w:w="1701"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Срок действия разрешения</w:t>
            </w:r>
          </w:p>
        </w:tc>
        <w:tc>
          <w:tcPr>
            <w:tcW w:w="2977"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 xml:space="preserve">Вид деятельности по использованию воздушного пространства над территорией </w:t>
            </w:r>
            <w:r w:rsidR="006E4CAB" w:rsidRPr="00E0695A">
              <w:rPr>
                <w:rFonts w:ascii="Times New Roman" w:hAnsi="Times New Roman" w:cs="Times New Roman"/>
                <w:sz w:val="18"/>
                <w:szCs w:val="18"/>
              </w:rPr>
              <w:t>Тетюшского муниципального района</w:t>
            </w:r>
          </w:p>
        </w:tc>
        <w:tc>
          <w:tcPr>
            <w:tcW w:w="3119"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701" w:type="dxa"/>
          </w:tcPr>
          <w:p w:rsidR="0070528C" w:rsidRPr="00E0695A"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Разрешение на руки получил (подпись, Ф.И.О., дата)</w:t>
            </w:r>
          </w:p>
        </w:tc>
        <w:tc>
          <w:tcPr>
            <w:tcW w:w="1701" w:type="dxa"/>
          </w:tcPr>
          <w:p w:rsidR="0070528C" w:rsidRPr="006F38A7" w:rsidRDefault="0070528C">
            <w:pPr>
              <w:pStyle w:val="ConsPlusNormal"/>
              <w:jc w:val="center"/>
              <w:rPr>
                <w:rFonts w:ascii="Times New Roman" w:hAnsi="Times New Roman" w:cs="Times New Roman"/>
                <w:sz w:val="18"/>
                <w:szCs w:val="18"/>
              </w:rPr>
            </w:pPr>
            <w:r w:rsidRPr="00E0695A">
              <w:rPr>
                <w:rFonts w:ascii="Times New Roman" w:hAnsi="Times New Roman" w:cs="Times New Roman"/>
                <w:sz w:val="18"/>
                <w:szCs w:val="18"/>
              </w:rPr>
              <w:t>Ограничения/</w:t>
            </w:r>
            <w:r w:rsidR="006E4CAB" w:rsidRPr="00E0695A">
              <w:rPr>
                <w:rFonts w:ascii="Times New Roman" w:hAnsi="Times New Roman" w:cs="Times New Roman"/>
                <w:sz w:val="18"/>
                <w:szCs w:val="18"/>
              </w:rPr>
              <w:t xml:space="preserve"> </w:t>
            </w:r>
            <w:r w:rsidRPr="00E0695A">
              <w:rPr>
                <w:rFonts w:ascii="Times New Roman" w:hAnsi="Times New Roman" w:cs="Times New Roman"/>
                <w:sz w:val="18"/>
                <w:szCs w:val="18"/>
              </w:rPr>
              <w:t>примечания</w:t>
            </w:r>
          </w:p>
        </w:tc>
      </w:tr>
      <w:tr w:rsidR="0070528C" w:rsidRPr="006F38A7" w:rsidTr="006E4CAB">
        <w:tc>
          <w:tcPr>
            <w:tcW w:w="542" w:type="dxa"/>
          </w:tcPr>
          <w:p w:rsidR="0070528C" w:rsidRPr="006F38A7" w:rsidRDefault="0070528C">
            <w:pPr>
              <w:pStyle w:val="ConsPlusNormal"/>
              <w:rPr>
                <w:rFonts w:ascii="Times New Roman" w:hAnsi="Times New Roman" w:cs="Times New Roman"/>
                <w:sz w:val="18"/>
                <w:szCs w:val="18"/>
              </w:rPr>
            </w:pPr>
          </w:p>
        </w:tc>
        <w:tc>
          <w:tcPr>
            <w:tcW w:w="1474" w:type="dxa"/>
          </w:tcPr>
          <w:p w:rsidR="0070528C" w:rsidRPr="006F38A7" w:rsidRDefault="0070528C">
            <w:pPr>
              <w:pStyle w:val="ConsPlusNormal"/>
              <w:rPr>
                <w:rFonts w:ascii="Times New Roman" w:hAnsi="Times New Roman" w:cs="Times New Roman"/>
                <w:sz w:val="18"/>
                <w:szCs w:val="18"/>
              </w:rPr>
            </w:pPr>
          </w:p>
        </w:tc>
        <w:tc>
          <w:tcPr>
            <w:tcW w:w="1449" w:type="dxa"/>
          </w:tcPr>
          <w:p w:rsidR="0070528C" w:rsidRPr="006F38A7" w:rsidRDefault="0070528C">
            <w:pPr>
              <w:pStyle w:val="ConsPlusNormal"/>
              <w:rPr>
                <w:rFonts w:ascii="Times New Roman" w:hAnsi="Times New Roman" w:cs="Times New Roman"/>
                <w:sz w:val="18"/>
                <w:szCs w:val="18"/>
              </w:rPr>
            </w:pPr>
          </w:p>
        </w:tc>
        <w:tc>
          <w:tcPr>
            <w:tcW w:w="1701" w:type="dxa"/>
          </w:tcPr>
          <w:p w:rsidR="0070528C" w:rsidRPr="006F38A7" w:rsidRDefault="0070528C">
            <w:pPr>
              <w:pStyle w:val="ConsPlusNormal"/>
              <w:rPr>
                <w:rFonts w:ascii="Times New Roman" w:hAnsi="Times New Roman" w:cs="Times New Roman"/>
                <w:sz w:val="18"/>
                <w:szCs w:val="18"/>
              </w:rPr>
            </w:pPr>
          </w:p>
        </w:tc>
        <w:tc>
          <w:tcPr>
            <w:tcW w:w="2977" w:type="dxa"/>
          </w:tcPr>
          <w:p w:rsidR="0070528C" w:rsidRPr="006F38A7" w:rsidRDefault="0070528C">
            <w:pPr>
              <w:pStyle w:val="ConsPlusNormal"/>
              <w:rPr>
                <w:rFonts w:ascii="Times New Roman" w:hAnsi="Times New Roman" w:cs="Times New Roman"/>
                <w:sz w:val="18"/>
                <w:szCs w:val="18"/>
              </w:rPr>
            </w:pPr>
          </w:p>
        </w:tc>
        <w:tc>
          <w:tcPr>
            <w:tcW w:w="3119" w:type="dxa"/>
          </w:tcPr>
          <w:p w:rsidR="0070528C" w:rsidRPr="006F38A7" w:rsidRDefault="0070528C">
            <w:pPr>
              <w:pStyle w:val="ConsPlusNormal"/>
              <w:rPr>
                <w:rFonts w:ascii="Times New Roman" w:hAnsi="Times New Roman" w:cs="Times New Roman"/>
                <w:sz w:val="18"/>
                <w:szCs w:val="18"/>
              </w:rPr>
            </w:pPr>
          </w:p>
        </w:tc>
        <w:tc>
          <w:tcPr>
            <w:tcW w:w="1701" w:type="dxa"/>
          </w:tcPr>
          <w:p w:rsidR="0070528C" w:rsidRPr="006F38A7" w:rsidRDefault="0070528C">
            <w:pPr>
              <w:pStyle w:val="ConsPlusNormal"/>
              <w:rPr>
                <w:rFonts w:ascii="Times New Roman" w:hAnsi="Times New Roman" w:cs="Times New Roman"/>
                <w:sz w:val="18"/>
                <w:szCs w:val="18"/>
              </w:rPr>
            </w:pPr>
          </w:p>
        </w:tc>
        <w:tc>
          <w:tcPr>
            <w:tcW w:w="1701" w:type="dxa"/>
          </w:tcPr>
          <w:p w:rsidR="0070528C" w:rsidRPr="006F38A7" w:rsidRDefault="0070528C">
            <w:pPr>
              <w:pStyle w:val="ConsPlusNormal"/>
              <w:rPr>
                <w:rFonts w:ascii="Times New Roman" w:hAnsi="Times New Roman" w:cs="Times New Roman"/>
                <w:sz w:val="18"/>
                <w:szCs w:val="18"/>
              </w:rPr>
            </w:pPr>
          </w:p>
        </w:tc>
      </w:tr>
    </w:tbl>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jc w:val="both"/>
        <w:rPr>
          <w:rFonts w:ascii="Times New Roman" w:hAnsi="Times New Roman" w:cs="Times New Roman"/>
          <w:sz w:val="18"/>
          <w:szCs w:val="18"/>
        </w:rPr>
      </w:pPr>
    </w:p>
    <w:p w:rsidR="0070528C" w:rsidRPr="006F38A7" w:rsidRDefault="0070528C">
      <w:pPr>
        <w:pStyle w:val="ConsPlusNormal"/>
        <w:pBdr>
          <w:top w:val="single" w:sz="6" w:space="0" w:color="auto"/>
        </w:pBdr>
        <w:spacing w:before="100" w:after="100"/>
        <w:jc w:val="both"/>
        <w:rPr>
          <w:rFonts w:ascii="Times New Roman" w:hAnsi="Times New Roman" w:cs="Times New Roman"/>
          <w:sz w:val="18"/>
          <w:szCs w:val="18"/>
        </w:rPr>
      </w:pPr>
    </w:p>
    <w:p w:rsidR="00965C70" w:rsidRPr="006F38A7" w:rsidRDefault="00965C70">
      <w:pPr>
        <w:rPr>
          <w:rFonts w:ascii="Times New Roman" w:hAnsi="Times New Roman" w:cs="Times New Roman"/>
          <w:sz w:val="18"/>
          <w:szCs w:val="18"/>
        </w:rPr>
      </w:pPr>
    </w:p>
    <w:sectPr w:rsidR="00965C70" w:rsidRPr="006F38A7" w:rsidSect="006F38A7">
      <w:pgSz w:w="16838" w:h="11905" w:orient="landscape"/>
      <w:pgMar w:top="568"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L_Times New Roman">
    <w:altName w:val="Times New Roman"/>
    <w:panose1 w:val="02020603050405020304"/>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8C"/>
    <w:rsid w:val="00020C55"/>
    <w:rsid w:val="00044574"/>
    <w:rsid w:val="00064B1E"/>
    <w:rsid w:val="000B057D"/>
    <w:rsid w:val="00173477"/>
    <w:rsid w:val="001914D9"/>
    <w:rsid w:val="001E6E95"/>
    <w:rsid w:val="001E7D10"/>
    <w:rsid w:val="00283201"/>
    <w:rsid w:val="002F2A6C"/>
    <w:rsid w:val="00385285"/>
    <w:rsid w:val="0045207A"/>
    <w:rsid w:val="00465EFF"/>
    <w:rsid w:val="00527872"/>
    <w:rsid w:val="005606A1"/>
    <w:rsid w:val="005C2F4F"/>
    <w:rsid w:val="00652AD0"/>
    <w:rsid w:val="006A03BA"/>
    <w:rsid w:val="006B7E71"/>
    <w:rsid w:val="006E4CAB"/>
    <w:rsid w:val="006F38A7"/>
    <w:rsid w:val="0070528C"/>
    <w:rsid w:val="0074100E"/>
    <w:rsid w:val="007564CA"/>
    <w:rsid w:val="007A15EF"/>
    <w:rsid w:val="007B2BD8"/>
    <w:rsid w:val="00857941"/>
    <w:rsid w:val="0086311F"/>
    <w:rsid w:val="008856CF"/>
    <w:rsid w:val="008E2976"/>
    <w:rsid w:val="008E4A32"/>
    <w:rsid w:val="008F34F8"/>
    <w:rsid w:val="00965C70"/>
    <w:rsid w:val="00A102A5"/>
    <w:rsid w:val="00AC43F0"/>
    <w:rsid w:val="00C1702A"/>
    <w:rsid w:val="00C63583"/>
    <w:rsid w:val="00C9291A"/>
    <w:rsid w:val="00CA39AF"/>
    <w:rsid w:val="00D31A35"/>
    <w:rsid w:val="00D413A8"/>
    <w:rsid w:val="00D75439"/>
    <w:rsid w:val="00DE11B7"/>
    <w:rsid w:val="00E0695A"/>
    <w:rsid w:val="00EB4826"/>
    <w:rsid w:val="00F81D20"/>
    <w:rsid w:val="00F96805"/>
    <w:rsid w:val="00FA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2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52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52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52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528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31A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2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52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52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52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52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528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31A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1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556F2D139D4EEF39C35DD7F424F314929A7B931A070F5C1D42E7AE0i2dFF" TargetMode="External"/><Relationship Id="rId13" Type="http://schemas.openxmlformats.org/officeDocument/2006/relationships/hyperlink" Target="consultantplus://offline/ref=D82556F2D139D4EEF39C35DD7F424F31492BA7BA35A070F5C1D42E7AE02F456A241BE3D393BFA369iEd0F" TargetMode="External"/><Relationship Id="rId18" Type="http://schemas.openxmlformats.org/officeDocument/2006/relationships/hyperlink" Target="consultantplus://offline/ref=D82556F2D139D4EEF39C35DD7F424F31492AA5BE3FA170F5C1D42E7AE02F456A241BE3D393BFA669iEd7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D82556F2D139D4EEF39C35DD7F424F31492AA7BE35AD70F5C1D42E7AE0i2dFF" TargetMode="External"/><Relationship Id="rId12" Type="http://schemas.openxmlformats.org/officeDocument/2006/relationships/hyperlink" Target="consultantplus://offline/ref=D82556F2D139D4EEF39C35DD7F424F314A23AFBD3FAA70F5C1D42E7AE0i2dFF" TargetMode="External"/><Relationship Id="rId17" Type="http://schemas.openxmlformats.org/officeDocument/2006/relationships/hyperlink" Target="consultantplus://offline/ref=D82556F2D139D4EEF39C35DD7F424F31492AA7BE35AD70F5C1D42E7AE0i2dFF" TargetMode="External"/><Relationship Id="rId2" Type="http://schemas.openxmlformats.org/officeDocument/2006/relationships/styles" Target="styles.xml"/><Relationship Id="rId16" Type="http://schemas.openxmlformats.org/officeDocument/2006/relationships/hyperlink" Target="consultantplus://offline/ref=D82556F2D139D4EEF39C2BD0692E123A4820F8B237A97CA19E83282DBF7F433F645BE586D0FBAE69E6653A0Bi7d4F" TargetMode="External"/><Relationship Id="rId20" Type="http://schemas.openxmlformats.org/officeDocument/2006/relationships/hyperlink" Target="consultantplus://offline/ref=D82556F2D139D4EEF39C2BD0692E123A4820F8B237A97CA19E83282DBF7F433F645BE586D0FBAE69E6653A0Bi7d4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82556F2D139D4EEF39C35DD7F424F314929A6B931AC70F5C1D42E7AE0i2dFF" TargetMode="External"/><Relationship Id="rId5" Type="http://schemas.openxmlformats.org/officeDocument/2006/relationships/webSettings" Target="webSettings.xml"/><Relationship Id="rId15" Type="http://schemas.openxmlformats.org/officeDocument/2006/relationships/hyperlink" Target="consultantplus://offline/ref=D82556F2D139D4EEF39C35DD7F424F31492AA5BE3FA170F5C1D42E7AE0i2dFF" TargetMode="External"/><Relationship Id="rId10" Type="http://schemas.openxmlformats.org/officeDocument/2006/relationships/hyperlink" Target="consultantplus://offline/ref=D82556F2D139D4EEF39C35DD7F424F31492AA5BE3FA170F5C1D42E7AE0i2dFF" TargetMode="External"/><Relationship Id="rId19" Type="http://schemas.openxmlformats.org/officeDocument/2006/relationships/hyperlink" Target="consultantplus://offline/ref=D82556F2D139D4EEF39C35DD7F424F31492AA5BE3FA170F5C1D42E7AE02F456A241BE3D393BFA669iEd7F" TargetMode="External"/><Relationship Id="rId4" Type="http://schemas.openxmlformats.org/officeDocument/2006/relationships/settings" Target="settings.xml"/><Relationship Id="rId9" Type="http://schemas.openxmlformats.org/officeDocument/2006/relationships/hyperlink" Target="consultantplus://offline/ref=D82556F2D139D4EEF39C35DD7F424F31492BA7BA35A070F5C1D42E7AE02F456A241BE3D393BFA361iEd2F" TargetMode="External"/><Relationship Id="rId14" Type="http://schemas.openxmlformats.org/officeDocument/2006/relationships/hyperlink" Target="consultantplus://offline/ref=D82556F2D139D4EEF39C35DD7F424F31492BA7BA35A070F5C1D42E7AE02F456A241BE3D393BFA369iEd0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CC27-D85E-42BE-9016-B7E6E81A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23</Pages>
  <Words>10898</Words>
  <Characters>62120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Фатихова Луиза Раисовна</dc:creator>
  <cp:lastModifiedBy>Новикова</cp:lastModifiedBy>
  <cp:revision>36</cp:revision>
  <cp:lastPrinted>2019-03-04T06:15:00Z</cp:lastPrinted>
  <dcterms:created xsi:type="dcterms:W3CDTF">2018-03-27T07:36:00Z</dcterms:created>
  <dcterms:modified xsi:type="dcterms:W3CDTF">2019-03-15T11:40:00Z</dcterms:modified>
</cp:coreProperties>
</file>