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E0" w:rsidRDefault="00AF58E0" w:rsidP="004557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58E0" w:rsidRDefault="00AF58E0" w:rsidP="004557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64" w:type="dxa"/>
        <w:tblInd w:w="534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F810B1" w:rsidRPr="009A3757" w:rsidTr="004257DD">
        <w:trPr>
          <w:trHeight w:val="871"/>
        </w:trPr>
        <w:tc>
          <w:tcPr>
            <w:tcW w:w="4394" w:type="dxa"/>
          </w:tcPr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1905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ТАТАРСТАН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ИСПОЛНИТЕЛЬНЫЙ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КОМИТЕТ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ТЕТЮШСКОГО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</w:tc>
        <w:tc>
          <w:tcPr>
            <w:tcW w:w="1241" w:type="dxa"/>
          </w:tcPr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lang w:val="tt-RU"/>
              </w:rPr>
            </w:pP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</w:rPr>
            </w:pPr>
          </w:p>
        </w:tc>
        <w:tc>
          <w:tcPr>
            <w:tcW w:w="4229" w:type="dxa"/>
          </w:tcPr>
          <w:p w:rsidR="00F810B1" w:rsidRPr="009A3757" w:rsidRDefault="00F810B1" w:rsidP="004257DD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ТАТАРСТАН РЕСПУБЛИКАСЫ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ТӘТЕШ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МУНИ</w:t>
            </w:r>
            <w:r w:rsidRPr="009A3757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ИПАЛЬ  РАЙОНЫ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БАШКАРМА КОМИТЕТЫ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F810B1" w:rsidRPr="009A3757" w:rsidTr="004257DD">
        <w:trPr>
          <w:trHeight w:val="150"/>
        </w:trPr>
        <w:tc>
          <w:tcPr>
            <w:tcW w:w="4394" w:type="dxa"/>
          </w:tcPr>
          <w:p w:rsidR="00F810B1" w:rsidRPr="009A3757" w:rsidRDefault="00F810B1" w:rsidP="00425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2370 г"/>
              </w:smartTagPr>
              <w:r w:rsidRPr="009A3757">
                <w:rPr>
                  <w:rFonts w:ascii="Times New Roman" w:hAnsi="Times New Roman" w:cs="Times New Roman"/>
                  <w:sz w:val="20"/>
                  <w:szCs w:val="20"/>
                  <w:lang w:val="tt-RU"/>
                </w:rPr>
                <w:t>422370 г</w:t>
              </w:r>
            </w:smartTag>
            <w:r w:rsidRPr="009A37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.Тетюши, ул. Малкина, 39</w:t>
            </w:r>
          </w:p>
        </w:tc>
        <w:tc>
          <w:tcPr>
            <w:tcW w:w="1241" w:type="dxa"/>
          </w:tcPr>
          <w:p w:rsidR="00F810B1" w:rsidRPr="009A3757" w:rsidRDefault="00F810B1" w:rsidP="00425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F810B1" w:rsidRPr="009A3757" w:rsidRDefault="00F810B1" w:rsidP="00425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A3757">
              <w:rPr>
                <w:rFonts w:ascii="Times New Roman" w:hAnsi="Times New Roman" w:cs="Times New Roman"/>
                <w:sz w:val="20"/>
                <w:szCs w:val="20"/>
              </w:rPr>
              <w:t>422370 Т</w:t>
            </w:r>
            <w:r w:rsidRPr="009A37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әтеш шәһәре, Малкин ур., 39</w:t>
            </w:r>
          </w:p>
        </w:tc>
      </w:tr>
      <w:tr w:rsidR="00F810B1" w:rsidRPr="009A3757" w:rsidTr="004257DD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F810B1" w:rsidRPr="009A3757" w:rsidRDefault="00F810B1" w:rsidP="004257D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lang w:val="tt-RU"/>
              </w:rPr>
            </w:pPr>
            <w:r w:rsidRPr="009A3757">
              <w:rPr>
                <w:rFonts w:ascii="Times New Roman" w:hAnsi="Times New Roman" w:cs="Times New Roman"/>
                <w:lang w:val="tt-RU"/>
              </w:rPr>
              <w:tab/>
            </w:r>
            <w:r w:rsidRPr="009A3757">
              <w:rPr>
                <w:rFonts w:ascii="Times New Roman" w:hAnsi="Times New Roman" w:cs="Times New Roman"/>
                <w:lang w:val="tt-RU"/>
              </w:rPr>
              <w:tab/>
              <w:t xml:space="preserve">           </w:t>
            </w:r>
            <w:r w:rsidRPr="009A3757">
              <w:rPr>
                <w:rFonts w:ascii="Times New Roman" w:hAnsi="Times New Roman" w:cs="Times New Roman"/>
                <w:sz w:val="20"/>
                <w:lang w:val="tt-RU"/>
              </w:rPr>
              <w:t xml:space="preserve">тел. (84373) 2-50-02, 2-53-33, факс 2-62-48, e-mail: </w:t>
            </w:r>
            <w:r w:rsidRPr="009A3757">
              <w:rPr>
                <w:rFonts w:ascii="Calibri" w:hAnsi="Calibri" w:cs="Times New Roman"/>
              </w:rPr>
              <w:fldChar w:fldCharType="begin"/>
            </w:r>
            <w:r w:rsidRPr="009A3757">
              <w:rPr>
                <w:rFonts w:cs="Times New Roman"/>
              </w:rPr>
              <w:instrText xml:space="preserve"> HYPERLINK "mailto:tatesh@tatar.ru" </w:instrText>
            </w:r>
            <w:r w:rsidRPr="009A3757">
              <w:rPr>
                <w:rFonts w:ascii="Calibri" w:hAnsi="Calibri" w:cs="Times New Roman"/>
              </w:rPr>
              <w:fldChar w:fldCharType="separate"/>
            </w:r>
            <w:r w:rsidRPr="009A3757">
              <w:rPr>
                <w:rFonts w:ascii="Times New Roman" w:hAnsi="Times New Roman" w:cs="Times New Roman"/>
                <w:color w:val="0000FF"/>
                <w:sz w:val="20"/>
                <w:u w:val="single"/>
                <w:lang w:val="tt-RU"/>
              </w:rPr>
              <w:t>tatesh@tatar.ru</w:t>
            </w:r>
            <w:r w:rsidRPr="009A3757">
              <w:rPr>
                <w:rFonts w:ascii="Times New Roman" w:hAnsi="Times New Roman" w:cs="Times New Roman"/>
                <w:color w:val="0000FF"/>
                <w:sz w:val="20"/>
                <w:u w:val="single"/>
                <w:lang w:val="tt-RU"/>
              </w:rPr>
              <w:fldChar w:fldCharType="end"/>
            </w:r>
          </w:p>
          <w:p w:rsidR="00F810B1" w:rsidRPr="009A3757" w:rsidRDefault="00F810B1" w:rsidP="004257DD">
            <w:pPr>
              <w:tabs>
                <w:tab w:val="left" w:pos="935"/>
                <w:tab w:val="center" w:pos="538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A3757">
              <w:rPr>
                <w:rFonts w:ascii="Times New Roman" w:hAnsi="Times New Roman" w:cs="Times New Roman"/>
                <w:sz w:val="20"/>
                <w:lang w:val="tt-RU"/>
              </w:rPr>
              <w:t xml:space="preserve">                                  ОКПО 78702080, ОГРН 1061672000026, ИНН/КПП 1638004985/163801001</w:t>
            </w:r>
          </w:p>
        </w:tc>
      </w:tr>
      <w:tr w:rsidR="00F810B1" w:rsidRPr="009A3757" w:rsidTr="004257DD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F810B1" w:rsidRPr="009A3757" w:rsidRDefault="00F810B1" w:rsidP="004257DD">
            <w:pPr>
              <w:spacing w:after="0" w:line="240" w:lineRule="auto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15.02</w:t>
            </w:r>
            <w:r w:rsidRPr="009A3757"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.2019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F810B1" w:rsidRPr="009A3757" w:rsidRDefault="00F810B1" w:rsidP="004257DD">
            <w:pPr>
              <w:spacing w:after="0" w:line="240" w:lineRule="auto"/>
              <w:rPr>
                <w:rFonts w:ascii="SL_Times New Roman" w:hAnsi="SL_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F810B1" w:rsidRPr="009A3757" w:rsidRDefault="00F810B1" w:rsidP="004257DD">
            <w:pPr>
              <w:spacing w:after="0" w:line="240" w:lineRule="auto"/>
              <w:rPr>
                <w:rFonts w:ascii="SL_Times New Roman" w:hAnsi="SL_Times New Roman" w:cs="Times New Roman"/>
                <w:b/>
                <w:sz w:val="28"/>
                <w:szCs w:val="28"/>
                <w:lang w:val="tt-RU"/>
              </w:rPr>
            </w:pPr>
          </w:p>
          <w:p w:rsidR="00F810B1" w:rsidRPr="009A3757" w:rsidRDefault="00F810B1" w:rsidP="0042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F810B1" w:rsidRPr="009A3757" w:rsidRDefault="00F810B1" w:rsidP="00F810B1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</w:pPr>
            <w:r w:rsidRPr="009A3757"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 w:cs="Times New Roman"/>
                <w:sz w:val="28"/>
                <w:szCs w:val="28"/>
                <w:lang w:val="tt-RU"/>
              </w:rPr>
              <w:t>108</w:t>
            </w:r>
          </w:p>
        </w:tc>
      </w:tr>
      <w:bookmarkEnd w:id="0"/>
    </w:tbl>
    <w:p w:rsidR="00AF58E0" w:rsidRDefault="00AF58E0" w:rsidP="004557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58E0" w:rsidRDefault="00AF58E0" w:rsidP="004557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58E0" w:rsidRDefault="00AF58E0" w:rsidP="004557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5720" w:rsidRPr="00BC6381" w:rsidRDefault="00455720" w:rsidP="004557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6381" w:rsidRPr="00BC6381" w:rsidRDefault="00BC6381" w:rsidP="00703F1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75A09" w:rsidRDefault="00375A09" w:rsidP="004557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</w:t>
      </w:r>
      <w:r w:rsidRPr="00375A09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взаимодействия органов местного самоуправления, 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F3C4B" w:rsidRPr="00190383" w:rsidRDefault="00AF3C4B" w:rsidP="004557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5D5" w:rsidRPr="00190383" w:rsidRDefault="00455720" w:rsidP="004557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3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D75D5" w:rsidRPr="001903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41015">
        <w:rPr>
          <w:rFonts w:ascii="Times New Roman" w:eastAsia="Times New Roman" w:hAnsi="Times New Roman" w:cs="Times New Roman"/>
          <w:sz w:val="28"/>
          <w:szCs w:val="28"/>
        </w:rPr>
        <w:t>с п</w:t>
      </w:r>
      <w:r w:rsidR="00F41015" w:rsidRPr="00F41015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F4101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1015" w:rsidRPr="00F4101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41015">
        <w:rPr>
          <w:rFonts w:ascii="Times New Roman" w:eastAsia="Times New Roman" w:hAnsi="Times New Roman" w:cs="Times New Roman"/>
          <w:sz w:val="28"/>
          <w:szCs w:val="28"/>
        </w:rPr>
        <w:t>равительства РФ от 28.11.2018 №1425 «</w:t>
      </w:r>
      <w:r w:rsidR="00F41015" w:rsidRPr="00F4101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</w:t>
      </w:r>
      <w:r w:rsidR="00F41015" w:rsidRPr="00F41015">
        <w:rPr>
          <w:rFonts w:ascii="Times New Roman" w:eastAsia="Times New Roman" w:hAnsi="Times New Roman" w:cs="Times New Roman"/>
          <w:sz w:val="28"/>
          <w:szCs w:val="28"/>
        </w:rPr>
        <w:lastRenderedPageBreak/>
        <w:t>(волонтерскими) организациями</w:t>
      </w:r>
      <w:r w:rsidR="00F41015">
        <w:rPr>
          <w:rFonts w:ascii="Times New Roman" w:eastAsia="Times New Roman" w:hAnsi="Times New Roman" w:cs="Times New Roman"/>
          <w:sz w:val="28"/>
          <w:szCs w:val="28"/>
        </w:rPr>
        <w:t xml:space="preserve">», рассмотрев протест прокурора </w:t>
      </w:r>
      <w:r w:rsidR="00E80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41015">
        <w:rPr>
          <w:rFonts w:ascii="Times New Roman" w:eastAsia="Times New Roman" w:hAnsi="Times New Roman" w:cs="Times New Roman"/>
          <w:sz w:val="28"/>
          <w:szCs w:val="28"/>
        </w:rPr>
        <w:t xml:space="preserve">от 30.01.2019 №02-08-02-2019 </w:t>
      </w:r>
      <w:r w:rsidRPr="0019038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Тетюшского муниципального района </w:t>
      </w:r>
      <w:r w:rsidRPr="0019038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FD75D5" w:rsidRPr="001903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75A09" w:rsidRDefault="00AF58E0" w:rsidP="00AF58E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D75D5" w:rsidRPr="00AF58E0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375A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5720" w:rsidRDefault="00375A09" w:rsidP="00AF58E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FD75D5" w:rsidRPr="00AF5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09">
        <w:rPr>
          <w:rFonts w:ascii="Times New Roman" w:eastAsia="Times New Roman" w:hAnsi="Times New Roman" w:cs="Times New Roman"/>
          <w:sz w:val="28"/>
          <w:szCs w:val="28"/>
        </w:rPr>
        <w:t>Порядок взаимодействия органов местного самоуправления, 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703F19" w:rsidRPr="00AF5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09" w:rsidRDefault="00375A09" w:rsidP="00AF58E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</w:t>
      </w:r>
      <w:r w:rsidRPr="00375A09">
        <w:rPr>
          <w:rFonts w:ascii="Times New Roman" w:eastAsia="Times New Roman" w:hAnsi="Times New Roman" w:cs="Times New Roman"/>
          <w:sz w:val="28"/>
          <w:szCs w:val="28"/>
        </w:rPr>
        <w:t>еречень видов деятельности,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Pr="00375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09" w:rsidRPr="00AF58E0" w:rsidRDefault="00375A09" w:rsidP="00AF58E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375A09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5A09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комитета Тетюшского муниципального района от 18.06.2018 №224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455720" w:rsidRPr="00AF58E0" w:rsidRDefault="00375A09" w:rsidP="00AF58E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58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5720" w:rsidRPr="00AF58E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BC6381" w:rsidRPr="00190383" w:rsidRDefault="00375A09" w:rsidP="00AF58E0">
      <w:pPr>
        <w:pStyle w:val="ConsPlusNormal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8E0">
        <w:rPr>
          <w:rFonts w:ascii="Times New Roman" w:hAnsi="Times New Roman" w:cs="Times New Roman"/>
          <w:sz w:val="28"/>
          <w:szCs w:val="28"/>
        </w:rPr>
        <w:t xml:space="preserve">. </w:t>
      </w:r>
      <w:r w:rsidR="00BC6381" w:rsidRPr="0019038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55720" w:rsidRPr="00190383">
        <w:rPr>
          <w:rFonts w:ascii="Times New Roman" w:hAnsi="Times New Roman" w:cs="Times New Roman"/>
          <w:sz w:val="28"/>
          <w:szCs w:val="28"/>
        </w:rPr>
        <w:t>п</w:t>
      </w:r>
      <w:r w:rsidR="00BC6381" w:rsidRPr="0019038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55720" w:rsidRPr="00190383">
        <w:rPr>
          <w:rFonts w:ascii="Times New Roman" w:hAnsi="Times New Roman" w:cs="Times New Roman"/>
          <w:sz w:val="28"/>
          <w:szCs w:val="28"/>
        </w:rPr>
        <w:t>возложит</w:t>
      </w:r>
      <w:r w:rsidR="00E8003F">
        <w:rPr>
          <w:rFonts w:ascii="Times New Roman" w:hAnsi="Times New Roman" w:cs="Times New Roman"/>
          <w:sz w:val="28"/>
          <w:szCs w:val="28"/>
        </w:rPr>
        <w:t>ь</w:t>
      </w:r>
      <w:r w:rsidR="00455720" w:rsidRPr="00190383">
        <w:rPr>
          <w:rFonts w:ascii="Times New Roman" w:hAnsi="Times New Roman" w:cs="Times New Roman"/>
          <w:sz w:val="28"/>
          <w:szCs w:val="28"/>
        </w:rPr>
        <w:t xml:space="preserve"> на заместителя Руководителя Исполнительного комитета Тетюшского муни</w:t>
      </w:r>
      <w:r w:rsidR="00AF58E0">
        <w:rPr>
          <w:rFonts w:ascii="Times New Roman" w:hAnsi="Times New Roman" w:cs="Times New Roman"/>
          <w:sz w:val="28"/>
          <w:szCs w:val="28"/>
        </w:rPr>
        <w:t xml:space="preserve">ципального района      </w:t>
      </w:r>
      <w:r w:rsidR="00455720" w:rsidRPr="00190383">
        <w:rPr>
          <w:rFonts w:ascii="Times New Roman" w:hAnsi="Times New Roman" w:cs="Times New Roman"/>
          <w:sz w:val="28"/>
          <w:szCs w:val="28"/>
        </w:rPr>
        <w:t xml:space="preserve"> </w:t>
      </w:r>
      <w:r w:rsidR="00190383">
        <w:rPr>
          <w:rFonts w:ascii="Times New Roman" w:hAnsi="Times New Roman" w:cs="Times New Roman"/>
          <w:sz w:val="28"/>
          <w:szCs w:val="28"/>
        </w:rPr>
        <w:t>Г.Ф. Кирилину</w:t>
      </w:r>
      <w:r w:rsidR="00455720" w:rsidRPr="00190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5D5" w:rsidRPr="00190383" w:rsidRDefault="00FD75D5" w:rsidP="004557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015" w:rsidRDefault="00455720" w:rsidP="00F4101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383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          </w:t>
      </w:r>
    </w:p>
    <w:p w:rsidR="00F41015" w:rsidRDefault="00F41015" w:rsidP="00F4101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1015">
        <w:rPr>
          <w:rFonts w:ascii="Times New Roman" w:eastAsia="Times New Roman" w:hAnsi="Times New Roman" w:cs="Times New Roman"/>
          <w:b/>
          <w:sz w:val="26"/>
          <w:szCs w:val="26"/>
        </w:rPr>
        <w:t xml:space="preserve">Исполнительного комитета </w:t>
      </w:r>
    </w:p>
    <w:p w:rsidR="00455720" w:rsidRDefault="00F41015" w:rsidP="00F4101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1015">
        <w:rPr>
          <w:rFonts w:ascii="Times New Roman" w:eastAsia="Times New Roman" w:hAnsi="Times New Roman" w:cs="Times New Roman"/>
          <w:b/>
          <w:sz w:val="26"/>
          <w:szCs w:val="26"/>
        </w:rPr>
        <w:t xml:space="preserve">Тетюшского муниципального района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F410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90383">
        <w:rPr>
          <w:rFonts w:ascii="Times New Roman" w:eastAsia="Times New Roman" w:hAnsi="Times New Roman" w:cs="Times New Roman"/>
          <w:b/>
          <w:sz w:val="28"/>
          <w:szCs w:val="28"/>
        </w:rPr>
        <w:t>А.Б. Семенычев</w:t>
      </w:r>
    </w:p>
    <w:p w:rsidR="00703F19" w:rsidRDefault="00703F19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1015" w:rsidRDefault="00F41015" w:rsidP="00703F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015" w:rsidRDefault="00F41015" w:rsidP="00703F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015" w:rsidRDefault="00F41015" w:rsidP="00703F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015" w:rsidRDefault="00F41015" w:rsidP="00703F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015" w:rsidRDefault="00F41015" w:rsidP="00703F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3F19" w:rsidRPr="00455720" w:rsidRDefault="00703F19" w:rsidP="00703F1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572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75A09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455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3F19" w:rsidRPr="00455720" w:rsidRDefault="00455720" w:rsidP="0045572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5720">
        <w:rPr>
          <w:rFonts w:ascii="Times New Roman" w:eastAsia="Times New Roman" w:hAnsi="Times New Roman" w:cs="Times New Roman"/>
          <w:sz w:val="24"/>
          <w:szCs w:val="24"/>
        </w:rPr>
        <w:t>к постановлению Исполнительного комитета</w:t>
      </w:r>
    </w:p>
    <w:p w:rsidR="00455720" w:rsidRPr="00455720" w:rsidRDefault="00455720" w:rsidP="0045572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5720">
        <w:rPr>
          <w:rFonts w:ascii="Times New Roman" w:eastAsia="Times New Roman" w:hAnsi="Times New Roman" w:cs="Times New Roman"/>
          <w:sz w:val="24"/>
          <w:szCs w:val="24"/>
        </w:rPr>
        <w:t xml:space="preserve">Тетюшского муниципального района </w:t>
      </w:r>
    </w:p>
    <w:p w:rsidR="00455720" w:rsidRPr="00455720" w:rsidRDefault="00F41015" w:rsidP="0045572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___________201</w:t>
      </w:r>
      <w:r w:rsidR="00375A0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5752">
        <w:rPr>
          <w:rFonts w:ascii="Times New Roman" w:eastAsia="Times New Roman" w:hAnsi="Times New Roman" w:cs="Times New Roman"/>
          <w:sz w:val="24"/>
          <w:szCs w:val="24"/>
        </w:rPr>
        <w:t>. №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03F19" w:rsidRPr="00703F19" w:rsidRDefault="00703F19" w:rsidP="00703F1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C02E3" w:rsidRDefault="00FD75D5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6DEB">
        <w:rPr>
          <w:rFonts w:ascii="Times New Roman" w:eastAsia="Times New Roman" w:hAnsi="Times New Roman" w:cs="Times New Roman"/>
          <w:b/>
          <w:sz w:val="26"/>
          <w:szCs w:val="26"/>
        </w:rPr>
        <w:t>Порядок взаимодействия органов местного самоуправления</w:t>
      </w:r>
      <w:r w:rsidR="00F4101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BC6D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41015" w:rsidRPr="00F41015">
        <w:rPr>
          <w:rFonts w:ascii="Times New Roman" w:eastAsia="Times New Roman" w:hAnsi="Times New Roman" w:cs="Times New Roman"/>
          <w:b/>
          <w:sz w:val="26"/>
          <w:szCs w:val="26"/>
        </w:rPr>
        <w:t>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41015" w:rsidRDefault="00F41015" w:rsidP="00BC6D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 xml:space="preserve">1. Настоящий документ определяет общие требования к порядку взаимодействия органов местного самоуправления, подведомственных им муниципальных учреждений, иных организаций (далее соответственно - органы </w:t>
      </w:r>
      <w:proofErr w:type="spellStart"/>
      <w:r w:rsidRPr="00F41015">
        <w:rPr>
          <w:rFonts w:ascii="Times New Roman" w:hAnsi="Times New Roman" w:cs="Times New Roman"/>
          <w:bCs/>
          <w:sz w:val="28"/>
          <w:szCs w:val="28"/>
        </w:rPr>
        <w:t>органы</w:t>
      </w:r>
      <w:proofErr w:type="spellEnd"/>
      <w:r w:rsidRPr="00F41015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41015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F41015">
        <w:rPr>
          <w:rFonts w:ascii="Times New Roman" w:hAnsi="Times New Roman" w:cs="Times New Roman"/>
          <w:bCs/>
          <w:sz w:val="28"/>
          <w:szCs w:val="28"/>
        </w:rPr>
        <w:t>) (при наличии);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7" w:history="1">
        <w:r w:rsidRPr="00F4101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1 статьи 2</w:t>
        </w:r>
      </w:hyperlink>
      <w:r w:rsidRPr="00F4101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благотворительной деятельности и добровольчестве (</w:t>
      </w:r>
      <w:proofErr w:type="spellStart"/>
      <w:r w:rsidRPr="00F41015">
        <w:rPr>
          <w:rFonts w:ascii="Times New Roman" w:hAnsi="Times New Roman" w:cs="Times New Roman"/>
          <w:bCs/>
          <w:sz w:val="28"/>
          <w:szCs w:val="28"/>
        </w:rPr>
        <w:t>волонтерстве</w:t>
      </w:r>
      <w:proofErr w:type="spellEnd"/>
      <w:r w:rsidRPr="00F41015">
        <w:rPr>
          <w:rFonts w:ascii="Times New Roman" w:hAnsi="Times New Roman" w:cs="Times New Roman"/>
          <w:bCs/>
          <w:sz w:val="28"/>
          <w:szCs w:val="28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</w:t>
      </w:r>
      <w:r w:rsidRPr="00F41015">
        <w:rPr>
          <w:rFonts w:ascii="Times New Roman" w:hAnsi="Times New Roman" w:cs="Times New Roman"/>
          <w:bCs/>
          <w:sz w:val="28"/>
          <w:szCs w:val="28"/>
        </w:rPr>
        <w:lastRenderedPageBreak/>
        <w:t>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3.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о принятии предложения;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4.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5. В случае принятия предложения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е) об иных условиях осуществления добровольческой деятельности.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7. Взаимодействие органов местного самоуправления, учреждений и (или) организаций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8. Соглашение заключается в случае принятия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8" w:history="1">
        <w:r w:rsidRPr="00F41015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 статьи 2</w:t>
        </w:r>
      </w:hyperlink>
      <w:r w:rsidRPr="00F4101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б) условия осуществления добровольческой деятельности;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</w:t>
      </w:r>
      <w:hyperlink r:id="rId9" w:history="1">
        <w:r w:rsidRPr="00F41015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F41015">
        <w:rPr>
          <w:rFonts w:ascii="Times New Roman" w:hAnsi="Times New Roman" w:cs="Times New Roman"/>
          <w:bCs/>
          <w:sz w:val="28"/>
          <w:szCs w:val="28"/>
        </w:rPr>
        <w:t>, помещений и необходимого оборудования;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41015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F41015">
        <w:rPr>
          <w:rFonts w:ascii="Times New Roman" w:hAnsi="Times New Roman" w:cs="Times New Roman"/>
          <w:bCs/>
          <w:sz w:val="28"/>
          <w:szCs w:val="28"/>
        </w:rPr>
        <w:t>);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местного самоуправления в целях взаимодействия с организатором добровольческой деятельности, добровольческой организацией.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015">
        <w:rPr>
          <w:rFonts w:ascii="Times New Roman" w:hAnsi="Times New Roman" w:cs="Times New Roman"/>
          <w:bCs/>
          <w:sz w:val="28"/>
          <w:szCs w:val="28"/>
        </w:rP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41015" w:rsidRPr="00F41015" w:rsidRDefault="00F41015" w:rsidP="00F4101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Pr="00455720" w:rsidRDefault="00375A09" w:rsidP="00375A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57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455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A09" w:rsidRPr="00455720" w:rsidRDefault="00375A09" w:rsidP="00375A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5720">
        <w:rPr>
          <w:rFonts w:ascii="Times New Roman" w:eastAsia="Times New Roman" w:hAnsi="Times New Roman" w:cs="Times New Roman"/>
          <w:sz w:val="24"/>
          <w:szCs w:val="24"/>
        </w:rPr>
        <w:t>к постановлению Исполнительного комитета</w:t>
      </w:r>
    </w:p>
    <w:p w:rsidR="00375A09" w:rsidRPr="00455720" w:rsidRDefault="00375A09" w:rsidP="00375A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5720">
        <w:rPr>
          <w:rFonts w:ascii="Times New Roman" w:eastAsia="Times New Roman" w:hAnsi="Times New Roman" w:cs="Times New Roman"/>
          <w:sz w:val="24"/>
          <w:szCs w:val="24"/>
        </w:rPr>
        <w:t xml:space="preserve">Тетюшского муниципального района </w:t>
      </w:r>
    </w:p>
    <w:p w:rsidR="00375A09" w:rsidRPr="00455720" w:rsidRDefault="00375A09" w:rsidP="00375A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___________2019. №___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5A09" w:rsidRDefault="00375A09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375A09" w:rsidRDefault="00F41015" w:rsidP="00375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ВИДОВ ДЕЯТЕЛЬНОСТИ, В ОТНОШЕНИИ 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ОРГАНАМИ МЕСТНОГО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САМОУПРАВЛЕНИЯ УТВЕРЖДАЕТСЯ ПОРЯДОК ВЗАИМОДЕЙСТВИЯ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 УЧРЕЖДЕНИЙ С ОРГАНИЗАТОРАМИ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ДОБРОВОЛЬЧЕСКОЙ (ВОЛОНТЕРСКОЙ) ДЕЯТЕЛЬНОСТИ,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ДОБРОВОЛЬЧЕСКИМИ (ВОЛОНТЕРСКИМИ) ОРГАНИЗАЦИЯМИ</w:t>
      </w:r>
    </w:p>
    <w:p w:rsidR="00F41015" w:rsidRDefault="00F41015" w:rsidP="00F41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1015" w:rsidRPr="00375A09" w:rsidRDefault="00F41015" w:rsidP="00F4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A09">
        <w:rPr>
          <w:rFonts w:ascii="Times New Roman" w:hAnsi="Times New Roman" w:cs="Times New Roman"/>
          <w:bCs/>
          <w:sz w:val="26"/>
          <w:szCs w:val="26"/>
        </w:rPr>
        <w:t>1. Содействие в оказании медицинской помощи в организациях, оказывающих медицинскую помощь.</w:t>
      </w:r>
    </w:p>
    <w:p w:rsidR="00F41015" w:rsidRPr="00375A09" w:rsidRDefault="00F41015" w:rsidP="00F4101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5A09">
        <w:rPr>
          <w:rFonts w:ascii="Times New Roman" w:hAnsi="Times New Roman" w:cs="Times New Roman"/>
          <w:bCs/>
          <w:sz w:val="26"/>
          <w:szCs w:val="26"/>
        </w:rPr>
        <w:t>2. Содействие в оказании социальных услуг в стационарной форме социального обслуживания.</w:t>
      </w:r>
    </w:p>
    <w:p w:rsidR="00F41015" w:rsidRDefault="00F41015" w:rsidP="00F410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41015" w:rsidSect="00190383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235"/>
    <w:multiLevelType w:val="hybridMultilevel"/>
    <w:tmpl w:val="0DDC2490"/>
    <w:lvl w:ilvl="0" w:tplc="06729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1D7"/>
    <w:multiLevelType w:val="multilevel"/>
    <w:tmpl w:val="70841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24117F"/>
    <w:multiLevelType w:val="hybridMultilevel"/>
    <w:tmpl w:val="77A45536"/>
    <w:lvl w:ilvl="0" w:tplc="E4BE0EDC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  <w:b/>
        <w:color w:val="2628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4B1C"/>
    <w:multiLevelType w:val="hybridMultilevel"/>
    <w:tmpl w:val="5226F382"/>
    <w:lvl w:ilvl="0" w:tplc="89D2C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D5"/>
    <w:rsid w:val="00010574"/>
    <w:rsid w:val="00190383"/>
    <w:rsid w:val="00203839"/>
    <w:rsid w:val="00227424"/>
    <w:rsid w:val="002368C1"/>
    <w:rsid w:val="00375A09"/>
    <w:rsid w:val="003838E9"/>
    <w:rsid w:val="00455720"/>
    <w:rsid w:val="004C02E3"/>
    <w:rsid w:val="00503301"/>
    <w:rsid w:val="00556B10"/>
    <w:rsid w:val="00591539"/>
    <w:rsid w:val="00703F19"/>
    <w:rsid w:val="007B2EDC"/>
    <w:rsid w:val="00814165"/>
    <w:rsid w:val="0083352C"/>
    <w:rsid w:val="0083385A"/>
    <w:rsid w:val="00867198"/>
    <w:rsid w:val="0088450B"/>
    <w:rsid w:val="008F6C09"/>
    <w:rsid w:val="00977033"/>
    <w:rsid w:val="009976F1"/>
    <w:rsid w:val="00AD5120"/>
    <w:rsid w:val="00AF3C4B"/>
    <w:rsid w:val="00AF58E0"/>
    <w:rsid w:val="00B85AE7"/>
    <w:rsid w:val="00BC6381"/>
    <w:rsid w:val="00BC6DEB"/>
    <w:rsid w:val="00C335E7"/>
    <w:rsid w:val="00C5327E"/>
    <w:rsid w:val="00C65F06"/>
    <w:rsid w:val="00D11296"/>
    <w:rsid w:val="00DA462E"/>
    <w:rsid w:val="00E8003F"/>
    <w:rsid w:val="00EC5752"/>
    <w:rsid w:val="00F41015"/>
    <w:rsid w:val="00F610AB"/>
    <w:rsid w:val="00F810B1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74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74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27424"/>
    <w:rPr>
      <w:color w:val="106BBE"/>
    </w:rPr>
  </w:style>
  <w:style w:type="character" w:customStyle="1" w:styleId="a5">
    <w:name w:val="Цветовое выделение"/>
    <w:uiPriority w:val="99"/>
    <w:rsid w:val="002274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274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C63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EC5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74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74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27424"/>
    <w:rPr>
      <w:color w:val="106BBE"/>
    </w:rPr>
  </w:style>
  <w:style w:type="character" w:customStyle="1" w:styleId="a5">
    <w:name w:val="Цветовое выделение"/>
    <w:uiPriority w:val="99"/>
    <w:rsid w:val="0022742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274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C63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381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EC5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C3E44B7B8C930B573BA14834E4FBD34D6F031E27BF311852803283ED3772B7D1C30AA54AD8797B2D79A15E05F04BB37D9F451a7R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5C3E44B7B8C930B573BA14834E4FBD34D6F031E27BF311852803283ED3772B7D1C30AA54AD8797B2D79A15E05F04BB37D9F451a7R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C3E44B7B8C930B573BA14834E4FBD34D6F031E27BF311852803283ED3772B7D1C30A056AD8797B2D79A15E05F04BB37D9F451a7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Новикова</cp:lastModifiedBy>
  <cp:revision>11</cp:revision>
  <cp:lastPrinted>2019-02-14T08:35:00Z</cp:lastPrinted>
  <dcterms:created xsi:type="dcterms:W3CDTF">2018-05-29T07:48:00Z</dcterms:created>
  <dcterms:modified xsi:type="dcterms:W3CDTF">2019-03-27T04:44:00Z</dcterms:modified>
</cp:coreProperties>
</file>