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A21" w:rsidRDefault="00F81A21" w:rsidP="00C76D70">
      <w:pPr>
        <w:pStyle w:val="a3"/>
        <w:spacing w:line="288" w:lineRule="auto"/>
        <w:rPr>
          <w:sz w:val="28"/>
          <w:szCs w:val="28"/>
        </w:rPr>
      </w:pPr>
    </w:p>
    <w:p w:rsidR="00B6608C" w:rsidRDefault="00B6608C" w:rsidP="00C76D70">
      <w:pPr>
        <w:pStyle w:val="a3"/>
        <w:spacing w:line="288" w:lineRule="auto"/>
        <w:rPr>
          <w:sz w:val="28"/>
          <w:szCs w:val="28"/>
        </w:rPr>
      </w:pPr>
    </w:p>
    <w:p w:rsidR="00B6608C" w:rsidRDefault="00B6608C" w:rsidP="00C76D70">
      <w:pPr>
        <w:pStyle w:val="a3"/>
        <w:spacing w:line="288" w:lineRule="auto"/>
        <w:rPr>
          <w:sz w:val="28"/>
          <w:szCs w:val="28"/>
        </w:rPr>
      </w:pPr>
    </w:p>
    <w:p w:rsidR="00B6608C" w:rsidRDefault="00B6608C" w:rsidP="00C76D70">
      <w:pPr>
        <w:pStyle w:val="a3"/>
        <w:spacing w:line="288" w:lineRule="auto"/>
        <w:rPr>
          <w:sz w:val="28"/>
          <w:szCs w:val="28"/>
        </w:rPr>
      </w:pPr>
    </w:p>
    <w:p w:rsidR="00B6608C" w:rsidRDefault="00B6608C" w:rsidP="00C76D70">
      <w:pPr>
        <w:pStyle w:val="a3"/>
        <w:spacing w:line="288" w:lineRule="auto"/>
        <w:rPr>
          <w:sz w:val="28"/>
          <w:szCs w:val="28"/>
        </w:rPr>
      </w:pPr>
    </w:p>
    <w:p w:rsidR="00B6608C" w:rsidRDefault="00B6608C" w:rsidP="00C76D70">
      <w:pPr>
        <w:pStyle w:val="a3"/>
        <w:spacing w:line="288" w:lineRule="auto"/>
        <w:rPr>
          <w:sz w:val="28"/>
          <w:szCs w:val="28"/>
        </w:rPr>
      </w:pPr>
    </w:p>
    <w:p w:rsidR="00B6608C" w:rsidRDefault="00B6608C" w:rsidP="00C76D70">
      <w:pPr>
        <w:pStyle w:val="a3"/>
        <w:spacing w:line="288" w:lineRule="auto"/>
        <w:rPr>
          <w:sz w:val="28"/>
          <w:szCs w:val="28"/>
        </w:rPr>
      </w:pPr>
    </w:p>
    <w:p w:rsidR="00B6608C" w:rsidRDefault="00B6608C" w:rsidP="00C76D70">
      <w:pPr>
        <w:pStyle w:val="a3"/>
        <w:spacing w:line="288" w:lineRule="auto"/>
        <w:rPr>
          <w:sz w:val="28"/>
          <w:szCs w:val="28"/>
        </w:rPr>
      </w:pPr>
    </w:p>
    <w:p w:rsidR="00B6608C" w:rsidRDefault="00B6608C" w:rsidP="00C76D70">
      <w:pPr>
        <w:pStyle w:val="a3"/>
        <w:spacing w:line="288" w:lineRule="auto"/>
        <w:rPr>
          <w:sz w:val="28"/>
          <w:szCs w:val="28"/>
        </w:rPr>
      </w:pPr>
    </w:p>
    <w:p w:rsidR="00B6608C" w:rsidRDefault="00B6608C" w:rsidP="00C76D70">
      <w:pPr>
        <w:pStyle w:val="a3"/>
        <w:spacing w:line="288" w:lineRule="auto"/>
        <w:rPr>
          <w:sz w:val="28"/>
          <w:szCs w:val="28"/>
        </w:rPr>
      </w:pPr>
    </w:p>
    <w:p w:rsidR="00B6608C" w:rsidRDefault="00B6608C" w:rsidP="00C76D70">
      <w:pPr>
        <w:pStyle w:val="a3"/>
        <w:spacing w:line="288" w:lineRule="auto"/>
        <w:rPr>
          <w:sz w:val="28"/>
          <w:szCs w:val="28"/>
        </w:rPr>
      </w:pPr>
    </w:p>
    <w:p w:rsidR="00B6608C" w:rsidRPr="003F7C3B" w:rsidRDefault="00B6608C" w:rsidP="00C76D70">
      <w:pPr>
        <w:pStyle w:val="a3"/>
        <w:spacing w:line="288" w:lineRule="auto"/>
        <w:rPr>
          <w:sz w:val="28"/>
          <w:szCs w:val="28"/>
        </w:rPr>
      </w:pPr>
    </w:p>
    <w:p w:rsidR="003F7C3B" w:rsidRPr="00B6608C" w:rsidRDefault="00203DB3" w:rsidP="00B6608C">
      <w:pPr>
        <w:pStyle w:val="ConsPlusNormalTimesNewRoman"/>
        <w:spacing w:line="360" w:lineRule="auto"/>
        <w:ind w:right="-1"/>
        <w:jc w:val="center"/>
        <w:rPr>
          <w:b/>
          <w:szCs w:val="28"/>
        </w:rPr>
      </w:pPr>
      <w:r w:rsidRPr="00B6608C">
        <w:rPr>
          <w:b/>
          <w:szCs w:val="28"/>
        </w:rPr>
        <w:t xml:space="preserve">Об утверждении Порядка </w:t>
      </w:r>
      <w:r w:rsidR="003F7C3B" w:rsidRPr="00B6608C">
        <w:rPr>
          <w:b/>
          <w:szCs w:val="28"/>
        </w:rPr>
        <w:t>оценк</w:t>
      </w:r>
      <w:r w:rsidRPr="00B6608C">
        <w:rPr>
          <w:b/>
          <w:szCs w:val="28"/>
        </w:rPr>
        <w:t>и</w:t>
      </w:r>
      <w:r w:rsidR="003F7C3B" w:rsidRPr="00B6608C">
        <w:rPr>
          <w:b/>
          <w:szCs w:val="28"/>
        </w:rPr>
        <w:t xml:space="preserve"> надежности банковской гарантии,</w:t>
      </w:r>
      <w:r w:rsidR="0025361B" w:rsidRPr="00B6608C">
        <w:rPr>
          <w:b/>
          <w:szCs w:val="28"/>
        </w:rPr>
        <w:t xml:space="preserve"> </w:t>
      </w:r>
      <w:r w:rsidR="003F7C3B" w:rsidRPr="00B6608C">
        <w:rPr>
          <w:b/>
          <w:szCs w:val="28"/>
        </w:rPr>
        <w:t>пор</w:t>
      </w:r>
      <w:r w:rsidR="003F7C3B" w:rsidRPr="00B6608C">
        <w:rPr>
          <w:b/>
          <w:szCs w:val="28"/>
        </w:rPr>
        <w:t>у</w:t>
      </w:r>
      <w:r w:rsidR="003F7C3B" w:rsidRPr="00B6608C">
        <w:rPr>
          <w:b/>
          <w:szCs w:val="28"/>
        </w:rPr>
        <w:t>чительства,</w:t>
      </w:r>
      <w:r w:rsidR="0025361B" w:rsidRPr="00B6608C">
        <w:rPr>
          <w:b/>
          <w:szCs w:val="28"/>
        </w:rPr>
        <w:t xml:space="preserve"> п</w:t>
      </w:r>
      <w:r w:rsidR="003F7C3B" w:rsidRPr="00B6608C">
        <w:rPr>
          <w:b/>
          <w:szCs w:val="28"/>
        </w:rPr>
        <w:t>редоставляемых в обесп</w:t>
      </w:r>
      <w:r w:rsidR="003F7C3B" w:rsidRPr="00B6608C">
        <w:rPr>
          <w:b/>
          <w:szCs w:val="28"/>
        </w:rPr>
        <w:t>е</w:t>
      </w:r>
      <w:r w:rsidR="003F7C3B" w:rsidRPr="00B6608C">
        <w:rPr>
          <w:b/>
          <w:szCs w:val="28"/>
        </w:rPr>
        <w:t>чение исполнения обязательств юрид</w:t>
      </w:r>
      <w:r w:rsidR="003F7C3B" w:rsidRPr="00B6608C">
        <w:rPr>
          <w:b/>
          <w:szCs w:val="28"/>
        </w:rPr>
        <w:t>и</w:t>
      </w:r>
      <w:r w:rsidR="003F7C3B" w:rsidRPr="00B6608C">
        <w:rPr>
          <w:b/>
          <w:szCs w:val="28"/>
        </w:rPr>
        <w:t>ческого лица, муниципального образ</w:t>
      </w:r>
      <w:r w:rsidR="003F7C3B" w:rsidRPr="00B6608C">
        <w:rPr>
          <w:b/>
          <w:szCs w:val="28"/>
        </w:rPr>
        <w:t>о</w:t>
      </w:r>
      <w:r w:rsidR="003F7C3B" w:rsidRPr="00B6608C">
        <w:rPr>
          <w:b/>
          <w:szCs w:val="28"/>
        </w:rPr>
        <w:t>вания по возврату бюджетного кредита, уплате процентных и иных платежей</w:t>
      </w:r>
    </w:p>
    <w:p w:rsidR="003F7C3B" w:rsidRDefault="003F7C3B" w:rsidP="00B6608C">
      <w:pPr>
        <w:pStyle w:val="ConsPlusNormal"/>
        <w:widowControl/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31AE" w:rsidRPr="00B6608C" w:rsidRDefault="003F7C3B" w:rsidP="00B6608C">
      <w:pPr>
        <w:pStyle w:val="ConsPlusNormal"/>
        <w:widowControl/>
        <w:spacing w:line="36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226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пунктом 3 статьи </w:t>
      </w:r>
      <w:r w:rsidR="000F364A">
        <w:rPr>
          <w:rFonts w:ascii="Times New Roman" w:hAnsi="Times New Roman" w:cs="Times New Roman"/>
          <w:sz w:val="28"/>
          <w:szCs w:val="28"/>
        </w:rPr>
        <w:t>93</w:t>
      </w:r>
      <w:r w:rsidRPr="000F364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26C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38226C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226C"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r w:rsidRPr="0038226C">
        <w:rPr>
          <w:rFonts w:ascii="Times New Roman" w:hAnsi="Times New Roman" w:cs="Times New Roman"/>
          <w:sz w:val="28"/>
          <w:szCs w:val="28"/>
        </w:rPr>
        <w:t>е</w:t>
      </w:r>
      <w:r w:rsidR="002E13A1">
        <w:rPr>
          <w:rFonts w:ascii="Times New Roman" w:hAnsi="Times New Roman" w:cs="Times New Roman"/>
          <w:sz w:val="28"/>
          <w:szCs w:val="28"/>
        </w:rPr>
        <w:t>рации</w:t>
      </w:r>
      <w:r w:rsidR="00785893">
        <w:rPr>
          <w:rFonts w:ascii="Times New Roman" w:hAnsi="Times New Roman" w:cs="Times New Roman"/>
          <w:sz w:val="28"/>
          <w:szCs w:val="28"/>
        </w:rPr>
        <w:t xml:space="preserve"> </w:t>
      </w:r>
      <w:r w:rsidR="00DF0205"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  <w:r w:rsidR="00420A5F">
        <w:rPr>
          <w:rFonts w:ascii="Times New Roman" w:hAnsi="Times New Roman" w:cs="Times New Roman"/>
          <w:sz w:val="28"/>
          <w:szCs w:val="28"/>
        </w:rPr>
        <w:t xml:space="preserve">Тетюшского муниципального района </w:t>
      </w:r>
      <w:r w:rsidR="00785893" w:rsidRPr="00B6608C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D1CC5" w:rsidRPr="00B6608C">
        <w:rPr>
          <w:rFonts w:ascii="Times New Roman" w:hAnsi="Times New Roman" w:cs="Times New Roman"/>
          <w:b/>
          <w:sz w:val="28"/>
          <w:szCs w:val="28"/>
        </w:rPr>
        <w:t>:</w:t>
      </w:r>
    </w:p>
    <w:p w:rsidR="003F7C3B" w:rsidRDefault="00161535" w:rsidP="00161535">
      <w:pPr>
        <w:pStyle w:val="ConsPlusNormalTimesNewRoman"/>
        <w:spacing w:line="360" w:lineRule="auto"/>
        <w:ind w:firstLine="567"/>
        <w:rPr>
          <w:szCs w:val="28"/>
        </w:rPr>
      </w:pPr>
      <w:r w:rsidRPr="00161535">
        <w:rPr>
          <w:szCs w:val="28"/>
        </w:rPr>
        <w:t>1.</w:t>
      </w:r>
      <w:r>
        <w:rPr>
          <w:szCs w:val="28"/>
        </w:rPr>
        <w:t xml:space="preserve"> </w:t>
      </w:r>
      <w:r w:rsidR="003F7C3B" w:rsidRPr="0038226C">
        <w:rPr>
          <w:szCs w:val="28"/>
        </w:rPr>
        <w:t xml:space="preserve">Утвердить </w:t>
      </w:r>
      <w:r w:rsidR="003F7C3B">
        <w:rPr>
          <w:szCs w:val="28"/>
        </w:rPr>
        <w:t xml:space="preserve">прилагаемый </w:t>
      </w:r>
      <w:hyperlink w:anchor="Par56" w:history="1">
        <w:r w:rsidR="003F7C3B" w:rsidRPr="008C548E">
          <w:rPr>
            <w:szCs w:val="28"/>
          </w:rPr>
          <w:t>Порядок</w:t>
        </w:r>
      </w:hyperlink>
      <w:r w:rsidR="003F7C3B" w:rsidRPr="008C548E">
        <w:rPr>
          <w:szCs w:val="28"/>
        </w:rPr>
        <w:t xml:space="preserve"> оценки надежности банк</w:t>
      </w:r>
      <w:r w:rsidR="003F7C3B">
        <w:rPr>
          <w:szCs w:val="28"/>
        </w:rPr>
        <w:t xml:space="preserve">овской гарантии, поручительства, предоставляемых в обеспечение </w:t>
      </w:r>
      <w:r w:rsidR="003F7C3B" w:rsidRPr="00462599">
        <w:rPr>
          <w:szCs w:val="28"/>
        </w:rPr>
        <w:t>исполнения обязательств юрид</w:t>
      </w:r>
      <w:r w:rsidR="003F7C3B" w:rsidRPr="00462599">
        <w:rPr>
          <w:szCs w:val="28"/>
        </w:rPr>
        <w:t>и</w:t>
      </w:r>
      <w:r w:rsidR="003F7C3B" w:rsidRPr="00462599">
        <w:rPr>
          <w:szCs w:val="28"/>
        </w:rPr>
        <w:t>ческого лица, муниципального образования по возврату бюджетного кредита, упл</w:t>
      </w:r>
      <w:r w:rsidR="003F7C3B" w:rsidRPr="00462599">
        <w:rPr>
          <w:szCs w:val="28"/>
        </w:rPr>
        <w:t>а</w:t>
      </w:r>
      <w:r w:rsidR="003F7C3B" w:rsidRPr="00462599">
        <w:rPr>
          <w:szCs w:val="28"/>
        </w:rPr>
        <w:t>те процентных и иных платежей</w:t>
      </w:r>
      <w:r w:rsidR="0025361B">
        <w:rPr>
          <w:szCs w:val="28"/>
        </w:rPr>
        <w:t>.</w:t>
      </w:r>
    </w:p>
    <w:p w:rsidR="00161535" w:rsidRDefault="00161535" w:rsidP="00161535">
      <w:pPr>
        <w:pStyle w:val="ConsPlusNormalTimesNewRoman"/>
        <w:spacing w:line="360" w:lineRule="auto"/>
        <w:ind w:firstLine="567"/>
        <w:rPr>
          <w:szCs w:val="28"/>
        </w:rPr>
      </w:pPr>
      <w:r>
        <w:rPr>
          <w:szCs w:val="28"/>
        </w:rPr>
        <w:t>2</w:t>
      </w:r>
      <w:r w:rsidRPr="00161535">
        <w:rPr>
          <w:szCs w:val="28"/>
        </w:rPr>
        <w:t>. Опубликовать настоящее постановление на официальном сайте Тетюшского муниципального района и разместить на официальном портале правовой информации Республики Татарстан (PRAVO.TATARSTAN.RU).</w:t>
      </w:r>
    </w:p>
    <w:p w:rsidR="008B30E9" w:rsidRDefault="00161535" w:rsidP="00B6608C">
      <w:pPr>
        <w:pStyle w:val="ConsPlusNormal"/>
        <w:widowControl/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7C07">
        <w:rPr>
          <w:rFonts w:ascii="Times New Roman" w:hAnsi="Times New Roman" w:cs="Times New Roman"/>
          <w:sz w:val="28"/>
          <w:szCs w:val="28"/>
        </w:rPr>
        <w:t xml:space="preserve">. </w:t>
      </w:r>
      <w:r w:rsidR="008B30E9" w:rsidRPr="008A7B76">
        <w:rPr>
          <w:rFonts w:ascii="Times New Roman" w:hAnsi="Times New Roman" w:cs="Times New Roman"/>
          <w:sz w:val="28"/>
          <w:szCs w:val="28"/>
        </w:rPr>
        <w:t>Контроль за исполнением нас</w:t>
      </w:r>
      <w:r w:rsidR="008B30E9">
        <w:rPr>
          <w:rFonts w:ascii="Times New Roman" w:hAnsi="Times New Roman" w:cs="Times New Roman"/>
          <w:sz w:val="28"/>
          <w:szCs w:val="28"/>
        </w:rPr>
        <w:t xml:space="preserve">тоящего постановления возложить на </w:t>
      </w:r>
      <w:r w:rsidR="00420A5F">
        <w:rPr>
          <w:rFonts w:ascii="Times New Roman" w:hAnsi="Times New Roman" w:cs="Times New Roman"/>
          <w:sz w:val="28"/>
          <w:szCs w:val="28"/>
        </w:rPr>
        <w:t>Финансово-бюджетную палату Тетюшского муниципального района Республики Татарстан</w:t>
      </w:r>
      <w:r w:rsidR="008B30E9">
        <w:rPr>
          <w:rFonts w:ascii="Times New Roman" w:hAnsi="Times New Roman" w:cs="Times New Roman"/>
          <w:sz w:val="28"/>
          <w:szCs w:val="28"/>
        </w:rPr>
        <w:t>.</w:t>
      </w:r>
    </w:p>
    <w:p w:rsidR="00303EEC" w:rsidRDefault="00A05594" w:rsidP="00B6608C">
      <w:pPr>
        <w:pStyle w:val="ConsPlusNormal"/>
        <w:widowControl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654FD" w:rsidRDefault="008654FD" w:rsidP="00B6608C">
      <w:pPr>
        <w:spacing w:line="360" w:lineRule="auto"/>
        <w:jc w:val="both"/>
        <w:rPr>
          <w:sz w:val="28"/>
        </w:rPr>
      </w:pPr>
    </w:p>
    <w:p w:rsidR="008654FD" w:rsidRDefault="008654FD" w:rsidP="00B6608C">
      <w:pPr>
        <w:spacing w:line="360" w:lineRule="auto"/>
        <w:jc w:val="both"/>
        <w:rPr>
          <w:sz w:val="28"/>
        </w:rPr>
      </w:pPr>
    </w:p>
    <w:p w:rsidR="000E78C1" w:rsidRPr="00B6608C" w:rsidRDefault="000E78C1" w:rsidP="00B6608C">
      <w:pPr>
        <w:spacing w:line="360" w:lineRule="auto"/>
        <w:jc w:val="both"/>
        <w:rPr>
          <w:b/>
          <w:sz w:val="28"/>
          <w:szCs w:val="28"/>
        </w:rPr>
      </w:pPr>
      <w:r w:rsidRPr="00B6608C">
        <w:rPr>
          <w:b/>
          <w:sz w:val="28"/>
        </w:rPr>
        <w:t xml:space="preserve">Руководитель </w:t>
      </w:r>
      <w:r w:rsidR="00420A5F" w:rsidRPr="00B6608C">
        <w:rPr>
          <w:b/>
          <w:sz w:val="28"/>
        </w:rPr>
        <w:t xml:space="preserve">                                                                                     А.Б.Семенычев                                          </w:t>
      </w:r>
      <w:r w:rsidRPr="00B6608C">
        <w:rPr>
          <w:b/>
          <w:sz w:val="16"/>
          <w:szCs w:val="16"/>
        </w:rPr>
        <w:t xml:space="preserve">  </w:t>
      </w:r>
      <w:r w:rsidR="00420A5F" w:rsidRPr="00B6608C">
        <w:rPr>
          <w:b/>
          <w:sz w:val="16"/>
          <w:szCs w:val="16"/>
        </w:rPr>
        <w:t xml:space="preserve">                               </w:t>
      </w:r>
    </w:p>
    <w:p w:rsidR="00FC4451" w:rsidRDefault="00FC4451" w:rsidP="00B6608C">
      <w:pPr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3F7C3B" w:rsidRDefault="003F7C3B" w:rsidP="00161535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3F7C3B" w:rsidRPr="0038226C" w:rsidRDefault="003F7C3B" w:rsidP="00203DB3">
      <w:pPr>
        <w:pStyle w:val="ConsPlusNormal"/>
        <w:ind w:right="282" w:firstLine="5670"/>
        <w:rPr>
          <w:rFonts w:ascii="Times New Roman" w:hAnsi="Times New Roman" w:cs="Times New Roman"/>
          <w:sz w:val="28"/>
          <w:szCs w:val="28"/>
        </w:rPr>
      </w:pPr>
      <w:r w:rsidRPr="00382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C3B" w:rsidRPr="00B6608C" w:rsidRDefault="00B6608C" w:rsidP="00B6608C">
      <w:pPr>
        <w:pStyle w:val="ConsPlusNormal"/>
        <w:ind w:left="4956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08C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B6608C" w:rsidRPr="00B6608C" w:rsidRDefault="00B6608C" w:rsidP="00B6608C">
      <w:pPr>
        <w:pStyle w:val="ConsPlusNormal"/>
        <w:ind w:left="4956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08C">
        <w:rPr>
          <w:rFonts w:ascii="Times New Roman" w:hAnsi="Times New Roman" w:cs="Times New Roman"/>
          <w:b/>
          <w:sz w:val="24"/>
          <w:szCs w:val="24"/>
        </w:rPr>
        <w:t xml:space="preserve"> к постановлению</w:t>
      </w:r>
    </w:p>
    <w:p w:rsidR="00B6608C" w:rsidRPr="00B6608C" w:rsidRDefault="00B6608C" w:rsidP="00B6608C">
      <w:pPr>
        <w:pStyle w:val="ConsPlusNormal"/>
        <w:ind w:left="4956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08C">
        <w:rPr>
          <w:rFonts w:ascii="Times New Roman" w:hAnsi="Times New Roman" w:cs="Times New Roman"/>
          <w:b/>
          <w:sz w:val="24"/>
          <w:szCs w:val="24"/>
        </w:rPr>
        <w:t>Исполнительного комитета</w:t>
      </w:r>
    </w:p>
    <w:p w:rsidR="00B6608C" w:rsidRPr="00B6608C" w:rsidRDefault="00B6608C" w:rsidP="00B6608C">
      <w:pPr>
        <w:pStyle w:val="ConsPlusNormal"/>
        <w:ind w:left="4956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08C">
        <w:rPr>
          <w:rFonts w:ascii="Times New Roman" w:hAnsi="Times New Roman" w:cs="Times New Roman"/>
          <w:b/>
          <w:sz w:val="24"/>
          <w:szCs w:val="24"/>
        </w:rPr>
        <w:t>Тетюшского муниципального района</w:t>
      </w:r>
    </w:p>
    <w:p w:rsidR="00B6608C" w:rsidRPr="00B6608C" w:rsidRDefault="00B6608C" w:rsidP="00B6608C">
      <w:pPr>
        <w:pStyle w:val="ConsPlusNormal"/>
        <w:ind w:left="4956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08C">
        <w:rPr>
          <w:rFonts w:ascii="Times New Roman" w:hAnsi="Times New Roman" w:cs="Times New Roman"/>
          <w:b/>
          <w:sz w:val="24"/>
          <w:szCs w:val="24"/>
        </w:rPr>
        <w:t xml:space="preserve"> от_______________ 2019 г. №___</w:t>
      </w:r>
    </w:p>
    <w:p w:rsidR="00B6608C" w:rsidRPr="00B6608C" w:rsidRDefault="00B6608C" w:rsidP="00B6608C">
      <w:pPr>
        <w:pStyle w:val="ConsPlusNormal"/>
        <w:ind w:left="4956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C3B" w:rsidRPr="003B75D0" w:rsidRDefault="003F7C3B" w:rsidP="00203DB3">
      <w:pPr>
        <w:pStyle w:val="ConsPlusTitle"/>
        <w:suppressAutoHyphens/>
        <w:ind w:right="282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56"/>
      <w:bookmarkEnd w:id="1"/>
      <w:r w:rsidRPr="003B75D0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7204F9" w:rsidRPr="003F7C3B" w:rsidRDefault="003F7C3B" w:rsidP="00203DB3">
      <w:pPr>
        <w:pStyle w:val="ConsPlusNormalTimesNewRoman"/>
        <w:jc w:val="center"/>
        <w:rPr>
          <w:szCs w:val="28"/>
        </w:rPr>
      </w:pPr>
      <w:r w:rsidRPr="008C548E">
        <w:rPr>
          <w:szCs w:val="28"/>
        </w:rPr>
        <w:t>оценки надежности банк</w:t>
      </w:r>
      <w:r>
        <w:rPr>
          <w:szCs w:val="28"/>
        </w:rPr>
        <w:t>овской гарантии, поручительства, предоставляемых в обе</w:t>
      </w:r>
      <w:r>
        <w:rPr>
          <w:szCs w:val="28"/>
        </w:rPr>
        <w:t>с</w:t>
      </w:r>
      <w:r>
        <w:rPr>
          <w:szCs w:val="28"/>
        </w:rPr>
        <w:t xml:space="preserve">печение </w:t>
      </w:r>
      <w:r w:rsidR="007204F9" w:rsidRPr="003F7C3B">
        <w:rPr>
          <w:szCs w:val="28"/>
        </w:rPr>
        <w:t>исполнения обязательств юридического лица,</w:t>
      </w:r>
      <w:r w:rsidR="007204F9">
        <w:rPr>
          <w:szCs w:val="28"/>
        </w:rPr>
        <w:t xml:space="preserve"> </w:t>
      </w:r>
      <w:r w:rsidR="007204F9" w:rsidRPr="003F7C3B">
        <w:rPr>
          <w:szCs w:val="28"/>
        </w:rPr>
        <w:t>муниципального образования по возврату</w:t>
      </w:r>
      <w:r w:rsidR="007204F9">
        <w:rPr>
          <w:szCs w:val="28"/>
        </w:rPr>
        <w:t xml:space="preserve"> </w:t>
      </w:r>
      <w:r w:rsidR="007204F9" w:rsidRPr="003F7C3B">
        <w:rPr>
          <w:szCs w:val="28"/>
        </w:rPr>
        <w:t>бюджетного кредита, уплате процентных и иных платежей</w:t>
      </w:r>
    </w:p>
    <w:p w:rsidR="007204F9" w:rsidRDefault="007204F9" w:rsidP="00203DB3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F7C3B" w:rsidRDefault="003F7C3B" w:rsidP="002A334B">
      <w:pPr>
        <w:pStyle w:val="ConsPlusNormal"/>
        <w:suppressAutoHyphens/>
        <w:ind w:right="28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3F7C3B" w:rsidRDefault="003F7C3B" w:rsidP="00203DB3">
      <w:pPr>
        <w:pStyle w:val="ConsPlusNormal"/>
        <w:suppressAutoHyphens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30D" w:rsidRPr="003F7C3B" w:rsidRDefault="003F7C3B" w:rsidP="00203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</w:t>
      </w:r>
      <w:r w:rsidR="00486870">
        <w:rPr>
          <w:sz w:val="28"/>
          <w:szCs w:val="28"/>
        </w:rPr>
        <w:t>П</w:t>
      </w:r>
      <w:r>
        <w:rPr>
          <w:sz w:val="28"/>
          <w:szCs w:val="28"/>
        </w:rPr>
        <w:t>орядок разработан в соо</w:t>
      </w:r>
      <w:r w:rsidR="000F1D4F">
        <w:rPr>
          <w:sz w:val="28"/>
          <w:szCs w:val="28"/>
        </w:rPr>
        <w:t>тветствии с пунктом 3 статьи 93</w:t>
      </w:r>
      <w:r w:rsidRPr="000F1D4F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Pr="0038226C">
        <w:rPr>
          <w:sz w:val="28"/>
          <w:szCs w:val="28"/>
        </w:rPr>
        <w:t>Бюджет</w:t>
      </w:r>
      <w:r>
        <w:rPr>
          <w:sz w:val="28"/>
          <w:szCs w:val="28"/>
        </w:rPr>
        <w:t>ного</w:t>
      </w:r>
      <w:r w:rsidRPr="0038226C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38226C">
        <w:rPr>
          <w:sz w:val="28"/>
          <w:szCs w:val="28"/>
        </w:rPr>
        <w:t xml:space="preserve"> Российской Феде</w:t>
      </w:r>
      <w:r w:rsidR="00486870">
        <w:rPr>
          <w:sz w:val="28"/>
          <w:szCs w:val="28"/>
        </w:rPr>
        <w:t xml:space="preserve">рации </w:t>
      </w:r>
      <w:r>
        <w:rPr>
          <w:sz w:val="28"/>
          <w:szCs w:val="28"/>
        </w:rPr>
        <w:t xml:space="preserve">и определяет показатели надежности  банковской гарантии и поручительства, предоставляемых в обеспечение исполнения </w:t>
      </w:r>
      <w:r w:rsidR="00B8530D" w:rsidRPr="003F7C3B">
        <w:rPr>
          <w:sz w:val="28"/>
          <w:szCs w:val="28"/>
        </w:rPr>
        <w:t>обязательств юридического лица,</w:t>
      </w:r>
      <w:r w:rsidR="00B8530D" w:rsidRPr="00B8530D">
        <w:rPr>
          <w:sz w:val="28"/>
          <w:szCs w:val="28"/>
        </w:rPr>
        <w:t xml:space="preserve"> </w:t>
      </w:r>
      <w:r w:rsidR="00B8530D" w:rsidRPr="003F7C3B">
        <w:rPr>
          <w:sz w:val="28"/>
          <w:szCs w:val="28"/>
        </w:rPr>
        <w:t>муниципального образования по возврату</w:t>
      </w:r>
      <w:r w:rsidR="00B8530D" w:rsidRPr="00B8530D">
        <w:rPr>
          <w:sz w:val="28"/>
          <w:szCs w:val="28"/>
        </w:rPr>
        <w:t xml:space="preserve"> </w:t>
      </w:r>
      <w:r w:rsidR="00B8530D" w:rsidRPr="003F7C3B">
        <w:rPr>
          <w:sz w:val="28"/>
          <w:szCs w:val="28"/>
        </w:rPr>
        <w:t>бю</w:t>
      </w:r>
      <w:r w:rsidR="00B8530D" w:rsidRPr="003F7C3B">
        <w:rPr>
          <w:sz w:val="28"/>
          <w:szCs w:val="28"/>
        </w:rPr>
        <w:t>д</w:t>
      </w:r>
      <w:r w:rsidR="00B8530D" w:rsidRPr="003F7C3B">
        <w:rPr>
          <w:sz w:val="28"/>
          <w:szCs w:val="28"/>
        </w:rPr>
        <w:t>жетного кредита, уплате процентных и иных платежей</w:t>
      </w:r>
      <w:r w:rsidR="0015267E">
        <w:rPr>
          <w:sz w:val="28"/>
          <w:szCs w:val="28"/>
        </w:rPr>
        <w:t>.</w:t>
      </w:r>
    </w:p>
    <w:p w:rsidR="003F7C3B" w:rsidRPr="0038226C" w:rsidRDefault="003F7C3B" w:rsidP="00203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26C">
        <w:rPr>
          <w:sz w:val="28"/>
          <w:szCs w:val="28"/>
        </w:rPr>
        <w:t>2. Надежность банковской гарантии и поручительства определяется финанс</w:t>
      </w:r>
      <w:r w:rsidRPr="0038226C">
        <w:rPr>
          <w:sz w:val="28"/>
          <w:szCs w:val="28"/>
        </w:rPr>
        <w:t>о</w:t>
      </w:r>
      <w:r w:rsidRPr="0038226C">
        <w:rPr>
          <w:sz w:val="28"/>
          <w:szCs w:val="28"/>
        </w:rPr>
        <w:t xml:space="preserve">вой устойчивостью </w:t>
      </w:r>
      <w:r w:rsidRPr="00BD7131">
        <w:rPr>
          <w:sz w:val="28"/>
          <w:szCs w:val="28"/>
        </w:rPr>
        <w:t>банка или ин</w:t>
      </w:r>
      <w:r>
        <w:rPr>
          <w:sz w:val="28"/>
          <w:szCs w:val="28"/>
        </w:rPr>
        <w:t xml:space="preserve">ой кредитной организации (далее </w:t>
      </w:r>
      <w:r w:rsidRPr="00BD7131">
        <w:rPr>
          <w:sz w:val="28"/>
          <w:szCs w:val="28"/>
        </w:rPr>
        <w:t xml:space="preserve">- </w:t>
      </w:r>
      <w:r>
        <w:rPr>
          <w:sz w:val="28"/>
          <w:szCs w:val="28"/>
        </w:rPr>
        <w:t>гарант</w:t>
      </w:r>
      <w:r w:rsidRPr="00BD713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8226C">
        <w:rPr>
          <w:sz w:val="28"/>
          <w:szCs w:val="28"/>
        </w:rPr>
        <w:t>и пор</w:t>
      </w:r>
      <w:r w:rsidRPr="0038226C">
        <w:rPr>
          <w:sz w:val="28"/>
          <w:szCs w:val="28"/>
        </w:rPr>
        <w:t>у</w:t>
      </w:r>
      <w:r w:rsidRPr="0038226C">
        <w:rPr>
          <w:sz w:val="28"/>
          <w:szCs w:val="28"/>
        </w:rPr>
        <w:t>чителей.</w:t>
      </w:r>
    </w:p>
    <w:p w:rsidR="003F7C3B" w:rsidRDefault="003F7C3B" w:rsidP="00203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7131">
        <w:rPr>
          <w:sz w:val="28"/>
          <w:szCs w:val="28"/>
        </w:rPr>
        <w:t>Под надежностью банковской гарантии и поручительства в целях настоящ</w:t>
      </w:r>
      <w:r w:rsidRPr="00BD7131">
        <w:rPr>
          <w:sz w:val="28"/>
          <w:szCs w:val="28"/>
        </w:rPr>
        <w:t>е</w:t>
      </w:r>
      <w:r w:rsidRPr="00BD7131">
        <w:rPr>
          <w:sz w:val="28"/>
          <w:szCs w:val="28"/>
        </w:rPr>
        <w:t xml:space="preserve">го Порядка понимается способность </w:t>
      </w:r>
      <w:r>
        <w:rPr>
          <w:sz w:val="28"/>
          <w:szCs w:val="28"/>
        </w:rPr>
        <w:t>гаранта</w:t>
      </w:r>
      <w:r w:rsidRPr="00BD7131">
        <w:rPr>
          <w:sz w:val="28"/>
          <w:szCs w:val="28"/>
        </w:rPr>
        <w:t xml:space="preserve"> и поручителя своевременно и в полном объеме исполнить обязательства </w:t>
      </w:r>
      <w:r w:rsidR="00337F05" w:rsidRPr="003F7C3B">
        <w:rPr>
          <w:sz w:val="28"/>
          <w:szCs w:val="28"/>
        </w:rPr>
        <w:t>юридического лица,</w:t>
      </w:r>
      <w:r w:rsidR="00337F05" w:rsidRPr="00B8530D">
        <w:rPr>
          <w:sz w:val="28"/>
          <w:szCs w:val="28"/>
        </w:rPr>
        <w:t xml:space="preserve"> </w:t>
      </w:r>
      <w:r w:rsidR="00337F05" w:rsidRPr="003F7C3B">
        <w:rPr>
          <w:sz w:val="28"/>
          <w:szCs w:val="28"/>
        </w:rPr>
        <w:t xml:space="preserve">муниципального образования </w:t>
      </w:r>
      <w:r w:rsidR="00337F05">
        <w:rPr>
          <w:sz w:val="28"/>
          <w:szCs w:val="28"/>
        </w:rPr>
        <w:t xml:space="preserve">(далее – получатель) </w:t>
      </w:r>
      <w:r w:rsidRPr="00BD7131">
        <w:rPr>
          <w:sz w:val="28"/>
          <w:szCs w:val="28"/>
        </w:rPr>
        <w:t>по возврату бюджетного кредита</w:t>
      </w:r>
      <w:r>
        <w:rPr>
          <w:sz w:val="28"/>
          <w:szCs w:val="28"/>
        </w:rPr>
        <w:t>.</w:t>
      </w:r>
    </w:p>
    <w:p w:rsidR="003F7C3B" w:rsidRDefault="003F7C3B" w:rsidP="00203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Размер обеспечения должен покрывать размер предоставляемого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жетного кредита,  процентов по нему</w:t>
      </w:r>
      <w:r w:rsidRPr="00570989">
        <w:rPr>
          <w:sz w:val="28"/>
          <w:szCs w:val="28"/>
        </w:rPr>
        <w:t xml:space="preserve"> </w:t>
      </w:r>
      <w:r w:rsidRPr="00751985">
        <w:rPr>
          <w:sz w:val="28"/>
          <w:szCs w:val="28"/>
        </w:rPr>
        <w:t>и иных платежей, предусмотренных соотве</w:t>
      </w:r>
      <w:r w:rsidRPr="00751985">
        <w:rPr>
          <w:sz w:val="28"/>
          <w:szCs w:val="28"/>
        </w:rPr>
        <w:t>т</w:t>
      </w:r>
      <w:r w:rsidRPr="00751985">
        <w:rPr>
          <w:sz w:val="28"/>
          <w:szCs w:val="28"/>
        </w:rPr>
        <w:t>ствующим договором</w:t>
      </w:r>
      <w:r>
        <w:rPr>
          <w:sz w:val="28"/>
          <w:szCs w:val="28"/>
        </w:rPr>
        <w:t xml:space="preserve">. </w:t>
      </w:r>
      <w:r w:rsidRPr="006D6C2C">
        <w:rPr>
          <w:sz w:val="28"/>
          <w:szCs w:val="28"/>
        </w:rPr>
        <w:t xml:space="preserve"> </w:t>
      </w:r>
    </w:p>
    <w:p w:rsidR="003F7C3B" w:rsidRDefault="003F7C3B" w:rsidP="00203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8226C">
        <w:rPr>
          <w:sz w:val="28"/>
          <w:szCs w:val="28"/>
        </w:rPr>
        <w:t xml:space="preserve">Оформление обеспечения исполнения обязательств осуществляется до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доставления бюджетного кредита из бюджета </w:t>
      </w:r>
      <w:r w:rsidR="00420A5F">
        <w:rPr>
          <w:sz w:val="28"/>
          <w:szCs w:val="28"/>
        </w:rPr>
        <w:t>Тетюшского муниципального района Республики Татарстан</w:t>
      </w:r>
      <w:r w:rsidRPr="0038226C">
        <w:rPr>
          <w:sz w:val="28"/>
          <w:szCs w:val="28"/>
        </w:rPr>
        <w:t>.</w:t>
      </w:r>
    </w:p>
    <w:p w:rsidR="003F7C3B" w:rsidRPr="0038226C" w:rsidRDefault="003F7C3B" w:rsidP="00420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A366C">
        <w:rPr>
          <w:sz w:val="28"/>
          <w:szCs w:val="28"/>
        </w:rPr>
        <w:t xml:space="preserve">. </w:t>
      </w:r>
      <w:r w:rsidR="00420A5F">
        <w:rPr>
          <w:sz w:val="28"/>
          <w:szCs w:val="28"/>
        </w:rPr>
        <w:t>Финансово-бюджетная палата Тетюшского муниципального района Республики Татарстан</w:t>
      </w:r>
      <w:r w:rsidRPr="00EA366C">
        <w:rPr>
          <w:sz w:val="28"/>
          <w:szCs w:val="28"/>
        </w:rPr>
        <w:t xml:space="preserve"> (далее - </w:t>
      </w:r>
      <w:r w:rsidR="00AA5DFC">
        <w:rPr>
          <w:sz w:val="28"/>
          <w:szCs w:val="28"/>
        </w:rPr>
        <w:t>Ф</w:t>
      </w:r>
      <w:r w:rsidR="00FA4CA9">
        <w:rPr>
          <w:sz w:val="28"/>
          <w:szCs w:val="28"/>
        </w:rPr>
        <w:t>инорган</w:t>
      </w:r>
      <w:r w:rsidRPr="00EA366C">
        <w:rPr>
          <w:sz w:val="28"/>
          <w:szCs w:val="28"/>
        </w:rPr>
        <w:t xml:space="preserve">) осуществляет оценку предоставляемых в обеспечение бюджетных кредитов, выдаваемых из бюджета </w:t>
      </w:r>
      <w:r w:rsidR="00420A5F">
        <w:rPr>
          <w:sz w:val="28"/>
          <w:szCs w:val="28"/>
        </w:rPr>
        <w:t>Тетюшского муниципального района Республики Татарстан</w:t>
      </w:r>
      <w:r w:rsidRPr="00EA366C">
        <w:rPr>
          <w:sz w:val="28"/>
          <w:szCs w:val="28"/>
        </w:rPr>
        <w:t>, банковской</w:t>
      </w:r>
      <w:r w:rsidR="00420A5F">
        <w:rPr>
          <w:sz w:val="28"/>
          <w:szCs w:val="28"/>
        </w:rPr>
        <w:t xml:space="preserve"> </w:t>
      </w:r>
      <w:r w:rsidRPr="00EA366C">
        <w:rPr>
          <w:sz w:val="28"/>
          <w:szCs w:val="28"/>
        </w:rPr>
        <w:t>гарантии и поручительства.</w:t>
      </w:r>
    </w:p>
    <w:p w:rsidR="003F7C3B" w:rsidRPr="0038226C" w:rsidRDefault="003F7C3B" w:rsidP="00203D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7C3B" w:rsidRPr="005A5EB6" w:rsidRDefault="003F7C3B" w:rsidP="002A334B">
      <w:pPr>
        <w:pStyle w:val="ConsPlusNormal"/>
        <w:suppressAutoHyphens/>
        <w:ind w:right="28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Оценка надежности банковской гарантии</w:t>
      </w:r>
    </w:p>
    <w:p w:rsidR="003F7C3B" w:rsidRDefault="003F7C3B" w:rsidP="00203DB3">
      <w:pPr>
        <w:pStyle w:val="ConsPlusNormal"/>
        <w:suppressAutoHyphens/>
        <w:ind w:right="282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F7C3B" w:rsidRPr="00DE37F9" w:rsidRDefault="003F7C3B" w:rsidP="00203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0"/>
      <w:bookmarkEnd w:id="2"/>
      <w:r w:rsidRPr="00DE37F9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DE37F9">
        <w:rPr>
          <w:sz w:val="28"/>
          <w:szCs w:val="28"/>
        </w:rPr>
        <w:t>. В целях настоящего Порядка гарант должен отвечать следующим треб</w:t>
      </w:r>
      <w:r w:rsidRPr="00DE37F9">
        <w:rPr>
          <w:sz w:val="28"/>
          <w:szCs w:val="28"/>
        </w:rPr>
        <w:t>о</w:t>
      </w:r>
      <w:r w:rsidRPr="00DE37F9">
        <w:rPr>
          <w:sz w:val="28"/>
          <w:szCs w:val="28"/>
        </w:rPr>
        <w:t>ваниям:</w:t>
      </w:r>
    </w:p>
    <w:p w:rsidR="003F7C3B" w:rsidRPr="001A538A" w:rsidRDefault="003F7C3B" w:rsidP="00203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38A">
        <w:rPr>
          <w:sz w:val="28"/>
          <w:szCs w:val="28"/>
        </w:rPr>
        <w:t xml:space="preserve">не находится в </w:t>
      </w:r>
      <w:r w:rsidR="007C4859">
        <w:rPr>
          <w:sz w:val="28"/>
          <w:szCs w:val="28"/>
        </w:rPr>
        <w:t>процессе</w:t>
      </w:r>
      <w:r w:rsidRPr="001A538A">
        <w:rPr>
          <w:sz w:val="28"/>
          <w:szCs w:val="28"/>
        </w:rPr>
        <w:t xml:space="preserve"> ликвидации, </w:t>
      </w:r>
      <w:r w:rsidR="007C4859" w:rsidRPr="001A538A">
        <w:rPr>
          <w:sz w:val="28"/>
          <w:szCs w:val="28"/>
        </w:rPr>
        <w:t>реорганизаци</w:t>
      </w:r>
      <w:r w:rsidR="007C4859">
        <w:rPr>
          <w:sz w:val="28"/>
          <w:szCs w:val="28"/>
        </w:rPr>
        <w:t>и</w:t>
      </w:r>
      <w:r w:rsidR="00837759">
        <w:rPr>
          <w:sz w:val="28"/>
          <w:szCs w:val="28"/>
        </w:rPr>
        <w:t xml:space="preserve">, </w:t>
      </w:r>
      <w:r w:rsidR="008E4C6E">
        <w:rPr>
          <w:sz w:val="28"/>
          <w:szCs w:val="28"/>
        </w:rPr>
        <w:t>банкротства;</w:t>
      </w:r>
    </w:p>
    <w:p w:rsidR="003F7C3B" w:rsidRDefault="003F7C3B" w:rsidP="00203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F85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D2F85">
        <w:rPr>
          <w:sz w:val="28"/>
          <w:szCs w:val="28"/>
        </w:rPr>
        <w:t xml:space="preserve">приостановлена деятельность в порядке, предусмотренном </w:t>
      </w:r>
      <w:hyperlink r:id="rId8" w:history="1">
        <w:r w:rsidRPr="006D2F85">
          <w:rPr>
            <w:sz w:val="28"/>
            <w:szCs w:val="28"/>
          </w:rPr>
          <w:t>Кодексом</w:t>
        </w:r>
      </w:hyperlink>
      <w:r w:rsidRPr="006D2F85">
        <w:rPr>
          <w:sz w:val="28"/>
          <w:szCs w:val="28"/>
        </w:rPr>
        <w:t xml:space="preserve"> Российской Федерации об а</w:t>
      </w:r>
      <w:r w:rsidR="008E4C6E">
        <w:rPr>
          <w:sz w:val="28"/>
          <w:szCs w:val="28"/>
        </w:rPr>
        <w:t>дминистративных правонарушениях;</w:t>
      </w:r>
    </w:p>
    <w:p w:rsidR="00B368B5" w:rsidRDefault="003F7C3B" w:rsidP="00203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отсутствует </w:t>
      </w:r>
      <w:r w:rsidRPr="00DE37F9">
        <w:rPr>
          <w:sz w:val="28"/>
          <w:szCs w:val="28"/>
        </w:rPr>
        <w:t>просроченн</w:t>
      </w:r>
      <w:r>
        <w:rPr>
          <w:sz w:val="28"/>
          <w:szCs w:val="28"/>
        </w:rPr>
        <w:t xml:space="preserve">ая </w:t>
      </w:r>
      <w:r w:rsidR="009803BB">
        <w:rPr>
          <w:sz w:val="28"/>
          <w:szCs w:val="28"/>
        </w:rPr>
        <w:t xml:space="preserve">(неурегулированная) </w:t>
      </w:r>
      <w:r w:rsidRPr="00DE37F9">
        <w:rPr>
          <w:sz w:val="28"/>
          <w:szCs w:val="28"/>
        </w:rPr>
        <w:t>задолже</w:t>
      </w:r>
      <w:r w:rsidRPr="00DE37F9">
        <w:rPr>
          <w:sz w:val="28"/>
          <w:szCs w:val="28"/>
        </w:rPr>
        <w:t>н</w:t>
      </w:r>
      <w:r w:rsidRPr="00DE37F9">
        <w:rPr>
          <w:sz w:val="28"/>
          <w:szCs w:val="28"/>
        </w:rPr>
        <w:t>ност</w:t>
      </w:r>
      <w:r>
        <w:rPr>
          <w:sz w:val="28"/>
          <w:szCs w:val="28"/>
        </w:rPr>
        <w:t>ь</w:t>
      </w:r>
      <w:r w:rsidRPr="00DE37F9">
        <w:rPr>
          <w:sz w:val="28"/>
          <w:szCs w:val="28"/>
        </w:rPr>
        <w:t xml:space="preserve"> по денежным обязательствам перед</w:t>
      </w:r>
      <w:r w:rsidR="00420A5F">
        <w:rPr>
          <w:sz w:val="28"/>
          <w:szCs w:val="28"/>
        </w:rPr>
        <w:t xml:space="preserve"> бюджетом Тетюшского муниципального района</w:t>
      </w:r>
      <w:r w:rsidRPr="00DE37F9">
        <w:rPr>
          <w:sz w:val="28"/>
          <w:szCs w:val="28"/>
        </w:rPr>
        <w:t>,</w:t>
      </w:r>
      <w:r w:rsidR="004C1C57">
        <w:rPr>
          <w:sz w:val="20"/>
          <w:szCs w:val="20"/>
        </w:rPr>
        <w:t xml:space="preserve">                                              </w:t>
      </w:r>
      <w:r w:rsidR="00A619FB">
        <w:rPr>
          <w:sz w:val="20"/>
          <w:szCs w:val="20"/>
        </w:rPr>
        <w:t xml:space="preserve">                </w:t>
      </w:r>
      <w:r w:rsidR="009803BB">
        <w:rPr>
          <w:sz w:val="28"/>
          <w:szCs w:val="28"/>
        </w:rPr>
        <w:lastRenderedPageBreak/>
        <w:t>и неисполненн</w:t>
      </w:r>
      <w:r w:rsidR="00E246CD">
        <w:rPr>
          <w:sz w:val="28"/>
          <w:szCs w:val="28"/>
        </w:rPr>
        <w:t>ая</w:t>
      </w:r>
      <w:r w:rsidRPr="00DE37F9">
        <w:rPr>
          <w:sz w:val="28"/>
          <w:szCs w:val="28"/>
        </w:rPr>
        <w:t xml:space="preserve"> обяза</w:t>
      </w:r>
      <w:r w:rsidR="009803BB">
        <w:rPr>
          <w:sz w:val="28"/>
          <w:szCs w:val="28"/>
        </w:rPr>
        <w:t>нность по уплате налогов, сборов, страховых взносов, пеней, штрафов, проце</w:t>
      </w:r>
      <w:r w:rsidR="009803BB">
        <w:rPr>
          <w:sz w:val="28"/>
          <w:szCs w:val="28"/>
        </w:rPr>
        <w:t>н</w:t>
      </w:r>
      <w:r w:rsidR="009803BB">
        <w:rPr>
          <w:sz w:val="28"/>
          <w:szCs w:val="28"/>
        </w:rPr>
        <w:t xml:space="preserve">тов, подлежащих уплате в соответствии с законодательством </w:t>
      </w:r>
      <w:r>
        <w:rPr>
          <w:sz w:val="28"/>
          <w:szCs w:val="28"/>
        </w:rPr>
        <w:t xml:space="preserve"> </w:t>
      </w:r>
      <w:r w:rsidRPr="00DE37F9">
        <w:rPr>
          <w:sz w:val="28"/>
          <w:szCs w:val="28"/>
        </w:rPr>
        <w:t>Российской Федер</w:t>
      </w:r>
      <w:r w:rsidRPr="00DE37F9">
        <w:rPr>
          <w:sz w:val="28"/>
          <w:szCs w:val="28"/>
        </w:rPr>
        <w:t>а</w:t>
      </w:r>
      <w:r w:rsidRPr="00DE37F9">
        <w:rPr>
          <w:sz w:val="28"/>
          <w:szCs w:val="28"/>
        </w:rPr>
        <w:t>ции</w:t>
      </w:r>
      <w:r w:rsidR="009803BB">
        <w:rPr>
          <w:sz w:val="28"/>
          <w:szCs w:val="28"/>
        </w:rPr>
        <w:t xml:space="preserve"> о налогах и сборах</w:t>
      </w:r>
      <w:r w:rsidRPr="00DE37F9">
        <w:rPr>
          <w:sz w:val="28"/>
          <w:szCs w:val="28"/>
        </w:rPr>
        <w:t>, а также неурегулированны</w:t>
      </w:r>
      <w:r>
        <w:rPr>
          <w:sz w:val="28"/>
          <w:szCs w:val="28"/>
        </w:rPr>
        <w:t>е</w:t>
      </w:r>
      <w:r w:rsidRPr="00DE37F9">
        <w:rPr>
          <w:sz w:val="28"/>
          <w:szCs w:val="28"/>
        </w:rPr>
        <w:t xml:space="preserve"> обязательств</w:t>
      </w:r>
      <w:r>
        <w:rPr>
          <w:sz w:val="28"/>
          <w:szCs w:val="28"/>
        </w:rPr>
        <w:t>а</w:t>
      </w:r>
      <w:r w:rsidRPr="00DE37F9">
        <w:rPr>
          <w:sz w:val="28"/>
          <w:szCs w:val="28"/>
        </w:rPr>
        <w:t xml:space="preserve"> по </w:t>
      </w:r>
      <w:r w:rsidR="00A619FB" w:rsidRPr="00E23F4B">
        <w:rPr>
          <w:sz w:val="28"/>
          <w:szCs w:val="28"/>
        </w:rPr>
        <w:t>муниципальным</w:t>
      </w:r>
      <w:r w:rsidR="00A619FB">
        <w:rPr>
          <w:sz w:val="28"/>
          <w:szCs w:val="28"/>
        </w:rPr>
        <w:t xml:space="preserve"> </w:t>
      </w:r>
      <w:r w:rsidRPr="00DE37F9">
        <w:rPr>
          <w:sz w:val="28"/>
          <w:szCs w:val="28"/>
        </w:rPr>
        <w:t>гарантиям, ранее предоставленным</w:t>
      </w:r>
      <w:r w:rsidR="00420A5F">
        <w:rPr>
          <w:sz w:val="28"/>
          <w:szCs w:val="28"/>
        </w:rPr>
        <w:t xml:space="preserve"> Тетюшск</w:t>
      </w:r>
      <w:r w:rsidR="00B368B5">
        <w:rPr>
          <w:sz w:val="28"/>
          <w:szCs w:val="28"/>
        </w:rPr>
        <w:t>им</w:t>
      </w:r>
      <w:r w:rsidR="00420A5F">
        <w:rPr>
          <w:sz w:val="28"/>
          <w:szCs w:val="28"/>
        </w:rPr>
        <w:t xml:space="preserve"> муниципальн</w:t>
      </w:r>
      <w:r w:rsidR="00B368B5">
        <w:rPr>
          <w:sz w:val="28"/>
          <w:szCs w:val="28"/>
        </w:rPr>
        <w:t>ым</w:t>
      </w:r>
      <w:r w:rsidR="00420A5F">
        <w:rPr>
          <w:sz w:val="28"/>
          <w:szCs w:val="28"/>
        </w:rPr>
        <w:t xml:space="preserve"> район</w:t>
      </w:r>
      <w:r w:rsidR="00B368B5">
        <w:rPr>
          <w:sz w:val="28"/>
          <w:szCs w:val="28"/>
        </w:rPr>
        <w:t>ом</w:t>
      </w:r>
      <w:r w:rsidR="008E4C6E">
        <w:rPr>
          <w:sz w:val="28"/>
          <w:szCs w:val="28"/>
        </w:rPr>
        <w:t>;</w:t>
      </w:r>
    </w:p>
    <w:p w:rsidR="003F7C3B" w:rsidRPr="00DE37F9" w:rsidRDefault="003F7C3B" w:rsidP="00203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имеется </w:t>
      </w:r>
      <w:r w:rsidRPr="00DE37F9">
        <w:rPr>
          <w:sz w:val="28"/>
          <w:szCs w:val="28"/>
        </w:rPr>
        <w:t>генеральн</w:t>
      </w:r>
      <w:r>
        <w:rPr>
          <w:sz w:val="28"/>
          <w:szCs w:val="28"/>
        </w:rPr>
        <w:t xml:space="preserve">ая </w:t>
      </w:r>
      <w:r w:rsidRPr="00DE37F9">
        <w:rPr>
          <w:sz w:val="28"/>
          <w:szCs w:val="28"/>
        </w:rPr>
        <w:t>лицензи</w:t>
      </w:r>
      <w:r>
        <w:rPr>
          <w:sz w:val="28"/>
          <w:szCs w:val="28"/>
        </w:rPr>
        <w:t>я</w:t>
      </w:r>
      <w:r w:rsidRPr="00DE37F9">
        <w:rPr>
          <w:sz w:val="28"/>
          <w:szCs w:val="28"/>
        </w:rPr>
        <w:t xml:space="preserve"> Центрального банка Росси</w:t>
      </w:r>
      <w:r w:rsidRPr="00DE37F9">
        <w:rPr>
          <w:sz w:val="28"/>
          <w:szCs w:val="28"/>
        </w:rPr>
        <w:t>й</w:t>
      </w:r>
      <w:r w:rsidRPr="00DE37F9">
        <w:rPr>
          <w:sz w:val="28"/>
          <w:szCs w:val="28"/>
        </w:rPr>
        <w:t>ской Федерации на ос</w:t>
      </w:r>
      <w:r w:rsidR="008E4C6E">
        <w:rPr>
          <w:sz w:val="28"/>
          <w:szCs w:val="28"/>
        </w:rPr>
        <w:t>уществление банковских операций;</w:t>
      </w:r>
    </w:p>
    <w:p w:rsidR="003F7C3B" w:rsidRPr="00DE37F9" w:rsidRDefault="003F7C3B" w:rsidP="00203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участвует </w:t>
      </w:r>
      <w:r w:rsidRPr="00DE37F9">
        <w:rPr>
          <w:sz w:val="28"/>
          <w:szCs w:val="28"/>
        </w:rPr>
        <w:t>в системе обязательного страхования вкладов физич</w:t>
      </w:r>
      <w:r w:rsidRPr="00DE37F9">
        <w:rPr>
          <w:sz w:val="28"/>
          <w:szCs w:val="28"/>
        </w:rPr>
        <w:t>е</w:t>
      </w:r>
      <w:r w:rsidRPr="00DE37F9">
        <w:rPr>
          <w:sz w:val="28"/>
          <w:szCs w:val="28"/>
        </w:rPr>
        <w:t xml:space="preserve">ских лиц в банках Российской Федерации в соответствии с Федеральным </w:t>
      </w:r>
      <w:hyperlink r:id="rId9" w:history="1">
        <w:r w:rsidRPr="00DE37F9">
          <w:rPr>
            <w:sz w:val="28"/>
            <w:szCs w:val="28"/>
          </w:rPr>
          <w:t>законом</w:t>
        </w:r>
      </w:hyperlink>
      <w:r w:rsidRPr="00DE37F9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23 декабря</w:t>
      </w:r>
      <w:r w:rsidRPr="00DE37F9">
        <w:rPr>
          <w:sz w:val="28"/>
          <w:szCs w:val="28"/>
        </w:rPr>
        <w:t xml:space="preserve"> 2003</w:t>
      </w:r>
      <w:r>
        <w:rPr>
          <w:sz w:val="28"/>
          <w:szCs w:val="28"/>
        </w:rPr>
        <w:t xml:space="preserve"> года</w:t>
      </w:r>
      <w:r w:rsidRPr="00DE37F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DE37F9">
        <w:rPr>
          <w:sz w:val="28"/>
          <w:szCs w:val="28"/>
        </w:rPr>
        <w:t xml:space="preserve"> 177-ФЗ </w:t>
      </w:r>
      <w:r>
        <w:rPr>
          <w:sz w:val="28"/>
          <w:szCs w:val="28"/>
        </w:rPr>
        <w:t>«</w:t>
      </w:r>
      <w:r w:rsidRPr="00DE37F9">
        <w:rPr>
          <w:sz w:val="28"/>
          <w:szCs w:val="28"/>
        </w:rPr>
        <w:t>О страховании вкладов в банках Российской Федерации</w:t>
      </w:r>
      <w:r>
        <w:rPr>
          <w:sz w:val="28"/>
          <w:szCs w:val="28"/>
        </w:rPr>
        <w:t>»</w:t>
      </w:r>
      <w:r w:rsidRPr="00DE37F9">
        <w:rPr>
          <w:sz w:val="28"/>
          <w:szCs w:val="28"/>
        </w:rPr>
        <w:t xml:space="preserve"> (официальные данные, размещенные на официальном сайте Банка России в информационно-телекоммуникационной сети </w:t>
      </w:r>
      <w:r w:rsidR="00161D83">
        <w:rPr>
          <w:sz w:val="28"/>
          <w:szCs w:val="28"/>
        </w:rPr>
        <w:t>«</w:t>
      </w:r>
      <w:r w:rsidRPr="00DE37F9">
        <w:rPr>
          <w:sz w:val="28"/>
          <w:szCs w:val="28"/>
        </w:rPr>
        <w:t>Интернет</w:t>
      </w:r>
      <w:r w:rsidR="00161D83">
        <w:rPr>
          <w:sz w:val="28"/>
          <w:szCs w:val="28"/>
        </w:rPr>
        <w:t>»</w:t>
      </w:r>
      <w:r w:rsidRPr="00DE37F9">
        <w:rPr>
          <w:sz w:val="28"/>
          <w:szCs w:val="28"/>
        </w:rPr>
        <w:t xml:space="preserve"> на после</w:t>
      </w:r>
      <w:r w:rsidRPr="00DE37F9">
        <w:rPr>
          <w:sz w:val="28"/>
          <w:szCs w:val="28"/>
        </w:rPr>
        <w:t>д</w:t>
      </w:r>
      <w:r w:rsidR="008E4C6E">
        <w:rPr>
          <w:sz w:val="28"/>
          <w:szCs w:val="28"/>
        </w:rPr>
        <w:t>нюю отчетную дату);</w:t>
      </w:r>
    </w:p>
    <w:p w:rsidR="003F7C3B" w:rsidRDefault="003F7C3B" w:rsidP="00203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7F9">
        <w:rPr>
          <w:sz w:val="28"/>
          <w:szCs w:val="28"/>
        </w:rPr>
        <w:t>Центральным банком Российской Федерации</w:t>
      </w:r>
      <w:r>
        <w:rPr>
          <w:sz w:val="28"/>
          <w:szCs w:val="28"/>
        </w:rPr>
        <w:t xml:space="preserve"> не применены меры </w:t>
      </w:r>
      <w:r w:rsidRPr="00DE37F9">
        <w:rPr>
          <w:sz w:val="28"/>
          <w:szCs w:val="28"/>
        </w:rPr>
        <w:t>за нарушение обязательных нормативов, установле</w:t>
      </w:r>
      <w:r w:rsidRPr="00DE37F9">
        <w:rPr>
          <w:sz w:val="28"/>
          <w:szCs w:val="28"/>
        </w:rPr>
        <w:t>н</w:t>
      </w:r>
      <w:r w:rsidRPr="00DE37F9">
        <w:rPr>
          <w:sz w:val="28"/>
          <w:szCs w:val="28"/>
        </w:rPr>
        <w:t xml:space="preserve">ных в соответствии с Федеральным </w:t>
      </w:r>
      <w:hyperlink r:id="rId10" w:history="1">
        <w:r w:rsidRPr="00DE37F9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10 июля </w:t>
      </w:r>
      <w:r w:rsidRPr="00DE37F9">
        <w:rPr>
          <w:sz w:val="28"/>
          <w:szCs w:val="28"/>
        </w:rPr>
        <w:t>2002</w:t>
      </w:r>
      <w:r>
        <w:rPr>
          <w:sz w:val="28"/>
          <w:szCs w:val="28"/>
        </w:rPr>
        <w:t xml:space="preserve"> года</w:t>
      </w:r>
      <w:r w:rsidRPr="00DE37F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DE37F9">
        <w:rPr>
          <w:sz w:val="28"/>
          <w:szCs w:val="28"/>
        </w:rPr>
        <w:t xml:space="preserve"> 86-ФЗ </w:t>
      </w:r>
      <w:r>
        <w:rPr>
          <w:sz w:val="28"/>
          <w:szCs w:val="28"/>
        </w:rPr>
        <w:t>«</w:t>
      </w:r>
      <w:r w:rsidRPr="00DE37F9">
        <w:rPr>
          <w:sz w:val="28"/>
          <w:szCs w:val="28"/>
        </w:rPr>
        <w:t>О Це</w:t>
      </w:r>
      <w:r w:rsidRPr="00DE37F9">
        <w:rPr>
          <w:sz w:val="28"/>
          <w:szCs w:val="28"/>
        </w:rPr>
        <w:t>н</w:t>
      </w:r>
      <w:r w:rsidRPr="00DE37F9">
        <w:rPr>
          <w:sz w:val="28"/>
          <w:szCs w:val="28"/>
        </w:rPr>
        <w:t>тральном банке Российской Федерации (Банке России)</w:t>
      </w:r>
      <w:r>
        <w:rPr>
          <w:sz w:val="28"/>
          <w:szCs w:val="28"/>
        </w:rPr>
        <w:t>»</w:t>
      </w:r>
      <w:r w:rsidRPr="00DE37F9">
        <w:rPr>
          <w:sz w:val="28"/>
          <w:szCs w:val="28"/>
        </w:rPr>
        <w:t xml:space="preserve"> (официальные данные, ра</w:t>
      </w:r>
      <w:r w:rsidRPr="00DE37F9">
        <w:rPr>
          <w:sz w:val="28"/>
          <w:szCs w:val="28"/>
        </w:rPr>
        <w:t>з</w:t>
      </w:r>
      <w:r w:rsidRPr="00DE37F9">
        <w:rPr>
          <w:sz w:val="28"/>
          <w:szCs w:val="28"/>
        </w:rPr>
        <w:t xml:space="preserve">мещенные на официальном сайте </w:t>
      </w:r>
      <w:r w:rsidR="00543AD3">
        <w:rPr>
          <w:sz w:val="28"/>
          <w:szCs w:val="28"/>
        </w:rPr>
        <w:t>Центрального б</w:t>
      </w:r>
      <w:r w:rsidRPr="00DE37F9">
        <w:rPr>
          <w:sz w:val="28"/>
          <w:szCs w:val="28"/>
        </w:rPr>
        <w:t xml:space="preserve">анка </w:t>
      </w:r>
      <w:r w:rsidR="00543AD3" w:rsidRPr="00DE37F9">
        <w:rPr>
          <w:sz w:val="28"/>
          <w:szCs w:val="28"/>
        </w:rPr>
        <w:t>Российской Федерации</w:t>
      </w:r>
      <w:r w:rsidRPr="00DE37F9">
        <w:rPr>
          <w:sz w:val="28"/>
          <w:szCs w:val="28"/>
        </w:rPr>
        <w:t xml:space="preserve"> в информационно-телекоммуникационной сети </w:t>
      </w:r>
      <w:r w:rsidR="00161D83">
        <w:rPr>
          <w:sz w:val="28"/>
          <w:szCs w:val="28"/>
        </w:rPr>
        <w:t>«</w:t>
      </w:r>
      <w:r w:rsidRPr="00DE37F9">
        <w:rPr>
          <w:sz w:val="28"/>
          <w:szCs w:val="28"/>
        </w:rPr>
        <w:t>Интернет</w:t>
      </w:r>
      <w:r w:rsidR="00161D83">
        <w:rPr>
          <w:sz w:val="28"/>
          <w:szCs w:val="28"/>
        </w:rPr>
        <w:t>»</w:t>
      </w:r>
      <w:r w:rsidR="008E4C6E">
        <w:rPr>
          <w:sz w:val="28"/>
          <w:szCs w:val="28"/>
        </w:rPr>
        <w:t xml:space="preserve"> на последнюю отчетную дату).</w:t>
      </w:r>
    </w:p>
    <w:p w:rsidR="003F7C3B" w:rsidRPr="00DE37F9" w:rsidRDefault="003F7C3B" w:rsidP="00203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Гарант, соответствующий требованиям, установленным пунктом 2.1.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стоящего Порядка,</w:t>
      </w:r>
      <w:r w:rsidRPr="003822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предоставляет в </w:t>
      </w:r>
      <w:r w:rsidR="00CB581F">
        <w:rPr>
          <w:sz w:val="28"/>
          <w:szCs w:val="28"/>
        </w:rPr>
        <w:t>Финорган</w:t>
      </w:r>
      <w:r>
        <w:rPr>
          <w:sz w:val="28"/>
          <w:szCs w:val="28"/>
        </w:rPr>
        <w:t xml:space="preserve"> следующие документы:</w:t>
      </w:r>
    </w:p>
    <w:p w:rsidR="003F7C3B" w:rsidRPr="0038226C" w:rsidRDefault="003F7C3B" w:rsidP="00203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63"/>
      <w:bookmarkEnd w:id="3"/>
      <w:r w:rsidRPr="0038226C">
        <w:rPr>
          <w:sz w:val="28"/>
          <w:szCs w:val="28"/>
        </w:rPr>
        <w:t xml:space="preserve">а) письмо </w:t>
      </w:r>
      <w:r>
        <w:rPr>
          <w:sz w:val="28"/>
          <w:szCs w:val="28"/>
        </w:rPr>
        <w:t xml:space="preserve">гаранта </w:t>
      </w:r>
      <w:r w:rsidRPr="0038226C">
        <w:rPr>
          <w:sz w:val="28"/>
          <w:szCs w:val="28"/>
        </w:rPr>
        <w:t>о согласии выступить соответственно гарантом по обяз</w:t>
      </w:r>
      <w:r w:rsidRPr="0038226C">
        <w:rPr>
          <w:sz w:val="28"/>
          <w:szCs w:val="28"/>
        </w:rPr>
        <w:t>а</w:t>
      </w:r>
      <w:r w:rsidRPr="0038226C">
        <w:rPr>
          <w:sz w:val="28"/>
          <w:szCs w:val="28"/>
        </w:rPr>
        <w:t xml:space="preserve">тельствам </w:t>
      </w:r>
      <w:r w:rsidR="00A40FDB">
        <w:rPr>
          <w:sz w:val="28"/>
          <w:szCs w:val="28"/>
        </w:rPr>
        <w:t>получателя</w:t>
      </w:r>
      <w:r w:rsidRPr="0038226C">
        <w:rPr>
          <w:sz w:val="28"/>
          <w:szCs w:val="28"/>
        </w:rPr>
        <w:t>;</w:t>
      </w:r>
    </w:p>
    <w:p w:rsidR="00BC132D" w:rsidRDefault="003F7C3B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6C">
        <w:rPr>
          <w:rFonts w:ascii="Times New Roman" w:hAnsi="Times New Roman" w:cs="Times New Roman"/>
          <w:sz w:val="28"/>
          <w:szCs w:val="28"/>
        </w:rPr>
        <w:t xml:space="preserve">б) копии учредительных документов </w:t>
      </w:r>
      <w:r>
        <w:rPr>
          <w:rFonts w:ascii="Times New Roman" w:hAnsi="Times New Roman" w:cs="Times New Roman"/>
          <w:sz w:val="28"/>
          <w:szCs w:val="28"/>
        </w:rPr>
        <w:t>гаранта</w:t>
      </w:r>
      <w:r w:rsidRPr="0038226C">
        <w:rPr>
          <w:rFonts w:ascii="Times New Roman" w:hAnsi="Times New Roman" w:cs="Times New Roman"/>
          <w:sz w:val="28"/>
          <w:szCs w:val="28"/>
        </w:rPr>
        <w:t>,</w:t>
      </w:r>
      <w:r w:rsidRPr="006F001E">
        <w:t xml:space="preserve"> </w:t>
      </w:r>
      <w:r w:rsidR="00BC132D">
        <w:rPr>
          <w:rFonts w:ascii="Times New Roman" w:hAnsi="Times New Roman" w:cs="Times New Roman"/>
          <w:sz w:val="28"/>
          <w:szCs w:val="28"/>
        </w:rPr>
        <w:t>заверенные гарантом;</w:t>
      </w:r>
    </w:p>
    <w:p w:rsidR="003F7C3B" w:rsidRDefault="003318AE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C132D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E004AC" w:rsidRPr="00E004AC">
        <w:rPr>
          <w:rFonts w:ascii="Times New Roman" w:hAnsi="Times New Roman" w:cs="Times New Roman"/>
          <w:sz w:val="28"/>
          <w:szCs w:val="28"/>
        </w:rPr>
        <w:t>свидетельства о постановке на учет в налоговом органе</w:t>
      </w:r>
      <w:r w:rsidR="00E004AC">
        <w:rPr>
          <w:rFonts w:ascii="Times New Roman" w:hAnsi="Times New Roman" w:cs="Times New Roman"/>
          <w:sz w:val="28"/>
          <w:szCs w:val="28"/>
        </w:rPr>
        <w:t>,</w:t>
      </w:r>
      <w:r w:rsidR="00E004AC" w:rsidRPr="006F001E">
        <w:rPr>
          <w:rFonts w:ascii="Times New Roman" w:hAnsi="Times New Roman" w:cs="Times New Roman"/>
          <w:sz w:val="28"/>
          <w:szCs w:val="28"/>
        </w:rPr>
        <w:t xml:space="preserve"> </w:t>
      </w:r>
      <w:r w:rsidR="003F7C3B" w:rsidRPr="006F001E">
        <w:rPr>
          <w:rFonts w:ascii="Times New Roman" w:hAnsi="Times New Roman" w:cs="Times New Roman"/>
          <w:sz w:val="28"/>
          <w:szCs w:val="28"/>
        </w:rPr>
        <w:t>свид</w:t>
      </w:r>
      <w:r w:rsidR="003F7C3B" w:rsidRPr="006F001E">
        <w:rPr>
          <w:rFonts w:ascii="Times New Roman" w:hAnsi="Times New Roman" w:cs="Times New Roman"/>
          <w:sz w:val="28"/>
          <w:szCs w:val="28"/>
        </w:rPr>
        <w:t>е</w:t>
      </w:r>
      <w:r w:rsidR="003F7C3B" w:rsidRPr="006F001E">
        <w:rPr>
          <w:rFonts w:ascii="Times New Roman" w:hAnsi="Times New Roman" w:cs="Times New Roman"/>
          <w:sz w:val="28"/>
          <w:szCs w:val="28"/>
        </w:rPr>
        <w:t xml:space="preserve">тельства о государственной регистрации </w:t>
      </w:r>
      <w:r w:rsidR="00C70B6A">
        <w:rPr>
          <w:rFonts w:ascii="Times New Roman" w:hAnsi="Times New Roman" w:cs="Times New Roman"/>
          <w:sz w:val="28"/>
          <w:szCs w:val="28"/>
        </w:rPr>
        <w:t>или листа записи Единого государственного реестра юридических лиц, заверенные гарантом</w:t>
      </w:r>
      <w:r w:rsidR="003F7C3B" w:rsidRPr="006F001E">
        <w:rPr>
          <w:rFonts w:ascii="Times New Roman" w:hAnsi="Times New Roman" w:cs="Times New Roman"/>
          <w:sz w:val="28"/>
          <w:szCs w:val="28"/>
        </w:rPr>
        <w:t>;</w:t>
      </w:r>
    </w:p>
    <w:p w:rsidR="00BC132D" w:rsidRPr="006F001E" w:rsidRDefault="003318AE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BC132D">
        <w:rPr>
          <w:rFonts w:ascii="Times New Roman" w:hAnsi="Times New Roman" w:cs="Times New Roman"/>
          <w:sz w:val="28"/>
          <w:szCs w:val="28"/>
        </w:rPr>
        <w:t>документ</w:t>
      </w:r>
      <w:r w:rsidR="00C6340D">
        <w:rPr>
          <w:rFonts w:ascii="Times New Roman" w:hAnsi="Times New Roman" w:cs="Times New Roman"/>
          <w:sz w:val="28"/>
          <w:szCs w:val="28"/>
        </w:rPr>
        <w:t>ы</w:t>
      </w:r>
      <w:r w:rsidR="00BC132D">
        <w:rPr>
          <w:rFonts w:ascii="Times New Roman" w:hAnsi="Times New Roman" w:cs="Times New Roman"/>
          <w:sz w:val="28"/>
          <w:szCs w:val="28"/>
        </w:rPr>
        <w:t xml:space="preserve">, подтверждающие, что </w:t>
      </w:r>
      <w:r w:rsidR="00843CB9">
        <w:rPr>
          <w:rFonts w:ascii="Times New Roman" w:hAnsi="Times New Roman" w:cs="Times New Roman"/>
          <w:sz w:val="28"/>
          <w:szCs w:val="28"/>
        </w:rPr>
        <w:t>г</w:t>
      </w:r>
      <w:r w:rsidR="00BC132D" w:rsidRPr="00BC132D">
        <w:rPr>
          <w:rFonts w:ascii="Times New Roman" w:hAnsi="Times New Roman" w:cs="Times New Roman"/>
          <w:sz w:val="28"/>
          <w:szCs w:val="28"/>
        </w:rPr>
        <w:t>арант не находится в процессе ликвидации, реорганизации</w:t>
      </w:r>
      <w:r w:rsidR="00C7719C">
        <w:rPr>
          <w:rFonts w:ascii="Times New Roman" w:hAnsi="Times New Roman" w:cs="Times New Roman"/>
          <w:sz w:val="28"/>
          <w:szCs w:val="28"/>
        </w:rPr>
        <w:t xml:space="preserve">, </w:t>
      </w:r>
      <w:r w:rsidR="00BC132D" w:rsidRPr="00BC132D">
        <w:rPr>
          <w:rFonts w:ascii="Times New Roman" w:hAnsi="Times New Roman" w:cs="Times New Roman"/>
          <w:sz w:val="28"/>
          <w:szCs w:val="28"/>
        </w:rPr>
        <w:t>банкротства</w:t>
      </w:r>
      <w:r w:rsidR="00BC132D">
        <w:rPr>
          <w:rFonts w:ascii="Times New Roman" w:hAnsi="Times New Roman" w:cs="Times New Roman"/>
          <w:sz w:val="28"/>
          <w:szCs w:val="28"/>
        </w:rPr>
        <w:t>;</w:t>
      </w:r>
    </w:p>
    <w:p w:rsidR="003F7C3B" w:rsidRPr="0038226C" w:rsidRDefault="003318AE" w:rsidP="00203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F7C3B" w:rsidRPr="006F54E0">
        <w:rPr>
          <w:sz w:val="28"/>
          <w:szCs w:val="28"/>
        </w:rPr>
        <w:t>) документы, подтверждающие полномочия единоличного исполнительного органа</w:t>
      </w:r>
      <w:r w:rsidR="003F7C3B">
        <w:rPr>
          <w:sz w:val="28"/>
          <w:szCs w:val="28"/>
        </w:rPr>
        <w:t xml:space="preserve"> гаранта,</w:t>
      </w:r>
      <w:r w:rsidR="003F7C3B" w:rsidRPr="006F54E0">
        <w:rPr>
          <w:sz w:val="28"/>
          <w:szCs w:val="28"/>
        </w:rPr>
        <w:t xml:space="preserve"> иного уполномоченного лица на </w:t>
      </w:r>
      <w:r w:rsidR="003F7C3B" w:rsidRPr="00C24E60">
        <w:rPr>
          <w:sz w:val="28"/>
          <w:szCs w:val="28"/>
        </w:rPr>
        <w:t>совершение сделок от имени гара</w:t>
      </w:r>
      <w:r w:rsidR="003F7C3B" w:rsidRPr="00C24E60">
        <w:rPr>
          <w:sz w:val="28"/>
          <w:szCs w:val="28"/>
        </w:rPr>
        <w:t>н</w:t>
      </w:r>
      <w:r w:rsidR="003F7C3B" w:rsidRPr="00C24E60">
        <w:rPr>
          <w:sz w:val="28"/>
          <w:szCs w:val="28"/>
        </w:rPr>
        <w:t>та</w:t>
      </w:r>
      <w:r w:rsidR="003F7C3B">
        <w:rPr>
          <w:sz w:val="28"/>
          <w:szCs w:val="28"/>
        </w:rPr>
        <w:t>,</w:t>
      </w:r>
      <w:r w:rsidR="003F7C3B" w:rsidRPr="00C24E60">
        <w:rPr>
          <w:sz w:val="28"/>
          <w:szCs w:val="28"/>
        </w:rPr>
        <w:t xml:space="preserve">  и</w:t>
      </w:r>
      <w:r w:rsidR="003F7C3B" w:rsidRPr="00570989">
        <w:rPr>
          <w:sz w:val="28"/>
          <w:szCs w:val="28"/>
        </w:rPr>
        <w:t xml:space="preserve"> главного бухгалтера </w:t>
      </w:r>
      <w:r w:rsidR="003F7C3B">
        <w:rPr>
          <w:sz w:val="28"/>
          <w:szCs w:val="28"/>
        </w:rPr>
        <w:t xml:space="preserve">гаранта </w:t>
      </w:r>
      <w:r w:rsidR="003F7C3B" w:rsidRPr="006F54E0">
        <w:rPr>
          <w:sz w:val="28"/>
          <w:szCs w:val="28"/>
        </w:rPr>
        <w:t xml:space="preserve">(решение об избрании, приказ о назначении, приказ о вступлении в должность, копия </w:t>
      </w:r>
      <w:r w:rsidR="003F7C3B">
        <w:rPr>
          <w:sz w:val="28"/>
          <w:szCs w:val="28"/>
        </w:rPr>
        <w:t>контракта, доверенность</w:t>
      </w:r>
      <w:r w:rsidR="003F7C3B" w:rsidRPr="006F54E0">
        <w:rPr>
          <w:sz w:val="28"/>
          <w:szCs w:val="28"/>
        </w:rPr>
        <w:t>),</w:t>
      </w:r>
      <w:r w:rsidR="003F7C3B">
        <w:rPr>
          <w:sz w:val="28"/>
          <w:szCs w:val="28"/>
        </w:rPr>
        <w:t xml:space="preserve"> заверенные гара</w:t>
      </w:r>
      <w:r w:rsidR="003F7C3B">
        <w:rPr>
          <w:sz w:val="28"/>
          <w:szCs w:val="28"/>
        </w:rPr>
        <w:t>н</w:t>
      </w:r>
      <w:r w:rsidR="003F7C3B">
        <w:rPr>
          <w:sz w:val="28"/>
          <w:szCs w:val="28"/>
        </w:rPr>
        <w:t>том,</w:t>
      </w:r>
      <w:r w:rsidR="003F7C3B" w:rsidRPr="006F54E0">
        <w:rPr>
          <w:sz w:val="28"/>
          <w:szCs w:val="28"/>
        </w:rPr>
        <w:t xml:space="preserve"> а также нотариально заверенные образцы подписей </w:t>
      </w:r>
      <w:r w:rsidR="003F7C3B" w:rsidRPr="00C24E60">
        <w:rPr>
          <w:sz w:val="28"/>
          <w:szCs w:val="28"/>
        </w:rPr>
        <w:t>указанных лиц</w:t>
      </w:r>
      <w:r w:rsidR="003F7C3B" w:rsidRPr="006F54E0">
        <w:rPr>
          <w:sz w:val="28"/>
          <w:szCs w:val="28"/>
        </w:rPr>
        <w:t xml:space="preserve"> и оттиска печати </w:t>
      </w:r>
      <w:r w:rsidR="003F7C3B">
        <w:rPr>
          <w:sz w:val="28"/>
          <w:szCs w:val="28"/>
        </w:rPr>
        <w:t>гаранта</w:t>
      </w:r>
      <w:r w:rsidR="003F7C3B" w:rsidRPr="006F54E0">
        <w:rPr>
          <w:sz w:val="28"/>
          <w:szCs w:val="28"/>
        </w:rPr>
        <w:t>;</w:t>
      </w:r>
    </w:p>
    <w:p w:rsidR="003F7C3B" w:rsidRDefault="003318AE" w:rsidP="00203DB3">
      <w:pPr>
        <w:pStyle w:val="ConsPlusNormal"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F7C3B" w:rsidRPr="0038226C">
        <w:rPr>
          <w:rFonts w:ascii="Times New Roman" w:hAnsi="Times New Roman" w:cs="Times New Roman"/>
          <w:sz w:val="28"/>
          <w:szCs w:val="28"/>
        </w:rPr>
        <w:t>) нотариально заверенн</w:t>
      </w:r>
      <w:r w:rsidR="00A155D7">
        <w:rPr>
          <w:rFonts w:ascii="Times New Roman" w:hAnsi="Times New Roman" w:cs="Times New Roman"/>
          <w:sz w:val="28"/>
          <w:szCs w:val="28"/>
        </w:rPr>
        <w:t>ую</w:t>
      </w:r>
      <w:r w:rsidR="003F7C3B" w:rsidRPr="0038226C">
        <w:rPr>
          <w:rFonts w:ascii="Times New Roman" w:hAnsi="Times New Roman" w:cs="Times New Roman"/>
          <w:sz w:val="28"/>
          <w:szCs w:val="28"/>
        </w:rPr>
        <w:t xml:space="preserve"> копи</w:t>
      </w:r>
      <w:r w:rsidR="00A155D7">
        <w:rPr>
          <w:rFonts w:ascii="Times New Roman" w:hAnsi="Times New Roman" w:cs="Times New Roman"/>
          <w:sz w:val="28"/>
          <w:szCs w:val="28"/>
        </w:rPr>
        <w:t>ю</w:t>
      </w:r>
      <w:r w:rsidR="003F7C3B" w:rsidRPr="0038226C">
        <w:rPr>
          <w:rFonts w:ascii="Times New Roman" w:hAnsi="Times New Roman" w:cs="Times New Roman"/>
          <w:sz w:val="28"/>
          <w:szCs w:val="28"/>
        </w:rPr>
        <w:t xml:space="preserve"> документа, подтверждающ</w:t>
      </w:r>
      <w:r w:rsidR="00A155D7">
        <w:rPr>
          <w:rFonts w:ascii="Times New Roman" w:hAnsi="Times New Roman" w:cs="Times New Roman"/>
          <w:sz w:val="28"/>
          <w:szCs w:val="28"/>
        </w:rPr>
        <w:t>ую</w:t>
      </w:r>
      <w:r w:rsidR="003F7C3B" w:rsidRPr="0038226C">
        <w:rPr>
          <w:rFonts w:ascii="Times New Roman" w:hAnsi="Times New Roman" w:cs="Times New Roman"/>
          <w:sz w:val="28"/>
          <w:szCs w:val="28"/>
        </w:rPr>
        <w:t xml:space="preserve"> согласие </w:t>
      </w:r>
      <w:r w:rsidR="003F7C3B">
        <w:rPr>
          <w:rFonts w:ascii="Times New Roman" w:hAnsi="Times New Roman" w:cs="Times New Roman"/>
          <w:sz w:val="28"/>
          <w:szCs w:val="28"/>
        </w:rPr>
        <w:t xml:space="preserve">(одобрение) </w:t>
      </w:r>
      <w:r w:rsidR="003F7C3B" w:rsidRPr="0038226C">
        <w:rPr>
          <w:rFonts w:ascii="Times New Roman" w:hAnsi="Times New Roman" w:cs="Times New Roman"/>
          <w:sz w:val="28"/>
          <w:szCs w:val="28"/>
        </w:rPr>
        <w:t xml:space="preserve">уполномоченного органа управления </w:t>
      </w:r>
      <w:r w:rsidR="003F7C3B">
        <w:rPr>
          <w:rFonts w:ascii="Times New Roman" w:hAnsi="Times New Roman" w:cs="Times New Roman"/>
          <w:sz w:val="28"/>
          <w:szCs w:val="28"/>
        </w:rPr>
        <w:t>гаранта</w:t>
      </w:r>
      <w:r w:rsidR="003F7C3B" w:rsidRPr="0038226C">
        <w:rPr>
          <w:rFonts w:ascii="Times New Roman" w:hAnsi="Times New Roman" w:cs="Times New Roman"/>
          <w:sz w:val="28"/>
          <w:szCs w:val="28"/>
        </w:rPr>
        <w:t xml:space="preserve"> на совершение сделки по предоставлению банковской гарантии (в обеспечение исполнения обязательств п</w:t>
      </w:r>
      <w:r w:rsidR="003F7C3B">
        <w:rPr>
          <w:rFonts w:ascii="Times New Roman" w:hAnsi="Times New Roman" w:cs="Times New Roman"/>
          <w:sz w:val="28"/>
          <w:szCs w:val="28"/>
        </w:rPr>
        <w:t>олучателя)</w:t>
      </w:r>
      <w:r w:rsidR="003F7C3B" w:rsidRPr="0038226C">
        <w:rPr>
          <w:rFonts w:ascii="Times New Roman" w:hAnsi="Times New Roman" w:cs="Times New Roman"/>
          <w:sz w:val="28"/>
          <w:szCs w:val="28"/>
        </w:rPr>
        <w:t>;</w:t>
      </w:r>
    </w:p>
    <w:p w:rsidR="003F7C3B" w:rsidRPr="00695BDD" w:rsidRDefault="003318AE" w:rsidP="00203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3F7C3B">
        <w:rPr>
          <w:sz w:val="28"/>
          <w:szCs w:val="28"/>
        </w:rPr>
        <w:t>)</w:t>
      </w:r>
      <w:r w:rsidR="003F7C3B" w:rsidRPr="00695BDD">
        <w:rPr>
          <w:sz w:val="28"/>
          <w:szCs w:val="28"/>
        </w:rPr>
        <w:t xml:space="preserve"> </w:t>
      </w:r>
      <w:r w:rsidR="003F7C3B">
        <w:rPr>
          <w:sz w:val="28"/>
          <w:szCs w:val="28"/>
        </w:rPr>
        <w:t>н</w:t>
      </w:r>
      <w:r w:rsidR="003F7C3B" w:rsidRPr="00695BDD">
        <w:rPr>
          <w:sz w:val="28"/>
          <w:szCs w:val="28"/>
        </w:rPr>
        <w:t>отариально заверенн</w:t>
      </w:r>
      <w:r w:rsidR="00A155D7">
        <w:rPr>
          <w:sz w:val="28"/>
          <w:szCs w:val="28"/>
        </w:rPr>
        <w:t>ую</w:t>
      </w:r>
      <w:r w:rsidR="003F7C3B" w:rsidRPr="00695BDD">
        <w:rPr>
          <w:sz w:val="28"/>
          <w:szCs w:val="28"/>
        </w:rPr>
        <w:t xml:space="preserve"> копи</w:t>
      </w:r>
      <w:r w:rsidR="00A155D7">
        <w:rPr>
          <w:sz w:val="28"/>
          <w:szCs w:val="28"/>
        </w:rPr>
        <w:t>ю</w:t>
      </w:r>
      <w:r w:rsidR="003F7C3B" w:rsidRPr="00695BDD">
        <w:rPr>
          <w:sz w:val="28"/>
          <w:szCs w:val="28"/>
        </w:rPr>
        <w:t xml:space="preserve"> </w:t>
      </w:r>
      <w:r w:rsidR="003F7C3B">
        <w:rPr>
          <w:sz w:val="28"/>
          <w:szCs w:val="28"/>
        </w:rPr>
        <w:t xml:space="preserve">генеральной </w:t>
      </w:r>
      <w:r w:rsidR="003F7C3B" w:rsidRPr="00695BDD">
        <w:rPr>
          <w:sz w:val="28"/>
          <w:szCs w:val="28"/>
        </w:rPr>
        <w:t>лицензии Центрального банка Российской Федерации на ос</w:t>
      </w:r>
      <w:r w:rsidR="003F7C3B">
        <w:rPr>
          <w:sz w:val="28"/>
          <w:szCs w:val="28"/>
        </w:rPr>
        <w:t>уществление банковских операций;</w:t>
      </w:r>
    </w:p>
    <w:p w:rsidR="003F7C3B" w:rsidRDefault="003318AE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F7C3B" w:rsidRPr="0038226C">
        <w:rPr>
          <w:rFonts w:ascii="Times New Roman" w:hAnsi="Times New Roman" w:cs="Times New Roman"/>
          <w:sz w:val="28"/>
          <w:szCs w:val="28"/>
        </w:rPr>
        <w:t>) справк</w:t>
      </w:r>
      <w:r w:rsidR="00A155D7">
        <w:rPr>
          <w:rFonts w:ascii="Times New Roman" w:hAnsi="Times New Roman" w:cs="Times New Roman"/>
          <w:sz w:val="28"/>
          <w:szCs w:val="28"/>
        </w:rPr>
        <w:t>у</w:t>
      </w:r>
      <w:r w:rsidR="003F7C3B" w:rsidRPr="0038226C">
        <w:rPr>
          <w:rFonts w:ascii="Times New Roman" w:hAnsi="Times New Roman" w:cs="Times New Roman"/>
          <w:sz w:val="28"/>
          <w:szCs w:val="28"/>
        </w:rPr>
        <w:t xml:space="preserve"> налогового органа</w:t>
      </w:r>
      <w:r w:rsidR="00527565">
        <w:rPr>
          <w:rFonts w:ascii="Times New Roman" w:hAnsi="Times New Roman" w:cs="Times New Roman"/>
          <w:sz w:val="28"/>
          <w:szCs w:val="28"/>
        </w:rPr>
        <w:t>, подтверждающ</w:t>
      </w:r>
      <w:r w:rsidR="00A155D7">
        <w:rPr>
          <w:rFonts w:ascii="Times New Roman" w:hAnsi="Times New Roman" w:cs="Times New Roman"/>
          <w:sz w:val="28"/>
          <w:szCs w:val="28"/>
        </w:rPr>
        <w:t>ую</w:t>
      </w:r>
      <w:r w:rsidR="00527565">
        <w:rPr>
          <w:rFonts w:ascii="Times New Roman" w:hAnsi="Times New Roman" w:cs="Times New Roman"/>
          <w:sz w:val="28"/>
          <w:szCs w:val="28"/>
        </w:rPr>
        <w:t xml:space="preserve"> отсутствие задолженности</w:t>
      </w:r>
      <w:r w:rsidR="003F7C3B" w:rsidRPr="007B3938">
        <w:rPr>
          <w:rFonts w:ascii="Times New Roman" w:hAnsi="Times New Roman" w:cs="Times New Roman"/>
          <w:sz w:val="28"/>
          <w:szCs w:val="28"/>
        </w:rPr>
        <w:t xml:space="preserve"> </w:t>
      </w:r>
      <w:r w:rsidR="003F7C3B">
        <w:rPr>
          <w:rFonts w:ascii="Times New Roman" w:hAnsi="Times New Roman" w:cs="Times New Roman"/>
          <w:sz w:val="28"/>
          <w:szCs w:val="28"/>
        </w:rPr>
        <w:t>гаранта</w:t>
      </w:r>
      <w:r w:rsidR="003F7C3B" w:rsidRPr="007B3938">
        <w:rPr>
          <w:rFonts w:ascii="Times New Roman" w:hAnsi="Times New Roman" w:cs="Times New Roman"/>
          <w:sz w:val="28"/>
          <w:szCs w:val="28"/>
        </w:rPr>
        <w:t xml:space="preserve"> по налогам, сборам</w:t>
      </w:r>
      <w:r w:rsidR="00527565">
        <w:rPr>
          <w:rFonts w:ascii="Times New Roman" w:hAnsi="Times New Roman" w:cs="Times New Roman"/>
          <w:sz w:val="28"/>
          <w:szCs w:val="28"/>
        </w:rPr>
        <w:t>,</w:t>
      </w:r>
      <w:r w:rsidR="003F7C3B" w:rsidRPr="007B3938">
        <w:rPr>
          <w:rFonts w:ascii="Times New Roman" w:hAnsi="Times New Roman" w:cs="Times New Roman"/>
          <w:sz w:val="28"/>
          <w:szCs w:val="28"/>
        </w:rPr>
        <w:t xml:space="preserve"> </w:t>
      </w:r>
      <w:r w:rsidR="00527565" w:rsidRPr="00527565">
        <w:rPr>
          <w:rFonts w:ascii="Times New Roman" w:hAnsi="Times New Roman" w:cs="Times New Roman"/>
          <w:sz w:val="28"/>
          <w:szCs w:val="28"/>
        </w:rPr>
        <w:t>страховы</w:t>
      </w:r>
      <w:r w:rsidR="00527565">
        <w:rPr>
          <w:rFonts w:ascii="Times New Roman" w:hAnsi="Times New Roman" w:cs="Times New Roman"/>
          <w:sz w:val="28"/>
          <w:szCs w:val="28"/>
        </w:rPr>
        <w:t>м</w:t>
      </w:r>
      <w:r w:rsidR="00527565" w:rsidRPr="00527565">
        <w:rPr>
          <w:rFonts w:ascii="Times New Roman" w:hAnsi="Times New Roman" w:cs="Times New Roman"/>
          <w:sz w:val="28"/>
          <w:szCs w:val="28"/>
        </w:rPr>
        <w:t xml:space="preserve"> взнос</w:t>
      </w:r>
      <w:r w:rsidR="00527565">
        <w:rPr>
          <w:rFonts w:ascii="Times New Roman" w:hAnsi="Times New Roman" w:cs="Times New Roman"/>
          <w:sz w:val="28"/>
          <w:szCs w:val="28"/>
        </w:rPr>
        <w:t>ам</w:t>
      </w:r>
      <w:r w:rsidR="00527565" w:rsidRPr="00527565">
        <w:rPr>
          <w:rFonts w:ascii="Times New Roman" w:hAnsi="Times New Roman" w:cs="Times New Roman"/>
          <w:sz w:val="28"/>
          <w:szCs w:val="28"/>
        </w:rPr>
        <w:t>, пен</w:t>
      </w:r>
      <w:r w:rsidR="00527565">
        <w:rPr>
          <w:rFonts w:ascii="Times New Roman" w:hAnsi="Times New Roman" w:cs="Times New Roman"/>
          <w:sz w:val="28"/>
          <w:szCs w:val="28"/>
        </w:rPr>
        <w:t>ям</w:t>
      </w:r>
      <w:r w:rsidR="00527565" w:rsidRPr="00527565">
        <w:rPr>
          <w:rFonts w:ascii="Times New Roman" w:hAnsi="Times New Roman" w:cs="Times New Roman"/>
          <w:sz w:val="28"/>
          <w:szCs w:val="28"/>
        </w:rPr>
        <w:t>, штраф</w:t>
      </w:r>
      <w:r w:rsidR="00527565">
        <w:rPr>
          <w:rFonts w:ascii="Times New Roman" w:hAnsi="Times New Roman" w:cs="Times New Roman"/>
          <w:sz w:val="28"/>
          <w:szCs w:val="28"/>
        </w:rPr>
        <w:t>ам</w:t>
      </w:r>
      <w:r w:rsidR="00527565" w:rsidRPr="00527565">
        <w:rPr>
          <w:rFonts w:ascii="Times New Roman" w:hAnsi="Times New Roman" w:cs="Times New Roman"/>
          <w:sz w:val="28"/>
          <w:szCs w:val="28"/>
        </w:rPr>
        <w:t>, процент</w:t>
      </w:r>
      <w:r w:rsidR="00527565">
        <w:rPr>
          <w:rFonts w:ascii="Times New Roman" w:hAnsi="Times New Roman" w:cs="Times New Roman"/>
          <w:sz w:val="28"/>
          <w:szCs w:val="28"/>
        </w:rPr>
        <w:t>ам</w:t>
      </w:r>
      <w:r w:rsidR="00527565" w:rsidRPr="00527565">
        <w:rPr>
          <w:rFonts w:ascii="Times New Roman" w:hAnsi="Times New Roman" w:cs="Times New Roman"/>
          <w:sz w:val="28"/>
          <w:szCs w:val="28"/>
        </w:rPr>
        <w:t>, подлежащи</w:t>
      </w:r>
      <w:r w:rsidR="00527565">
        <w:rPr>
          <w:rFonts w:ascii="Times New Roman" w:hAnsi="Times New Roman" w:cs="Times New Roman"/>
          <w:sz w:val="28"/>
          <w:szCs w:val="28"/>
        </w:rPr>
        <w:t>м</w:t>
      </w:r>
      <w:r w:rsidR="00527565" w:rsidRPr="00527565">
        <w:rPr>
          <w:rFonts w:ascii="Times New Roman" w:hAnsi="Times New Roman" w:cs="Times New Roman"/>
          <w:sz w:val="28"/>
          <w:szCs w:val="28"/>
        </w:rPr>
        <w:t xml:space="preserve"> упл</w:t>
      </w:r>
      <w:r w:rsidR="00527565" w:rsidRPr="00527565">
        <w:rPr>
          <w:rFonts w:ascii="Times New Roman" w:hAnsi="Times New Roman" w:cs="Times New Roman"/>
          <w:sz w:val="28"/>
          <w:szCs w:val="28"/>
        </w:rPr>
        <w:t>а</w:t>
      </w:r>
      <w:r w:rsidR="00527565" w:rsidRPr="00527565">
        <w:rPr>
          <w:rFonts w:ascii="Times New Roman" w:hAnsi="Times New Roman" w:cs="Times New Roman"/>
          <w:sz w:val="28"/>
          <w:szCs w:val="28"/>
        </w:rPr>
        <w:t>те в соответствии с законодательством  Российской Федерации о налогах и сборах</w:t>
      </w:r>
      <w:r w:rsidR="00717996">
        <w:rPr>
          <w:rFonts w:ascii="Times New Roman" w:hAnsi="Times New Roman" w:cs="Times New Roman"/>
          <w:sz w:val="28"/>
          <w:szCs w:val="28"/>
        </w:rPr>
        <w:t xml:space="preserve"> </w:t>
      </w:r>
      <w:r w:rsidR="00717996" w:rsidRPr="00717996">
        <w:rPr>
          <w:rFonts w:ascii="Times New Roman" w:hAnsi="Times New Roman" w:cs="Times New Roman"/>
          <w:sz w:val="28"/>
          <w:szCs w:val="28"/>
        </w:rPr>
        <w:t>на последнюю отчетную дату</w:t>
      </w:r>
      <w:r w:rsidR="003F7C3B">
        <w:rPr>
          <w:rFonts w:ascii="Times New Roman" w:hAnsi="Times New Roman" w:cs="Times New Roman"/>
          <w:sz w:val="28"/>
          <w:szCs w:val="28"/>
        </w:rPr>
        <w:t>;</w:t>
      </w:r>
    </w:p>
    <w:p w:rsidR="003F7C3B" w:rsidRPr="00695BDD" w:rsidRDefault="003318AE" w:rsidP="00203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F7C3B">
        <w:rPr>
          <w:sz w:val="28"/>
          <w:szCs w:val="28"/>
        </w:rPr>
        <w:t>) бухгалтерский б</w:t>
      </w:r>
      <w:r w:rsidR="003F7C3B" w:rsidRPr="00695BDD">
        <w:rPr>
          <w:sz w:val="28"/>
          <w:szCs w:val="28"/>
        </w:rPr>
        <w:t>аланс и отчет о прибылях и убытках</w:t>
      </w:r>
      <w:r w:rsidR="003F7C3B">
        <w:rPr>
          <w:sz w:val="28"/>
          <w:szCs w:val="28"/>
        </w:rPr>
        <w:t xml:space="preserve"> </w:t>
      </w:r>
      <w:r w:rsidR="003F7C3B" w:rsidRPr="00695BDD">
        <w:rPr>
          <w:sz w:val="28"/>
          <w:szCs w:val="28"/>
        </w:rPr>
        <w:t xml:space="preserve">за </w:t>
      </w:r>
      <w:r w:rsidR="003F7C3B">
        <w:rPr>
          <w:sz w:val="28"/>
          <w:szCs w:val="28"/>
        </w:rPr>
        <w:t>отчетный</w:t>
      </w:r>
      <w:r w:rsidR="003F7C3B" w:rsidRPr="00695BDD">
        <w:rPr>
          <w:sz w:val="28"/>
          <w:szCs w:val="28"/>
        </w:rPr>
        <w:t xml:space="preserve"> финанс</w:t>
      </w:r>
      <w:r w:rsidR="003F7C3B" w:rsidRPr="00695BDD">
        <w:rPr>
          <w:sz w:val="28"/>
          <w:szCs w:val="28"/>
        </w:rPr>
        <w:t>о</w:t>
      </w:r>
      <w:r w:rsidR="003F7C3B" w:rsidRPr="00695BDD">
        <w:rPr>
          <w:sz w:val="28"/>
          <w:szCs w:val="28"/>
        </w:rPr>
        <w:t xml:space="preserve">вый год и на последнюю отчетную дату, заверенные </w:t>
      </w:r>
      <w:r w:rsidR="003F7C3B">
        <w:rPr>
          <w:sz w:val="28"/>
          <w:szCs w:val="28"/>
        </w:rPr>
        <w:t>гарантом;</w:t>
      </w:r>
    </w:p>
    <w:p w:rsidR="003F7C3B" w:rsidRPr="00695BDD" w:rsidRDefault="003318AE" w:rsidP="00203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F7C3B">
        <w:rPr>
          <w:sz w:val="28"/>
          <w:szCs w:val="28"/>
        </w:rPr>
        <w:t>)</w:t>
      </w:r>
      <w:r w:rsidR="003F7C3B" w:rsidRPr="00695BDD">
        <w:rPr>
          <w:sz w:val="28"/>
          <w:szCs w:val="28"/>
        </w:rPr>
        <w:t xml:space="preserve"> </w:t>
      </w:r>
      <w:r w:rsidR="003F7C3B">
        <w:rPr>
          <w:sz w:val="28"/>
          <w:szCs w:val="28"/>
        </w:rPr>
        <w:t>к</w:t>
      </w:r>
      <w:r w:rsidR="003F7C3B" w:rsidRPr="00695BDD">
        <w:rPr>
          <w:sz w:val="28"/>
          <w:szCs w:val="28"/>
        </w:rPr>
        <w:t>опи</w:t>
      </w:r>
      <w:r w:rsidR="00A155D7">
        <w:rPr>
          <w:sz w:val="28"/>
          <w:szCs w:val="28"/>
        </w:rPr>
        <w:t>ю</w:t>
      </w:r>
      <w:r w:rsidR="003F7C3B" w:rsidRPr="00695BDD">
        <w:rPr>
          <w:sz w:val="28"/>
          <w:szCs w:val="28"/>
        </w:rPr>
        <w:t xml:space="preserve"> аудиторского заключения о достоверности бухгалтерской отчетности </w:t>
      </w:r>
      <w:r w:rsidR="003F7C3B">
        <w:rPr>
          <w:sz w:val="28"/>
          <w:szCs w:val="28"/>
        </w:rPr>
        <w:t>гаранта</w:t>
      </w:r>
      <w:r w:rsidR="003F7C3B" w:rsidRPr="00695BDD">
        <w:rPr>
          <w:sz w:val="28"/>
          <w:szCs w:val="28"/>
        </w:rPr>
        <w:t xml:space="preserve"> за год</w:t>
      </w:r>
      <w:r w:rsidR="003F7C3B">
        <w:rPr>
          <w:sz w:val="28"/>
          <w:szCs w:val="28"/>
        </w:rPr>
        <w:t xml:space="preserve">, предшествующий году обращения с письмом в </w:t>
      </w:r>
      <w:r w:rsidR="003F7C3B">
        <w:rPr>
          <w:sz w:val="28"/>
          <w:szCs w:val="28"/>
        </w:rPr>
        <w:lastRenderedPageBreak/>
        <w:t>соответствии с по</w:t>
      </w:r>
      <w:r w:rsidR="003F7C3B">
        <w:rPr>
          <w:sz w:val="28"/>
          <w:szCs w:val="28"/>
        </w:rPr>
        <w:t>д</w:t>
      </w:r>
      <w:r w:rsidR="003F7C3B">
        <w:rPr>
          <w:sz w:val="28"/>
          <w:szCs w:val="28"/>
        </w:rPr>
        <w:t xml:space="preserve">пунктом «а» пункта 2.2 настоящего Порядка, </w:t>
      </w:r>
      <w:r w:rsidR="003F7C3B" w:rsidRPr="00695BDD">
        <w:rPr>
          <w:sz w:val="28"/>
          <w:szCs w:val="28"/>
        </w:rPr>
        <w:t>заверенн</w:t>
      </w:r>
      <w:r w:rsidR="0023667C">
        <w:rPr>
          <w:sz w:val="28"/>
          <w:szCs w:val="28"/>
        </w:rPr>
        <w:t>ую</w:t>
      </w:r>
      <w:r w:rsidR="003F7C3B" w:rsidRPr="00695BDD">
        <w:rPr>
          <w:sz w:val="28"/>
          <w:szCs w:val="28"/>
        </w:rPr>
        <w:t xml:space="preserve"> </w:t>
      </w:r>
      <w:r w:rsidR="003F7C3B">
        <w:rPr>
          <w:sz w:val="28"/>
          <w:szCs w:val="28"/>
        </w:rPr>
        <w:t>гарантом;</w:t>
      </w:r>
    </w:p>
    <w:p w:rsidR="003F7C3B" w:rsidRPr="00695BDD" w:rsidRDefault="003318AE" w:rsidP="00203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3F7C3B">
        <w:rPr>
          <w:sz w:val="28"/>
          <w:szCs w:val="28"/>
        </w:rPr>
        <w:t>)</w:t>
      </w:r>
      <w:r w:rsidR="003F7C3B" w:rsidRPr="00695BDD">
        <w:rPr>
          <w:sz w:val="28"/>
          <w:szCs w:val="28"/>
        </w:rPr>
        <w:t xml:space="preserve"> </w:t>
      </w:r>
      <w:r w:rsidR="003F7C3B">
        <w:rPr>
          <w:sz w:val="28"/>
          <w:szCs w:val="28"/>
        </w:rPr>
        <w:t>р</w:t>
      </w:r>
      <w:r w:rsidR="003F7C3B" w:rsidRPr="00695BDD">
        <w:rPr>
          <w:sz w:val="28"/>
          <w:szCs w:val="28"/>
        </w:rPr>
        <w:t xml:space="preserve">асчет собственных средств (капитала) </w:t>
      </w:r>
      <w:r w:rsidR="003F7C3B">
        <w:rPr>
          <w:sz w:val="28"/>
          <w:szCs w:val="28"/>
        </w:rPr>
        <w:t>гаранта</w:t>
      </w:r>
      <w:r w:rsidR="003F7C3B" w:rsidRPr="00695BDD">
        <w:rPr>
          <w:sz w:val="28"/>
          <w:szCs w:val="28"/>
        </w:rPr>
        <w:t xml:space="preserve"> по форме, устан</w:t>
      </w:r>
      <w:r w:rsidR="003F7C3B">
        <w:rPr>
          <w:sz w:val="28"/>
          <w:szCs w:val="28"/>
        </w:rPr>
        <w:t>авливаемой</w:t>
      </w:r>
      <w:r w:rsidR="003F7C3B" w:rsidRPr="00695BDD">
        <w:rPr>
          <w:sz w:val="28"/>
          <w:szCs w:val="28"/>
        </w:rPr>
        <w:t xml:space="preserve"> Центральным банком Российской Федерации</w:t>
      </w:r>
      <w:r w:rsidR="003F7C3B">
        <w:rPr>
          <w:sz w:val="28"/>
          <w:szCs w:val="28"/>
        </w:rPr>
        <w:t>,</w:t>
      </w:r>
      <w:r w:rsidR="003F7C3B" w:rsidRPr="00695BDD">
        <w:rPr>
          <w:sz w:val="28"/>
          <w:szCs w:val="28"/>
        </w:rPr>
        <w:t xml:space="preserve"> и показатели обязательных нормат</w:t>
      </w:r>
      <w:r w:rsidR="003F7C3B" w:rsidRPr="00695BDD">
        <w:rPr>
          <w:sz w:val="28"/>
          <w:szCs w:val="28"/>
        </w:rPr>
        <w:t>и</w:t>
      </w:r>
      <w:r w:rsidR="003F7C3B" w:rsidRPr="00695BDD">
        <w:rPr>
          <w:sz w:val="28"/>
          <w:szCs w:val="28"/>
        </w:rPr>
        <w:t>вов на последнюю отчетную дату</w:t>
      </w:r>
      <w:r w:rsidR="003F7C3B">
        <w:rPr>
          <w:sz w:val="28"/>
          <w:szCs w:val="28"/>
        </w:rPr>
        <w:t xml:space="preserve"> </w:t>
      </w:r>
      <w:r w:rsidR="003F7C3B" w:rsidRPr="00695BDD">
        <w:rPr>
          <w:sz w:val="28"/>
          <w:szCs w:val="28"/>
        </w:rPr>
        <w:t>с приведение</w:t>
      </w:r>
      <w:r w:rsidR="003F7C3B">
        <w:rPr>
          <w:sz w:val="28"/>
          <w:szCs w:val="28"/>
        </w:rPr>
        <w:t>м диапазона допустимых значений;</w:t>
      </w:r>
    </w:p>
    <w:p w:rsidR="003F7C3B" w:rsidRPr="00695BDD" w:rsidRDefault="003318AE" w:rsidP="00203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F7C3B">
        <w:rPr>
          <w:sz w:val="28"/>
          <w:szCs w:val="28"/>
        </w:rPr>
        <w:t>)</w:t>
      </w:r>
      <w:r w:rsidR="003F7C3B" w:rsidRPr="00695BDD">
        <w:rPr>
          <w:sz w:val="28"/>
          <w:szCs w:val="28"/>
        </w:rPr>
        <w:t xml:space="preserve"> </w:t>
      </w:r>
      <w:r w:rsidR="003F7C3B">
        <w:rPr>
          <w:sz w:val="28"/>
          <w:szCs w:val="28"/>
        </w:rPr>
        <w:t>и</w:t>
      </w:r>
      <w:r w:rsidR="003F7C3B" w:rsidRPr="00695BDD">
        <w:rPr>
          <w:sz w:val="28"/>
          <w:szCs w:val="28"/>
        </w:rPr>
        <w:t>нформаци</w:t>
      </w:r>
      <w:r w:rsidR="00A155D7">
        <w:rPr>
          <w:sz w:val="28"/>
          <w:szCs w:val="28"/>
        </w:rPr>
        <w:t>ю</w:t>
      </w:r>
      <w:r w:rsidR="003F7C3B" w:rsidRPr="00695BDD">
        <w:rPr>
          <w:sz w:val="28"/>
          <w:szCs w:val="28"/>
        </w:rPr>
        <w:t xml:space="preserve"> об обязательных нормативах по форме, </w:t>
      </w:r>
      <w:r w:rsidR="003F7C3B">
        <w:rPr>
          <w:sz w:val="28"/>
          <w:szCs w:val="28"/>
        </w:rPr>
        <w:t xml:space="preserve">устанавливаемой </w:t>
      </w:r>
      <w:r w:rsidR="003F7C3B" w:rsidRPr="00695BDD">
        <w:rPr>
          <w:sz w:val="28"/>
          <w:szCs w:val="28"/>
        </w:rPr>
        <w:t>Це</w:t>
      </w:r>
      <w:r w:rsidR="003F7C3B" w:rsidRPr="00695BDD">
        <w:rPr>
          <w:sz w:val="28"/>
          <w:szCs w:val="28"/>
        </w:rPr>
        <w:t>н</w:t>
      </w:r>
      <w:r w:rsidR="003F7C3B" w:rsidRPr="00695BDD">
        <w:rPr>
          <w:sz w:val="28"/>
          <w:szCs w:val="28"/>
        </w:rPr>
        <w:t>траль</w:t>
      </w:r>
      <w:r w:rsidR="003F7C3B">
        <w:rPr>
          <w:sz w:val="28"/>
          <w:szCs w:val="28"/>
        </w:rPr>
        <w:t>ным банком Российской Федерации;</w:t>
      </w:r>
    </w:p>
    <w:p w:rsidR="003F7C3B" w:rsidRPr="00695BDD" w:rsidRDefault="003318AE" w:rsidP="00203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F7C3B">
        <w:rPr>
          <w:sz w:val="28"/>
          <w:szCs w:val="28"/>
        </w:rPr>
        <w:t>)</w:t>
      </w:r>
      <w:r w:rsidR="003F7C3B" w:rsidRPr="00695BDD">
        <w:rPr>
          <w:sz w:val="28"/>
          <w:szCs w:val="28"/>
        </w:rPr>
        <w:t xml:space="preserve"> </w:t>
      </w:r>
      <w:r w:rsidR="003F7C3B">
        <w:rPr>
          <w:sz w:val="28"/>
          <w:szCs w:val="28"/>
        </w:rPr>
        <w:t>и</w:t>
      </w:r>
      <w:r w:rsidR="003F7C3B" w:rsidRPr="00695BDD">
        <w:rPr>
          <w:sz w:val="28"/>
          <w:szCs w:val="28"/>
        </w:rPr>
        <w:t>нформаци</w:t>
      </w:r>
      <w:r w:rsidR="00A155D7">
        <w:rPr>
          <w:sz w:val="28"/>
          <w:szCs w:val="28"/>
        </w:rPr>
        <w:t>ю</w:t>
      </w:r>
      <w:r w:rsidR="003F7C3B" w:rsidRPr="00695BDD">
        <w:rPr>
          <w:sz w:val="28"/>
          <w:szCs w:val="28"/>
        </w:rPr>
        <w:t xml:space="preserve"> о качестве активов </w:t>
      </w:r>
      <w:r w:rsidR="003F7C3B">
        <w:rPr>
          <w:sz w:val="28"/>
          <w:szCs w:val="28"/>
        </w:rPr>
        <w:t>гаранта</w:t>
      </w:r>
      <w:r w:rsidR="003F7C3B" w:rsidRPr="00695BDD">
        <w:rPr>
          <w:sz w:val="28"/>
          <w:szCs w:val="28"/>
        </w:rPr>
        <w:t xml:space="preserve"> по форме, </w:t>
      </w:r>
      <w:r w:rsidR="003F7C3B">
        <w:rPr>
          <w:sz w:val="28"/>
          <w:szCs w:val="28"/>
        </w:rPr>
        <w:t>устанавливаемой</w:t>
      </w:r>
      <w:r w:rsidR="003F7C3B" w:rsidRPr="00695BDD">
        <w:rPr>
          <w:sz w:val="28"/>
          <w:szCs w:val="28"/>
        </w:rPr>
        <w:t xml:space="preserve"> Це</w:t>
      </w:r>
      <w:r w:rsidR="003F7C3B" w:rsidRPr="00695BDD">
        <w:rPr>
          <w:sz w:val="28"/>
          <w:szCs w:val="28"/>
        </w:rPr>
        <w:t>н</w:t>
      </w:r>
      <w:r w:rsidR="003F7C3B" w:rsidRPr="00695BDD">
        <w:rPr>
          <w:sz w:val="28"/>
          <w:szCs w:val="28"/>
        </w:rPr>
        <w:t>тральным банком</w:t>
      </w:r>
      <w:r w:rsidR="003F7C3B">
        <w:rPr>
          <w:sz w:val="28"/>
          <w:szCs w:val="28"/>
        </w:rPr>
        <w:t xml:space="preserve"> Российской Федерации;</w:t>
      </w:r>
    </w:p>
    <w:p w:rsidR="003F7C3B" w:rsidRPr="00695BDD" w:rsidRDefault="003318AE" w:rsidP="00203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F7C3B">
        <w:rPr>
          <w:sz w:val="28"/>
          <w:szCs w:val="28"/>
        </w:rPr>
        <w:t>)</w:t>
      </w:r>
      <w:r w:rsidR="003F7C3B" w:rsidRPr="00695BDD">
        <w:rPr>
          <w:sz w:val="28"/>
          <w:szCs w:val="28"/>
        </w:rPr>
        <w:t xml:space="preserve"> </w:t>
      </w:r>
      <w:r w:rsidR="003F7C3B">
        <w:rPr>
          <w:sz w:val="28"/>
          <w:szCs w:val="28"/>
        </w:rPr>
        <w:t>р</w:t>
      </w:r>
      <w:r w:rsidR="003F7C3B" w:rsidRPr="00695BDD">
        <w:rPr>
          <w:sz w:val="28"/>
          <w:szCs w:val="28"/>
        </w:rPr>
        <w:t xml:space="preserve">асчет чистых активов </w:t>
      </w:r>
      <w:r w:rsidR="003F7C3B">
        <w:rPr>
          <w:sz w:val="28"/>
          <w:szCs w:val="28"/>
        </w:rPr>
        <w:t>гаранта</w:t>
      </w:r>
      <w:r w:rsidR="003F7C3B" w:rsidRPr="00695BDD">
        <w:rPr>
          <w:sz w:val="28"/>
          <w:szCs w:val="28"/>
        </w:rPr>
        <w:t xml:space="preserve">, подписанный руководителем и заверенный печатью </w:t>
      </w:r>
      <w:r w:rsidR="003F7C3B">
        <w:rPr>
          <w:sz w:val="28"/>
          <w:szCs w:val="28"/>
        </w:rPr>
        <w:t>гаранта;</w:t>
      </w:r>
    </w:p>
    <w:p w:rsidR="003F7C3B" w:rsidRDefault="003318AE" w:rsidP="00203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F7C3B">
        <w:rPr>
          <w:sz w:val="28"/>
          <w:szCs w:val="28"/>
        </w:rPr>
        <w:t>) с</w:t>
      </w:r>
      <w:r w:rsidR="003F7C3B" w:rsidRPr="00695BDD">
        <w:rPr>
          <w:sz w:val="28"/>
          <w:szCs w:val="28"/>
        </w:rPr>
        <w:t>правк</w:t>
      </w:r>
      <w:r w:rsidR="00A155D7">
        <w:rPr>
          <w:sz w:val="28"/>
          <w:szCs w:val="28"/>
        </w:rPr>
        <w:t>у</w:t>
      </w:r>
      <w:r w:rsidR="003F7C3B" w:rsidRPr="00695BDD">
        <w:rPr>
          <w:sz w:val="28"/>
          <w:szCs w:val="28"/>
        </w:rPr>
        <w:t xml:space="preserve"> Центрального банка Российской Федерации о выполнении </w:t>
      </w:r>
      <w:r w:rsidR="003F7C3B">
        <w:rPr>
          <w:sz w:val="28"/>
          <w:szCs w:val="28"/>
        </w:rPr>
        <w:t>гарантом</w:t>
      </w:r>
      <w:r w:rsidR="003F7C3B" w:rsidRPr="00695BDD">
        <w:rPr>
          <w:sz w:val="28"/>
          <w:szCs w:val="28"/>
        </w:rPr>
        <w:t xml:space="preserve"> в течение последнего полугодия обязательных резервных требований Це</w:t>
      </w:r>
      <w:r w:rsidR="003F7C3B" w:rsidRPr="00695BDD">
        <w:rPr>
          <w:sz w:val="28"/>
          <w:szCs w:val="28"/>
        </w:rPr>
        <w:t>н</w:t>
      </w:r>
      <w:r w:rsidR="003F7C3B" w:rsidRPr="00695BDD">
        <w:rPr>
          <w:sz w:val="28"/>
          <w:szCs w:val="28"/>
        </w:rPr>
        <w:t>трального банка Российской Федерации, об отсутствии фактов несвоевременн</w:t>
      </w:r>
      <w:r w:rsidR="003F7C3B">
        <w:rPr>
          <w:sz w:val="28"/>
          <w:szCs w:val="28"/>
        </w:rPr>
        <w:t>ой оплаты</w:t>
      </w:r>
      <w:r w:rsidR="003F7C3B" w:rsidRPr="00695BDD">
        <w:rPr>
          <w:sz w:val="28"/>
          <w:szCs w:val="28"/>
        </w:rPr>
        <w:t xml:space="preserve"> расчет</w:t>
      </w:r>
      <w:r w:rsidR="003F7C3B">
        <w:rPr>
          <w:sz w:val="28"/>
          <w:szCs w:val="28"/>
        </w:rPr>
        <w:t xml:space="preserve">ных документов </w:t>
      </w:r>
      <w:r w:rsidR="003F7C3B" w:rsidRPr="00695BDD">
        <w:rPr>
          <w:sz w:val="28"/>
          <w:szCs w:val="28"/>
        </w:rPr>
        <w:t xml:space="preserve"> клиентов, об отсутствии </w:t>
      </w:r>
      <w:r w:rsidR="003F7C3B">
        <w:rPr>
          <w:sz w:val="28"/>
          <w:szCs w:val="28"/>
        </w:rPr>
        <w:t xml:space="preserve">примененных </w:t>
      </w:r>
      <w:r w:rsidR="003F7C3B" w:rsidRPr="00695BDD">
        <w:rPr>
          <w:sz w:val="28"/>
          <w:szCs w:val="28"/>
        </w:rPr>
        <w:t xml:space="preserve">к </w:t>
      </w:r>
      <w:r w:rsidR="003F7C3B">
        <w:rPr>
          <w:sz w:val="28"/>
          <w:szCs w:val="28"/>
        </w:rPr>
        <w:t>гаранту</w:t>
      </w:r>
      <w:r w:rsidR="003F7C3B" w:rsidRPr="00695BDD">
        <w:rPr>
          <w:sz w:val="28"/>
          <w:szCs w:val="28"/>
        </w:rPr>
        <w:t xml:space="preserve"> пр</w:t>
      </w:r>
      <w:r w:rsidR="003F7C3B" w:rsidRPr="00695BDD">
        <w:rPr>
          <w:sz w:val="28"/>
          <w:szCs w:val="28"/>
        </w:rPr>
        <w:t>и</w:t>
      </w:r>
      <w:r w:rsidR="003F7C3B" w:rsidRPr="00695BDD">
        <w:rPr>
          <w:sz w:val="28"/>
          <w:szCs w:val="28"/>
        </w:rPr>
        <w:t>нудительных мер воздействия со стороны Централь</w:t>
      </w:r>
      <w:r w:rsidR="003F7C3B">
        <w:rPr>
          <w:sz w:val="28"/>
          <w:szCs w:val="28"/>
        </w:rPr>
        <w:t>ного банка Российской Федер</w:t>
      </w:r>
      <w:r w:rsidR="003F7C3B">
        <w:rPr>
          <w:sz w:val="28"/>
          <w:szCs w:val="28"/>
        </w:rPr>
        <w:t>а</w:t>
      </w:r>
      <w:r w:rsidR="003F7C3B">
        <w:rPr>
          <w:sz w:val="28"/>
          <w:szCs w:val="28"/>
        </w:rPr>
        <w:t>ции;</w:t>
      </w:r>
    </w:p>
    <w:p w:rsidR="003F7C3B" w:rsidRDefault="003318AE" w:rsidP="00203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F7C3B" w:rsidRPr="0038226C">
        <w:rPr>
          <w:sz w:val="28"/>
          <w:szCs w:val="28"/>
        </w:rPr>
        <w:t>) документы, подтверждающие согласование Центральным банком Росси</w:t>
      </w:r>
      <w:r w:rsidR="003F7C3B" w:rsidRPr="0038226C">
        <w:rPr>
          <w:sz w:val="28"/>
          <w:szCs w:val="28"/>
        </w:rPr>
        <w:t>й</w:t>
      </w:r>
      <w:r w:rsidR="003F7C3B" w:rsidRPr="0038226C">
        <w:rPr>
          <w:sz w:val="28"/>
          <w:szCs w:val="28"/>
        </w:rPr>
        <w:t>ской Федерации кандидатур у</w:t>
      </w:r>
      <w:r w:rsidR="00325FB1">
        <w:rPr>
          <w:sz w:val="28"/>
          <w:szCs w:val="28"/>
        </w:rPr>
        <w:t xml:space="preserve">полномоченных должностных </w:t>
      </w:r>
      <w:r w:rsidR="00325FB1" w:rsidRPr="00E23F4B">
        <w:rPr>
          <w:sz w:val="28"/>
          <w:szCs w:val="28"/>
        </w:rPr>
        <w:t>лиц</w:t>
      </w:r>
      <w:r w:rsidR="00FC7D6B" w:rsidRPr="00E23F4B">
        <w:rPr>
          <w:sz w:val="28"/>
          <w:szCs w:val="28"/>
        </w:rPr>
        <w:t>.</w:t>
      </w:r>
    </w:p>
    <w:p w:rsidR="003F7C3B" w:rsidRDefault="009831F5" w:rsidP="00203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871">
        <w:rPr>
          <w:sz w:val="28"/>
          <w:szCs w:val="28"/>
        </w:rPr>
        <w:t>В случае непредставления гарантом документов, указанных в подпунктах «</w:t>
      </w:r>
      <w:r w:rsidR="00472D38" w:rsidRPr="00E82871">
        <w:rPr>
          <w:sz w:val="28"/>
          <w:szCs w:val="28"/>
        </w:rPr>
        <w:t>в</w:t>
      </w:r>
      <w:r w:rsidRPr="00E82871">
        <w:rPr>
          <w:sz w:val="28"/>
          <w:szCs w:val="28"/>
        </w:rPr>
        <w:t>»</w:t>
      </w:r>
      <w:r w:rsidR="00472D38" w:rsidRPr="00E82871">
        <w:rPr>
          <w:sz w:val="28"/>
          <w:szCs w:val="28"/>
        </w:rPr>
        <w:t xml:space="preserve">, «г», </w:t>
      </w:r>
      <w:r w:rsidRPr="00E82871">
        <w:rPr>
          <w:sz w:val="28"/>
          <w:szCs w:val="28"/>
        </w:rPr>
        <w:t>«</w:t>
      </w:r>
      <w:r w:rsidR="00472D38" w:rsidRPr="00E82871">
        <w:rPr>
          <w:sz w:val="28"/>
          <w:szCs w:val="28"/>
        </w:rPr>
        <w:t>з</w:t>
      </w:r>
      <w:r w:rsidRPr="00E82871">
        <w:rPr>
          <w:sz w:val="28"/>
          <w:szCs w:val="28"/>
        </w:rPr>
        <w:t>»</w:t>
      </w:r>
      <w:r w:rsidR="00AA6ACB">
        <w:rPr>
          <w:sz w:val="28"/>
          <w:szCs w:val="28"/>
        </w:rPr>
        <w:t xml:space="preserve"> настоящего пункта</w:t>
      </w:r>
      <w:r w:rsidRPr="00E82871">
        <w:rPr>
          <w:sz w:val="28"/>
          <w:szCs w:val="28"/>
        </w:rPr>
        <w:t xml:space="preserve">, </w:t>
      </w:r>
      <w:r w:rsidR="00B628CA">
        <w:rPr>
          <w:sz w:val="28"/>
          <w:szCs w:val="28"/>
        </w:rPr>
        <w:t>Финорган</w:t>
      </w:r>
      <w:r w:rsidR="003F7C3B" w:rsidRPr="00E82871">
        <w:rPr>
          <w:sz w:val="28"/>
          <w:szCs w:val="28"/>
        </w:rPr>
        <w:t xml:space="preserve"> запрашива</w:t>
      </w:r>
      <w:r w:rsidRPr="00E82871">
        <w:rPr>
          <w:sz w:val="28"/>
          <w:szCs w:val="28"/>
        </w:rPr>
        <w:t>ет их в порядке межведомственного информационного взаимодействия</w:t>
      </w:r>
      <w:r w:rsidR="00325FB1" w:rsidRPr="00E82871">
        <w:rPr>
          <w:sz w:val="28"/>
          <w:szCs w:val="28"/>
        </w:rPr>
        <w:t>.</w:t>
      </w:r>
    </w:p>
    <w:p w:rsidR="003F7C3B" w:rsidRPr="00B70908" w:rsidRDefault="003F7C3B" w:rsidP="00203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908">
        <w:rPr>
          <w:sz w:val="28"/>
          <w:szCs w:val="28"/>
        </w:rPr>
        <w:t>2.3. Финансовое состояние гаранта определяется с помощью следующих пок</w:t>
      </w:r>
      <w:r w:rsidRPr="00B70908">
        <w:rPr>
          <w:sz w:val="28"/>
          <w:szCs w:val="28"/>
        </w:rPr>
        <w:t>а</w:t>
      </w:r>
      <w:r w:rsidRPr="00B70908">
        <w:rPr>
          <w:sz w:val="28"/>
          <w:szCs w:val="28"/>
        </w:rPr>
        <w:t>зателей:</w:t>
      </w:r>
    </w:p>
    <w:p w:rsidR="003F7C3B" w:rsidRPr="00B70908" w:rsidRDefault="003F7C3B" w:rsidP="00203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908">
        <w:rPr>
          <w:sz w:val="28"/>
          <w:szCs w:val="28"/>
        </w:rPr>
        <w:t>отсутствие убытков за последний финансовый год и за истекший период т</w:t>
      </w:r>
      <w:r w:rsidRPr="00B70908">
        <w:rPr>
          <w:sz w:val="28"/>
          <w:szCs w:val="28"/>
        </w:rPr>
        <w:t>е</w:t>
      </w:r>
      <w:r w:rsidRPr="00B70908">
        <w:rPr>
          <w:sz w:val="28"/>
          <w:szCs w:val="28"/>
        </w:rPr>
        <w:t>кущего года;</w:t>
      </w:r>
    </w:p>
    <w:p w:rsidR="003F7C3B" w:rsidRPr="00B70908" w:rsidRDefault="003F7C3B" w:rsidP="00203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908">
        <w:rPr>
          <w:sz w:val="28"/>
          <w:szCs w:val="28"/>
        </w:rPr>
        <w:t xml:space="preserve">активы </w:t>
      </w:r>
      <w:r w:rsidR="00604935">
        <w:rPr>
          <w:sz w:val="28"/>
          <w:szCs w:val="28"/>
        </w:rPr>
        <w:t xml:space="preserve">гаранта </w:t>
      </w:r>
      <w:r w:rsidRPr="00B70908">
        <w:rPr>
          <w:sz w:val="28"/>
          <w:szCs w:val="28"/>
        </w:rPr>
        <w:t>I и II категорий качества должны составлять не менее 50</w:t>
      </w:r>
      <w:r w:rsidR="008A004F" w:rsidRPr="00B70908">
        <w:rPr>
          <w:sz w:val="28"/>
          <w:szCs w:val="28"/>
        </w:rPr>
        <w:t xml:space="preserve"> процентов</w:t>
      </w:r>
      <w:r w:rsidRPr="00B70908">
        <w:rPr>
          <w:sz w:val="28"/>
          <w:szCs w:val="28"/>
        </w:rPr>
        <w:t xml:space="preserve"> общего объема активов;</w:t>
      </w:r>
    </w:p>
    <w:p w:rsidR="003F7C3B" w:rsidRPr="00B70908" w:rsidRDefault="003F7C3B" w:rsidP="00203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908">
        <w:rPr>
          <w:sz w:val="28"/>
          <w:szCs w:val="28"/>
        </w:rPr>
        <w:t>соответствие гаранта обязательным нормативам, установленным Централ</w:t>
      </w:r>
      <w:r w:rsidRPr="00B70908">
        <w:rPr>
          <w:sz w:val="28"/>
          <w:szCs w:val="28"/>
        </w:rPr>
        <w:t>ь</w:t>
      </w:r>
      <w:r w:rsidRPr="00B70908">
        <w:rPr>
          <w:sz w:val="28"/>
          <w:szCs w:val="28"/>
        </w:rPr>
        <w:t>ным Банком Российской Федерации;</w:t>
      </w:r>
    </w:p>
    <w:p w:rsidR="003F7C3B" w:rsidRDefault="003F7C3B" w:rsidP="00203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908">
        <w:rPr>
          <w:sz w:val="28"/>
          <w:szCs w:val="28"/>
        </w:rPr>
        <w:t>величины чистых активов гаранта, которая не должна быть меньше величины, равной трехкратной сумме предоставляемого бюджетного кредита.</w:t>
      </w:r>
    </w:p>
    <w:p w:rsidR="003F7C3B" w:rsidRPr="00343EBC" w:rsidRDefault="008D7C07" w:rsidP="00203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3F7C3B" w:rsidRPr="00343EBC">
        <w:rPr>
          <w:sz w:val="28"/>
          <w:szCs w:val="28"/>
        </w:rPr>
        <w:t xml:space="preserve">Поступившие в </w:t>
      </w:r>
      <w:r w:rsidR="00B628CA">
        <w:rPr>
          <w:sz w:val="28"/>
          <w:szCs w:val="28"/>
        </w:rPr>
        <w:t>Финорган</w:t>
      </w:r>
      <w:r w:rsidR="00B628CA" w:rsidRPr="00343EBC">
        <w:rPr>
          <w:sz w:val="28"/>
          <w:szCs w:val="28"/>
        </w:rPr>
        <w:t xml:space="preserve"> </w:t>
      </w:r>
      <w:r w:rsidR="003F7C3B" w:rsidRPr="00343EBC">
        <w:rPr>
          <w:sz w:val="28"/>
          <w:szCs w:val="28"/>
        </w:rPr>
        <w:t>документы гаранта регистрируются в день их поступления.</w:t>
      </w:r>
    </w:p>
    <w:p w:rsidR="003F7C3B" w:rsidRPr="00343EBC" w:rsidRDefault="008D7C07" w:rsidP="00203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2A334B">
        <w:rPr>
          <w:sz w:val="28"/>
          <w:szCs w:val="28"/>
        </w:rPr>
        <w:t xml:space="preserve"> </w:t>
      </w:r>
      <w:r w:rsidR="003F7C3B" w:rsidRPr="00343EBC">
        <w:rPr>
          <w:sz w:val="28"/>
          <w:szCs w:val="28"/>
        </w:rPr>
        <w:t xml:space="preserve">В случае несоответствия представленных гарантом документов перечню документов, установленному пунктом 2.2 настоящего Порядка, </w:t>
      </w:r>
      <w:r w:rsidR="00B628CA">
        <w:rPr>
          <w:sz w:val="28"/>
          <w:szCs w:val="28"/>
        </w:rPr>
        <w:t>Финорган</w:t>
      </w:r>
      <w:r w:rsidR="003F7C3B" w:rsidRPr="00343EBC">
        <w:rPr>
          <w:sz w:val="28"/>
          <w:szCs w:val="28"/>
        </w:rPr>
        <w:t xml:space="preserve"> не позднее пяти рабочих дней с даты регистрации документов, возвращает их гаранту, с указанием причин возврата.</w:t>
      </w:r>
    </w:p>
    <w:p w:rsidR="003F7C3B" w:rsidRPr="00343EBC" w:rsidRDefault="008D7C07" w:rsidP="00203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3F7C3B">
        <w:rPr>
          <w:sz w:val="28"/>
          <w:szCs w:val="28"/>
        </w:rPr>
        <w:t xml:space="preserve">В случае соответствия представленных </w:t>
      </w:r>
      <w:r w:rsidR="003F7C3B" w:rsidRPr="00343EBC">
        <w:rPr>
          <w:sz w:val="28"/>
          <w:szCs w:val="28"/>
        </w:rPr>
        <w:t>гарантом документов перечню документов, установленному пунктом 2.2 настоящего Порядка</w:t>
      </w:r>
      <w:r w:rsidR="00950DE9">
        <w:rPr>
          <w:sz w:val="28"/>
          <w:szCs w:val="28"/>
        </w:rPr>
        <w:t>,</w:t>
      </w:r>
      <w:r w:rsidR="009A7551">
        <w:rPr>
          <w:sz w:val="28"/>
          <w:szCs w:val="28"/>
        </w:rPr>
        <w:t xml:space="preserve"> </w:t>
      </w:r>
      <w:r w:rsidR="00B628CA">
        <w:rPr>
          <w:sz w:val="28"/>
          <w:szCs w:val="28"/>
        </w:rPr>
        <w:t>Финорганом</w:t>
      </w:r>
      <w:r w:rsidR="009A7551">
        <w:rPr>
          <w:sz w:val="28"/>
          <w:szCs w:val="28"/>
        </w:rPr>
        <w:t xml:space="preserve"> проводится оценка надежности банковской гарантии.</w:t>
      </w:r>
      <w:r w:rsidR="003F7C3B" w:rsidRPr="00343EBC">
        <w:rPr>
          <w:sz w:val="28"/>
          <w:szCs w:val="28"/>
        </w:rPr>
        <w:t xml:space="preserve"> </w:t>
      </w:r>
      <w:r w:rsidR="00B628CA">
        <w:rPr>
          <w:sz w:val="28"/>
          <w:szCs w:val="28"/>
        </w:rPr>
        <w:t>Финорган</w:t>
      </w:r>
      <w:r w:rsidR="003F7C3B" w:rsidRPr="00343EBC">
        <w:rPr>
          <w:sz w:val="28"/>
          <w:szCs w:val="28"/>
        </w:rPr>
        <w:t xml:space="preserve"> ра</w:t>
      </w:r>
      <w:r w:rsidR="003F7C3B" w:rsidRPr="00343EBC">
        <w:rPr>
          <w:sz w:val="28"/>
          <w:szCs w:val="28"/>
        </w:rPr>
        <w:t>с</w:t>
      </w:r>
      <w:r w:rsidR="003F7C3B" w:rsidRPr="00343EBC">
        <w:rPr>
          <w:sz w:val="28"/>
          <w:szCs w:val="28"/>
        </w:rPr>
        <w:t xml:space="preserve">сматривает </w:t>
      </w:r>
      <w:r w:rsidR="009A7551">
        <w:rPr>
          <w:sz w:val="28"/>
          <w:szCs w:val="28"/>
        </w:rPr>
        <w:t xml:space="preserve">представленные документы </w:t>
      </w:r>
      <w:r w:rsidR="003F7C3B" w:rsidRPr="00343EBC">
        <w:rPr>
          <w:sz w:val="28"/>
          <w:szCs w:val="28"/>
        </w:rPr>
        <w:t xml:space="preserve"> в 15-дневный срок, исчисляемый в рабочих днях с даты регистрации документов</w:t>
      </w:r>
      <w:r w:rsidR="003F7C3B">
        <w:rPr>
          <w:sz w:val="28"/>
          <w:szCs w:val="28"/>
        </w:rPr>
        <w:t xml:space="preserve">, </w:t>
      </w:r>
      <w:r w:rsidR="003F7C3B" w:rsidRPr="00343EBC">
        <w:rPr>
          <w:sz w:val="28"/>
          <w:szCs w:val="28"/>
        </w:rPr>
        <w:t>на предмет соответствия гаранта требованиям, предусмотренным пун</w:t>
      </w:r>
      <w:r w:rsidR="003F7C3B" w:rsidRPr="00343EBC">
        <w:rPr>
          <w:sz w:val="28"/>
          <w:szCs w:val="28"/>
        </w:rPr>
        <w:t>к</w:t>
      </w:r>
      <w:r w:rsidR="003F7C3B" w:rsidRPr="00343EBC">
        <w:rPr>
          <w:sz w:val="28"/>
          <w:szCs w:val="28"/>
        </w:rPr>
        <w:t>том 2.1 настоящ</w:t>
      </w:r>
      <w:r w:rsidR="00822A5D">
        <w:rPr>
          <w:sz w:val="28"/>
          <w:szCs w:val="28"/>
        </w:rPr>
        <w:t xml:space="preserve">его Порядка, и определения его </w:t>
      </w:r>
      <w:r w:rsidR="003F7C3B" w:rsidRPr="00343EBC">
        <w:rPr>
          <w:sz w:val="28"/>
          <w:szCs w:val="28"/>
        </w:rPr>
        <w:t>финансового состояния с учетом показателей, указанны</w:t>
      </w:r>
      <w:r w:rsidR="003F7C3B">
        <w:rPr>
          <w:sz w:val="28"/>
          <w:szCs w:val="28"/>
        </w:rPr>
        <w:t>х</w:t>
      </w:r>
      <w:r w:rsidR="003F7C3B" w:rsidRPr="00343EBC">
        <w:rPr>
          <w:sz w:val="28"/>
          <w:szCs w:val="28"/>
        </w:rPr>
        <w:t xml:space="preserve"> в пункте 2.3 настоящего Порядка. </w:t>
      </w:r>
    </w:p>
    <w:p w:rsidR="003F7C3B" w:rsidRDefault="003F7C3B" w:rsidP="00203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3EBC">
        <w:rPr>
          <w:sz w:val="28"/>
          <w:szCs w:val="28"/>
        </w:rPr>
        <w:t xml:space="preserve">По результатам рассмотрения документов </w:t>
      </w:r>
      <w:r w:rsidR="00B628CA">
        <w:rPr>
          <w:sz w:val="28"/>
          <w:szCs w:val="28"/>
        </w:rPr>
        <w:t>Финорган</w:t>
      </w:r>
      <w:r w:rsidRPr="00343EBC">
        <w:rPr>
          <w:sz w:val="28"/>
          <w:szCs w:val="28"/>
        </w:rPr>
        <w:t xml:space="preserve"> готовит заключение о </w:t>
      </w:r>
      <w:r w:rsidR="00337F05" w:rsidRPr="0038226C">
        <w:rPr>
          <w:sz w:val="28"/>
          <w:szCs w:val="28"/>
        </w:rPr>
        <w:t>финанс</w:t>
      </w:r>
      <w:r w:rsidR="00337F05" w:rsidRPr="0038226C">
        <w:rPr>
          <w:sz w:val="28"/>
          <w:szCs w:val="28"/>
        </w:rPr>
        <w:t>о</w:t>
      </w:r>
      <w:r w:rsidR="00337F05">
        <w:rPr>
          <w:sz w:val="28"/>
          <w:szCs w:val="28"/>
        </w:rPr>
        <w:t xml:space="preserve">вой устойчивости гаранта и его способности </w:t>
      </w:r>
      <w:r w:rsidR="00337F05" w:rsidRPr="00BD7131">
        <w:rPr>
          <w:sz w:val="28"/>
          <w:szCs w:val="28"/>
        </w:rPr>
        <w:t xml:space="preserve">своевременно и в полном </w:t>
      </w:r>
      <w:r w:rsidR="00337F05" w:rsidRPr="00BD7131">
        <w:rPr>
          <w:sz w:val="28"/>
          <w:szCs w:val="28"/>
        </w:rPr>
        <w:lastRenderedPageBreak/>
        <w:t xml:space="preserve">объеме исполнить обязательства </w:t>
      </w:r>
      <w:r w:rsidR="00A40FDB">
        <w:rPr>
          <w:sz w:val="28"/>
          <w:szCs w:val="28"/>
        </w:rPr>
        <w:t xml:space="preserve">получателя </w:t>
      </w:r>
      <w:r w:rsidR="00337F05" w:rsidRPr="00BD7131">
        <w:rPr>
          <w:sz w:val="28"/>
          <w:szCs w:val="28"/>
        </w:rPr>
        <w:t>по возврату бюджетного кредита</w:t>
      </w:r>
      <w:r w:rsidRPr="00343EBC">
        <w:rPr>
          <w:sz w:val="28"/>
          <w:szCs w:val="28"/>
        </w:rPr>
        <w:t>, о чем гарант письменно уведомляется не позднее трех рабочих дней с даты подготовки заключения.</w:t>
      </w:r>
    </w:p>
    <w:p w:rsidR="003F7C3B" w:rsidRPr="00874D62" w:rsidRDefault="003F7C3B" w:rsidP="00203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7C3B" w:rsidRDefault="003F7C3B" w:rsidP="00203DB3">
      <w:pPr>
        <w:pStyle w:val="ConsPlusNormal"/>
        <w:suppressAutoHyphens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Оценка надежности поручительства</w:t>
      </w:r>
    </w:p>
    <w:p w:rsidR="003F7C3B" w:rsidRDefault="003F7C3B" w:rsidP="00203DB3">
      <w:pPr>
        <w:pStyle w:val="ConsPlusNormal"/>
        <w:suppressAutoHyphens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C3B" w:rsidRPr="00DE37F9" w:rsidRDefault="003F7C3B" w:rsidP="00203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E37F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8D7C07">
        <w:rPr>
          <w:sz w:val="28"/>
          <w:szCs w:val="28"/>
        </w:rPr>
        <w:t>.</w:t>
      </w:r>
      <w:r w:rsidRPr="00DE37F9">
        <w:rPr>
          <w:sz w:val="28"/>
          <w:szCs w:val="28"/>
        </w:rPr>
        <w:t xml:space="preserve">В целях настоящего Порядка </w:t>
      </w:r>
      <w:r>
        <w:rPr>
          <w:sz w:val="28"/>
          <w:szCs w:val="28"/>
        </w:rPr>
        <w:t>поручитель</w:t>
      </w:r>
      <w:r w:rsidRPr="00DE37F9">
        <w:rPr>
          <w:sz w:val="28"/>
          <w:szCs w:val="28"/>
        </w:rPr>
        <w:t xml:space="preserve"> должен отвечать следующим требованиям:</w:t>
      </w:r>
    </w:p>
    <w:p w:rsidR="003F7C3B" w:rsidRPr="00DE37F9" w:rsidRDefault="00B14E8F" w:rsidP="00203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38A">
        <w:rPr>
          <w:sz w:val="28"/>
          <w:szCs w:val="28"/>
        </w:rPr>
        <w:t xml:space="preserve">не находится в </w:t>
      </w:r>
      <w:r>
        <w:rPr>
          <w:sz w:val="28"/>
          <w:szCs w:val="28"/>
        </w:rPr>
        <w:t>процессе</w:t>
      </w:r>
      <w:r w:rsidRPr="001A538A">
        <w:rPr>
          <w:sz w:val="28"/>
          <w:szCs w:val="28"/>
        </w:rPr>
        <w:t xml:space="preserve"> ликвидации, реорганизаци</w:t>
      </w:r>
      <w:r>
        <w:rPr>
          <w:sz w:val="28"/>
          <w:szCs w:val="28"/>
        </w:rPr>
        <w:t>и</w:t>
      </w:r>
      <w:r w:rsidR="008377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A538A">
        <w:rPr>
          <w:sz w:val="28"/>
          <w:szCs w:val="28"/>
        </w:rPr>
        <w:t>банкротства</w:t>
      </w:r>
      <w:r w:rsidR="00013B57">
        <w:rPr>
          <w:sz w:val="28"/>
          <w:szCs w:val="28"/>
        </w:rPr>
        <w:t>;</w:t>
      </w:r>
    </w:p>
    <w:p w:rsidR="003F7C3B" w:rsidRPr="00DE37F9" w:rsidRDefault="003F7C3B" w:rsidP="00203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приостановлена </w:t>
      </w:r>
      <w:r w:rsidRPr="00DE37F9">
        <w:rPr>
          <w:sz w:val="28"/>
          <w:szCs w:val="28"/>
        </w:rPr>
        <w:t>деятельност</w:t>
      </w:r>
      <w:r>
        <w:rPr>
          <w:sz w:val="28"/>
          <w:szCs w:val="28"/>
        </w:rPr>
        <w:t xml:space="preserve">ь </w:t>
      </w:r>
      <w:r w:rsidRPr="00DE37F9">
        <w:rPr>
          <w:sz w:val="28"/>
          <w:szCs w:val="28"/>
        </w:rPr>
        <w:t>в порядке, предусмотре</w:t>
      </w:r>
      <w:r w:rsidRPr="00DE37F9">
        <w:rPr>
          <w:sz w:val="28"/>
          <w:szCs w:val="28"/>
        </w:rPr>
        <w:t>н</w:t>
      </w:r>
      <w:r w:rsidRPr="00DE37F9">
        <w:rPr>
          <w:sz w:val="28"/>
          <w:szCs w:val="28"/>
        </w:rPr>
        <w:t xml:space="preserve">ном </w:t>
      </w:r>
      <w:hyperlink r:id="rId11" w:history="1">
        <w:r w:rsidRPr="00DE37F9">
          <w:rPr>
            <w:sz w:val="28"/>
            <w:szCs w:val="28"/>
          </w:rPr>
          <w:t>Кодексом</w:t>
        </w:r>
      </w:hyperlink>
      <w:r w:rsidRPr="00DE37F9">
        <w:rPr>
          <w:sz w:val="28"/>
          <w:szCs w:val="28"/>
        </w:rPr>
        <w:t xml:space="preserve"> Российской Федерации об а</w:t>
      </w:r>
      <w:r w:rsidR="00013B57">
        <w:rPr>
          <w:sz w:val="28"/>
          <w:szCs w:val="28"/>
        </w:rPr>
        <w:t>дминистративных правонарушениях;</w:t>
      </w:r>
    </w:p>
    <w:p w:rsidR="00026AAA" w:rsidRPr="00B628CA" w:rsidRDefault="003F7C3B" w:rsidP="00203DB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отсутствует </w:t>
      </w:r>
      <w:r w:rsidR="008B5900" w:rsidRPr="00DE37F9">
        <w:rPr>
          <w:sz w:val="28"/>
          <w:szCs w:val="28"/>
        </w:rPr>
        <w:t>просроченн</w:t>
      </w:r>
      <w:r w:rsidR="008B5900">
        <w:rPr>
          <w:sz w:val="28"/>
          <w:szCs w:val="28"/>
        </w:rPr>
        <w:t xml:space="preserve">ая (неурегулированная) </w:t>
      </w:r>
      <w:r w:rsidR="008B5900" w:rsidRPr="00DE37F9">
        <w:rPr>
          <w:sz w:val="28"/>
          <w:szCs w:val="28"/>
        </w:rPr>
        <w:t>задолже</w:t>
      </w:r>
      <w:r w:rsidR="008B5900" w:rsidRPr="00DE37F9">
        <w:rPr>
          <w:sz w:val="28"/>
          <w:szCs w:val="28"/>
        </w:rPr>
        <w:t>н</w:t>
      </w:r>
      <w:r w:rsidR="008B5900" w:rsidRPr="00DE37F9">
        <w:rPr>
          <w:sz w:val="28"/>
          <w:szCs w:val="28"/>
        </w:rPr>
        <w:t>ност</w:t>
      </w:r>
      <w:r w:rsidR="008B5900">
        <w:rPr>
          <w:sz w:val="28"/>
          <w:szCs w:val="28"/>
        </w:rPr>
        <w:t>ь</w:t>
      </w:r>
      <w:r w:rsidR="008B5900" w:rsidRPr="00DE37F9">
        <w:rPr>
          <w:sz w:val="28"/>
          <w:szCs w:val="28"/>
        </w:rPr>
        <w:t xml:space="preserve"> по денежным обязательствам перед </w:t>
      </w:r>
      <w:r w:rsidR="00B368B5">
        <w:rPr>
          <w:sz w:val="28"/>
          <w:szCs w:val="28"/>
        </w:rPr>
        <w:t>бюджетом Тетюшского муниципального района</w:t>
      </w:r>
      <w:r w:rsidR="008B5900" w:rsidRPr="00DE37F9">
        <w:rPr>
          <w:sz w:val="28"/>
          <w:szCs w:val="28"/>
        </w:rPr>
        <w:t>,</w:t>
      </w:r>
      <w:r w:rsidR="00B628CA">
        <w:rPr>
          <w:sz w:val="20"/>
          <w:szCs w:val="20"/>
        </w:rPr>
        <w:t xml:space="preserve">                                    </w:t>
      </w:r>
      <w:r w:rsidR="008B5900">
        <w:rPr>
          <w:sz w:val="28"/>
          <w:szCs w:val="28"/>
        </w:rPr>
        <w:t>и неисполненн</w:t>
      </w:r>
      <w:r w:rsidR="00CD48B5">
        <w:rPr>
          <w:sz w:val="28"/>
          <w:szCs w:val="28"/>
        </w:rPr>
        <w:t>ая</w:t>
      </w:r>
      <w:r w:rsidR="008B5900" w:rsidRPr="00DE37F9">
        <w:rPr>
          <w:sz w:val="28"/>
          <w:szCs w:val="28"/>
        </w:rPr>
        <w:t xml:space="preserve"> обяза</w:t>
      </w:r>
      <w:r w:rsidR="008B5900">
        <w:rPr>
          <w:sz w:val="28"/>
          <w:szCs w:val="28"/>
        </w:rPr>
        <w:t>нность по уплате налогов, сборов, страховых взносов, пеней, штрафов, проце</w:t>
      </w:r>
      <w:r w:rsidR="008B5900">
        <w:rPr>
          <w:sz w:val="28"/>
          <w:szCs w:val="28"/>
        </w:rPr>
        <w:t>н</w:t>
      </w:r>
      <w:r w:rsidR="008B5900">
        <w:rPr>
          <w:sz w:val="28"/>
          <w:szCs w:val="28"/>
        </w:rPr>
        <w:t xml:space="preserve">тов, подлежащих уплате в соответствии с законодательством  </w:t>
      </w:r>
      <w:r w:rsidR="008B5900" w:rsidRPr="00DE37F9">
        <w:rPr>
          <w:sz w:val="28"/>
          <w:szCs w:val="28"/>
        </w:rPr>
        <w:t>Российской Федер</w:t>
      </w:r>
      <w:r w:rsidR="008B5900" w:rsidRPr="00DE37F9">
        <w:rPr>
          <w:sz w:val="28"/>
          <w:szCs w:val="28"/>
        </w:rPr>
        <w:t>а</w:t>
      </w:r>
      <w:r w:rsidR="008B5900" w:rsidRPr="00DE37F9">
        <w:rPr>
          <w:sz w:val="28"/>
          <w:szCs w:val="28"/>
        </w:rPr>
        <w:t>ции</w:t>
      </w:r>
      <w:r w:rsidR="008B5900">
        <w:rPr>
          <w:sz w:val="28"/>
          <w:szCs w:val="28"/>
        </w:rPr>
        <w:t xml:space="preserve"> о налогах и сборах</w:t>
      </w:r>
      <w:r w:rsidR="008B5900" w:rsidRPr="00DE37F9">
        <w:rPr>
          <w:sz w:val="28"/>
          <w:szCs w:val="28"/>
        </w:rPr>
        <w:t>, а также неурегулированны</w:t>
      </w:r>
      <w:r w:rsidR="008B5900">
        <w:rPr>
          <w:sz w:val="28"/>
          <w:szCs w:val="28"/>
        </w:rPr>
        <w:t>е</w:t>
      </w:r>
      <w:r w:rsidR="008B5900" w:rsidRPr="00DE37F9">
        <w:rPr>
          <w:sz w:val="28"/>
          <w:szCs w:val="28"/>
        </w:rPr>
        <w:t xml:space="preserve"> обязательств</w:t>
      </w:r>
      <w:r w:rsidR="008B5900">
        <w:rPr>
          <w:sz w:val="28"/>
          <w:szCs w:val="28"/>
        </w:rPr>
        <w:t>а</w:t>
      </w:r>
      <w:r w:rsidR="008B5900" w:rsidRPr="00DE37F9">
        <w:rPr>
          <w:sz w:val="28"/>
          <w:szCs w:val="28"/>
        </w:rPr>
        <w:t xml:space="preserve"> по </w:t>
      </w:r>
      <w:r w:rsidR="00FC7D6B" w:rsidRPr="00E23F4B">
        <w:rPr>
          <w:sz w:val="28"/>
          <w:szCs w:val="28"/>
        </w:rPr>
        <w:t>муниципальным</w:t>
      </w:r>
      <w:r w:rsidR="00FC7D6B">
        <w:rPr>
          <w:sz w:val="28"/>
          <w:szCs w:val="28"/>
        </w:rPr>
        <w:t xml:space="preserve"> </w:t>
      </w:r>
      <w:r w:rsidR="008B5900" w:rsidRPr="00DE37F9">
        <w:rPr>
          <w:sz w:val="28"/>
          <w:szCs w:val="28"/>
        </w:rPr>
        <w:t xml:space="preserve">гарантиям, ранее предоставленным </w:t>
      </w:r>
      <w:r w:rsidR="00B368B5">
        <w:rPr>
          <w:sz w:val="28"/>
          <w:szCs w:val="28"/>
        </w:rPr>
        <w:t>Тетюшским муниципальным районом</w:t>
      </w:r>
      <w:r w:rsidR="008B5900" w:rsidRPr="00DE37F9">
        <w:rPr>
          <w:sz w:val="28"/>
          <w:szCs w:val="28"/>
        </w:rPr>
        <w:t>.</w:t>
      </w:r>
      <w:r w:rsidR="00026AAA">
        <w:rPr>
          <w:sz w:val="20"/>
          <w:szCs w:val="20"/>
        </w:rPr>
        <w:t xml:space="preserve">                          </w:t>
      </w:r>
      <w:r w:rsidR="00FC7D6B">
        <w:rPr>
          <w:sz w:val="20"/>
          <w:szCs w:val="20"/>
        </w:rPr>
        <w:t xml:space="preserve">                        </w:t>
      </w:r>
      <w:r w:rsidR="00026AAA">
        <w:rPr>
          <w:sz w:val="20"/>
          <w:szCs w:val="20"/>
        </w:rPr>
        <w:t xml:space="preserve">                                    </w:t>
      </w:r>
    </w:p>
    <w:p w:rsidR="003F7C3B" w:rsidRPr="00DE37F9" w:rsidRDefault="003F7C3B" w:rsidP="00203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26C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8226C">
        <w:rPr>
          <w:sz w:val="28"/>
          <w:szCs w:val="28"/>
        </w:rPr>
        <w:t xml:space="preserve">. </w:t>
      </w:r>
      <w:r>
        <w:rPr>
          <w:sz w:val="28"/>
          <w:szCs w:val="28"/>
        </w:rPr>
        <w:t>Поручитель, соответствующий требованиям, установленным пунктом 3.1. настоящего Порядка,</w:t>
      </w:r>
      <w:r w:rsidRPr="003822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предоставляет в </w:t>
      </w:r>
      <w:r w:rsidR="00026AAA">
        <w:rPr>
          <w:sz w:val="28"/>
          <w:szCs w:val="28"/>
        </w:rPr>
        <w:t>Финорган</w:t>
      </w:r>
      <w:r>
        <w:rPr>
          <w:sz w:val="28"/>
          <w:szCs w:val="28"/>
        </w:rPr>
        <w:t xml:space="preserve"> следующие документы:</w:t>
      </w:r>
    </w:p>
    <w:p w:rsidR="003F7C3B" w:rsidRPr="0038226C" w:rsidRDefault="003F7C3B" w:rsidP="00203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26C">
        <w:rPr>
          <w:sz w:val="28"/>
          <w:szCs w:val="28"/>
        </w:rPr>
        <w:t xml:space="preserve">а) письмо </w:t>
      </w:r>
      <w:r>
        <w:rPr>
          <w:sz w:val="28"/>
          <w:szCs w:val="28"/>
        </w:rPr>
        <w:t xml:space="preserve">поручителя </w:t>
      </w:r>
      <w:r w:rsidRPr="0038226C">
        <w:rPr>
          <w:sz w:val="28"/>
          <w:szCs w:val="28"/>
        </w:rPr>
        <w:t xml:space="preserve">о согласии выступить </w:t>
      </w:r>
      <w:r>
        <w:rPr>
          <w:sz w:val="28"/>
          <w:szCs w:val="28"/>
        </w:rPr>
        <w:t>поручителем</w:t>
      </w:r>
      <w:r w:rsidRPr="0038226C">
        <w:rPr>
          <w:sz w:val="28"/>
          <w:szCs w:val="28"/>
        </w:rPr>
        <w:t xml:space="preserve"> по обязательствам </w:t>
      </w:r>
      <w:r>
        <w:rPr>
          <w:sz w:val="28"/>
          <w:szCs w:val="28"/>
        </w:rPr>
        <w:t>получателя</w:t>
      </w:r>
      <w:r w:rsidRPr="0038226C">
        <w:rPr>
          <w:sz w:val="28"/>
          <w:szCs w:val="28"/>
        </w:rPr>
        <w:t>;</w:t>
      </w:r>
    </w:p>
    <w:p w:rsidR="00D30FCF" w:rsidRDefault="003F7C3B" w:rsidP="00D30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26C">
        <w:rPr>
          <w:sz w:val="28"/>
          <w:szCs w:val="28"/>
        </w:rPr>
        <w:t xml:space="preserve">б) копии учредительных документов, </w:t>
      </w:r>
      <w:r w:rsidR="00D30FCF">
        <w:rPr>
          <w:sz w:val="28"/>
          <w:szCs w:val="28"/>
        </w:rPr>
        <w:t>заверенные поручителем</w:t>
      </w:r>
      <w:r w:rsidR="00D30FCF" w:rsidRPr="006F001E">
        <w:rPr>
          <w:sz w:val="28"/>
          <w:szCs w:val="28"/>
        </w:rPr>
        <w:t>;</w:t>
      </w:r>
    </w:p>
    <w:p w:rsidR="003F7C3B" w:rsidRDefault="00D30FCF" w:rsidP="00203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копии </w:t>
      </w:r>
      <w:r w:rsidR="00E004AC">
        <w:rPr>
          <w:sz w:val="28"/>
          <w:szCs w:val="28"/>
        </w:rPr>
        <w:t xml:space="preserve">свидетельства о постановке на учет в налоговом органе, </w:t>
      </w:r>
      <w:r w:rsidR="003F7C3B" w:rsidRPr="006F001E">
        <w:rPr>
          <w:sz w:val="28"/>
          <w:szCs w:val="28"/>
        </w:rPr>
        <w:t>свидетельства о государственной регистрации</w:t>
      </w:r>
      <w:r w:rsidR="001F08CD">
        <w:rPr>
          <w:sz w:val="28"/>
          <w:szCs w:val="28"/>
        </w:rPr>
        <w:t xml:space="preserve"> </w:t>
      </w:r>
      <w:r w:rsidR="00C70B6A">
        <w:rPr>
          <w:sz w:val="28"/>
          <w:szCs w:val="28"/>
        </w:rPr>
        <w:t>или листа записи Единого государственного реестра юридических лиц, заверенные поручителем</w:t>
      </w:r>
      <w:r w:rsidR="003F7C3B" w:rsidRPr="006F001E">
        <w:rPr>
          <w:sz w:val="28"/>
          <w:szCs w:val="28"/>
        </w:rPr>
        <w:t>;</w:t>
      </w:r>
    </w:p>
    <w:p w:rsidR="003F7C3B" w:rsidRPr="0038226C" w:rsidRDefault="00B7112A" w:rsidP="00203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F7C3B" w:rsidRPr="006F54E0">
        <w:rPr>
          <w:sz w:val="28"/>
          <w:szCs w:val="28"/>
        </w:rPr>
        <w:t>) документы, подтверждающие полномочия единоличного исполнительного органа</w:t>
      </w:r>
      <w:r w:rsidR="003F7C3B">
        <w:rPr>
          <w:sz w:val="28"/>
          <w:szCs w:val="28"/>
        </w:rPr>
        <w:t xml:space="preserve"> поручителя,</w:t>
      </w:r>
      <w:r w:rsidR="003F7C3B" w:rsidRPr="006F54E0">
        <w:rPr>
          <w:sz w:val="28"/>
          <w:szCs w:val="28"/>
        </w:rPr>
        <w:t xml:space="preserve"> иного уполномоченного лица на совершение сделок от имени </w:t>
      </w:r>
      <w:r w:rsidR="003F7C3B">
        <w:rPr>
          <w:sz w:val="28"/>
          <w:szCs w:val="28"/>
        </w:rPr>
        <w:t xml:space="preserve">поручителя, </w:t>
      </w:r>
      <w:r w:rsidR="003F7C3B" w:rsidRPr="00570989">
        <w:rPr>
          <w:sz w:val="28"/>
          <w:szCs w:val="28"/>
        </w:rPr>
        <w:t>и главного бухгалтера поручителя</w:t>
      </w:r>
      <w:r w:rsidR="003F7C3B" w:rsidRPr="006F54E0">
        <w:rPr>
          <w:sz w:val="28"/>
          <w:szCs w:val="28"/>
        </w:rPr>
        <w:t xml:space="preserve"> (решение об избрании, приказ о назначении, приказ о вступлении в должность, копия </w:t>
      </w:r>
      <w:r w:rsidR="003F7C3B">
        <w:rPr>
          <w:sz w:val="28"/>
          <w:szCs w:val="28"/>
        </w:rPr>
        <w:t>контракта, доверенность</w:t>
      </w:r>
      <w:r w:rsidR="003F7C3B" w:rsidRPr="006F54E0">
        <w:rPr>
          <w:sz w:val="28"/>
          <w:szCs w:val="28"/>
        </w:rPr>
        <w:t>),</w:t>
      </w:r>
      <w:r w:rsidR="003F7C3B">
        <w:rPr>
          <w:sz w:val="28"/>
          <w:szCs w:val="28"/>
        </w:rPr>
        <w:t xml:space="preserve"> зав</w:t>
      </w:r>
      <w:r w:rsidR="003F7C3B">
        <w:rPr>
          <w:sz w:val="28"/>
          <w:szCs w:val="28"/>
        </w:rPr>
        <w:t>е</w:t>
      </w:r>
      <w:r w:rsidR="003F7C3B">
        <w:rPr>
          <w:sz w:val="28"/>
          <w:szCs w:val="28"/>
        </w:rPr>
        <w:t xml:space="preserve">ренные </w:t>
      </w:r>
      <w:r w:rsidR="00985E77">
        <w:rPr>
          <w:sz w:val="28"/>
          <w:szCs w:val="28"/>
        </w:rPr>
        <w:t>поручителем</w:t>
      </w:r>
      <w:r w:rsidR="003F7C3B">
        <w:rPr>
          <w:sz w:val="28"/>
          <w:szCs w:val="28"/>
        </w:rPr>
        <w:t>,</w:t>
      </w:r>
      <w:r w:rsidR="003F7C3B" w:rsidRPr="006F54E0">
        <w:rPr>
          <w:sz w:val="28"/>
          <w:szCs w:val="28"/>
        </w:rPr>
        <w:t xml:space="preserve"> а также нотариально заверенные образцы подписей </w:t>
      </w:r>
      <w:r w:rsidR="003F7C3B" w:rsidRPr="001959F4">
        <w:rPr>
          <w:sz w:val="28"/>
          <w:szCs w:val="28"/>
        </w:rPr>
        <w:t>указанных лиц</w:t>
      </w:r>
      <w:r w:rsidR="003F7C3B" w:rsidRPr="006F54E0">
        <w:rPr>
          <w:sz w:val="28"/>
          <w:szCs w:val="28"/>
        </w:rPr>
        <w:t xml:space="preserve"> и оттиска печати </w:t>
      </w:r>
      <w:r w:rsidR="003F7C3B">
        <w:rPr>
          <w:sz w:val="28"/>
          <w:szCs w:val="28"/>
        </w:rPr>
        <w:t>поручителя</w:t>
      </w:r>
      <w:r w:rsidR="003F7C3B" w:rsidRPr="006F54E0">
        <w:rPr>
          <w:sz w:val="28"/>
          <w:szCs w:val="28"/>
        </w:rPr>
        <w:t>;</w:t>
      </w:r>
    </w:p>
    <w:p w:rsidR="003F7C3B" w:rsidRDefault="00B7112A" w:rsidP="00203DB3">
      <w:pPr>
        <w:pStyle w:val="ConsPlusNormal"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F7C3B" w:rsidRPr="0038226C">
        <w:rPr>
          <w:rFonts w:ascii="Times New Roman" w:hAnsi="Times New Roman" w:cs="Times New Roman"/>
          <w:sz w:val="28"/>
          <w:szCs w:val="28"/>
        </w:rPr>
        <w:t>) нотариально заверенн</w:t>
      </w:r>
      <w:r w:rsidR="00831738">
        <w:rPr>
          <w:rFonts w:ascii="Times New Roman" w:hAnsi="Times New Roman" w:cs="Times New Roman"/>
          <w:sz w:val="28"/>
          <w:szCs w:val="28"/>
        </w:rPr>
        <w:t>ую</w:t>
      </w:r>
      <w:r w:rsidR="003F7C3B" w:rsidRPr="0038226C">
        <w:rPr>
          <w:rFonts w:ascii="Times New Roman" w:hAnsi="Times New Roman" w:cs="Times New Roman"/>
          <w:sz w:val="28"/>
          <w:szCs w:val="28"/>
        </w:rPr>
        <w:t xml:space="preserve"> копи</w:t>
      </w:r>
      <w:r w:rsidR="00831738">
        <w:rPr>
          <w:rFonts w:ascii="Times New Roman" w:hAnsi="Times New Roman" w:cs="Times New Roman"/>
          <w:sz w:val="28"/>
          <w:szCs w:val="28"/>
        </w:rPr>
        <w:t>ю</w:t>
      </w:r>
      <w:r w:rsidR="003F7C3B" w:rsidRPr="0038226C">
        <w:rPr>
          <w:rFonts w:ascii="Times New Roman" w:hAnsi="Times New Roman" w:cs="Times New Roman"/>
          <w:sz w:val="28"/>
          <w:szCs w:val="28"/>
        </w:rPr>
        <w:t xml:space="preserve"> документа, подтверждающ</w:t>
      </w:r>
      <w:r w:rsidR="00831738">
        <w:rPr>
          <w:rFonts w:ascii="Times New Roman" w:hAnsi="Times New Roman" w:cs="Times New Roman"/>
          <w:sz w:val="28"/>
          <w:szCs w:val="28"/>
        </w:rPr>
        <w:t>ую</w:t>
      </w:r>
      <w:r w:rsidR="003F7C3B" w:rsidRPr="0038226C">
        <w:rPr>
          <w:rFonts w:ascii="Times New Roman" w:hAnsi="Times New Roman" w:cs="Times New Roman"/>
          <w:sz w:val="28"/>
          <w:szCs w:val="28"/>
        </w:rPr>
        <w:t xml:space="preserve"> согласие </w:t>
      </w:r>
      <w:r w:rsidR="003F7C3B">
        <w:rPr>
          <w:rFonts w:ascii="Times New Roman" w:hAnsi="Times New Roman" w:cs="Times New Roman"/>
          <w:sz w:val="28"/>
          <w:szCs w:val="28"/>
        </w:rPr>
        <w:t xml:space="preserve">(одобрение) </w:t>
      </w:r>
      <w:r w:rsidR="003F7C3B" w:rsidRPr="0038226C">
        <w:rPr>
          <w:rFonts w:ascii="Times New Roman" w:hAnsi="Times New Roman" w:cs="Times New Roman"/>
          <w:sz w:val="28"/>
          <w:szCs w:val="28"/>
        </w:rPr>
        <w:t xml:space="preserve">уполномоченного органа управления </w:t>
      </w:r>
      <w:r w:rsidR="003F7C3B">
        <w:rPr>
          <w:rFonts w:ascii="Times New Roman" w:hAnsi="Times New Roman" w:cs="Times New Roman"/>
          <w:sz w:val="28"/>
          <w:szCs w:val="28"/>
        </w:rPr>
        <w:t>поручителя</w:t>
      </w:r>
      <w:r w:rsidR="003F7C3B" w:rsidRPr="0038226C">
        <w:rPr>
          <w:rFonts w:ascii="Times New Roman" w:hAnsi="Times New Roman" w:cs="Times New Roman"/>
          <w:sz w:val="28"/>
          <w:szCs w:val="28"/>
        </w:rPr>
        <w:t xml:space="preserve"> на совершение сделки по предоставлению </w:t>
      </w:r>
      <w:r w:rsidR="003F7C3B">
        <w:rPr>
          <w:rFonts w:ascii="Times New Roman" w:hAnsi="Times New Roman" w:cs="Times New Roman"/>
          <w:sz w:val="28"/>
          <w:szCs w:val="28"/>
        </w:rPr>
        <w:t>поручительства</w:t>
      </w:r>
      <w:r w:rsidR="003F7C3B" w:rsidRPr="0038226C">
        <w:rPr>
          <w:rFonts w:ascii="Times New Roman" w:hAnsi="Times New Roman" w:cs="Times New Roman"/>
          <w:sz w:val="28"/>
          <w:szCs w:val="28"/>
        </w:rPr>
        <w:t xml:space="preserve"> (в обеспечение исполнения обязательств п</w:t>
      </w:r>
      <w:r w:rsidR="003F7C3B">
        <w:rPr>
          <w:rFonts w:ascii="Times New Roman" w:hAnsi="Times New Roman" w:cs="Times New Roman"/>
          <w:sz w:val="28"/>
          <w:szCs w:val="28"/>
        </w:rPr>
        <w:t>олучателя)</w:t>
      </w:r>
      <w:r w:rsidR="003F7C3B" w:rsidRPr="0038226C">
        <w:rPr>
          <w:rFonts w:ascii="Times New Roman" w:hAnsi="Times New Roman" w:cs="Times New Roman"/>
          <w:sz w:val="28"/>
          <w:szCs w:val="28"/>
        </w:rPr>
        <w:t>;</w:t>
      </w:r>
    </w:p>
    <w:p w:rsidR="00B7112A" w:rsidRPr="006F001E" w:rsidRDefault="00B7112A" w:rsidP="00B71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документы, подтверждающие, что </w:t>
      </w:r>
      <w:r w:rsidR="00FC7D6B" w:rsidRPr="00E125A5">
        <w:rPr>
          <w:rFonts w:ascii="Times New Roman" w:hAnsi="Times New Roman" w:cs="Times New Roman"/>
          <w:sz w:val="28"/>
          <w:szCs w:val="28"/>
        </w:rPr>
        <w:t>поручитель</w:t>
      </w:r>
      <w:r w:rsidR="00FC7D6B">
        <w:rPr>
          <w:rFonts w:ascii="Times New Roman" w:hAnsi="Times New Roman" w:cs="Times New Roman"/>
          <w:sz w:val="28"/>
          <w:szCs w:val="28"/>
        </w:rPr>
        <w:t xml:space="preserve"> </w:t>
      </w:r>
      <w:r w:rsidRPr="00BC132D">
        <w:rPr>
          <w:rFonts w:ascii="Times New Roman" w:hAnsi="Times New Roman" w:cs="Times New Roman"/>
          <w:sz w:val="28"/>
          <w:szCs w:val="28"/>
        </w:rPr>
        <w:t>не находится в процессе ликвидации, реорганизации</w:t>
      </w:r>
      <w:r w:rsidR="00C66F5A">
        <w:rPr>
          <w:rFonts w:ascii="Times New Roman" w:hAnsi="Times New Roman" w:cs="Times New Roman"/>
          <w:sz w:val="28"/>
          <w:szCs w:val="28"/>
        </w:rPr>
        <w:t xml:space="preserve">, </w:t>
      </w:r>
      <w:r w:rsidRPr="00BC132D">
        <w:rPr>
          <w:rFonts w:ascii="Times New Roman" w:hAnsi="Times New Roman" w:cs="Times New Roman"/>
          <w:sz w:val="28"/>
          <w:szCs w:val="28"/>
        </w:rPr>
        <w:t>банкротства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7C3B" w:rsidRPr="0038226C" w:rsidRDefault="00B7112A" w:rsidP="00203DB3">
      <w:pPr>
        <w:pStyle w:val="ConsPlusNormal"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3F7C3B" w:rsidRPr="0038226C">
        <w:rPr>
          <w:rFonts w:ascii="Times New Roman" w:hAnsi="Times New Roman" w:cs="Times New Roman"/>
          <w:sz w:val="28"/>
          <w:szCs w:val="28"/>
        </w:rPr>
        <w:t>) нотариально заверенн</w:t>
      </w:r>
      <w:r w:rsidR="00831738">
        <w:rPr>
          <w:rFonts w:ascii="Times New Roman" w:hAnsi="Times New Roman" w:cs="Times New Roman"/>
          <w:sz w:val="28"/>
          <w:szCs w:val="28"/>
        </w:rPr>
        <w:t>ую</w:t>
      </w:r>
      <w:r w:rsidR="003F7C3B" w:rsidRPr="0038226C">
        <w:rPr>
          <w:rFonts w:ascii="Times New Roman" w:hAnsi="Times New Roman" w:cs="Times New Roman"/>
          <w:sz w:val="28"/>
          <w:szCs w:val="28"/>
        </w:rPr>
        <w:t xml:space="preserve"> копи</w:t>
      </w:r>
      <w:r w:rsidR="00831738">
        <w:rPr>
          <w:rFonts w:ascii="Times New Roman" w:hAnsi="Times New Roman" w:cs="Times New Roman"/>
          <w:sz w:val="28"/>
          <w:szCs w:val="28"/>
        </w:rPr>
        <w:t xml:space="preserve">ю </w:t>
      </w:r>
      <w:r w:rsidR="003F7C3B" w:rsidRPr="0038226C">
        <w:rPr>
          <w:rFonts w:ascii="Times New Roman" w:hAnsi="Times New Roman" w:cs="Times New Roman"/>
          <w:sz w:val="28"/>
          <w:szCs w:val="28"/>
        </w:rPr>
        <w:t xml:space="preserve">лицензии на осуществление поручителем хозяйственной деятельности (в </w:t>
      </w:r>
      <w:r w:rsidR="003F7C3B">
        <w:rPr>
          <w:rFonts w:ascii="Times New Roman" w:hAnsi="Times New Roman" w:cs="Times New Roman"/>
          <w:sz w:val="28"/>
          <w:szCs w:val="28"/>
        </w:rPr>
        <w:t>случае если</w:t>
      </w:r>
      <w:r w:rsidR="003F7C3B" w:rsidRPr="0038226C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</w:t>
      </w:r>
      <w:r w:rsidR="003F7C3B">
        <w:rPr>
          <w:rFonts w:ascii="Times New Roman" w:hAnsi="Times New Roman" w:cs="Times New Roman"/>
          <w:sz w:val="28"/>
          <w:szCs w:val="28"/>
        </w:rPr>
        <w:t>установлено</w:t>
      </w:r>
      <w:r w:rsidR="003F7C3B" w:rsidRPr="0038226C">
        <w:rPr>
          <w:rFonts w:ascii="Times New Roman" w:hAnsi="Times New Roman" w:cs="Times New Roman"/>
          <w:sz w:val="28"/>
          <w:szCs w:val="28"/>
        </w:rPr>
        <w:t xml:space="preserve">, что осуществляемая </w:t>
      </w:r>
      <w:r w:rsidR="003F7C3B">
        <w:rPr>
          <w:rFonts w:ascii="Times New Roman" w:hAnsi="Times New Roman" w:cs="Times New Roman"/>
          <w:sz w:val="28"/>
          <w:szCs w:val="28"/>
        </w:rPr>
        <w:t>поручителем</w:t>
      </w:r>
      <w:r w:rsidR="003F7C3B" w:rsidRPr="0038226C">
        <w:rPr>
          <w:rFonts w:ascii="Times New Roman" w:hAnsi="Times New Roman" w:cs="Times New Roman"/>
          <w:sz w:val="28"/>
          <w:szCs w:val="28"/>
        </w:rPr>
        <w:t xml:space="preserve"> деятельность осуществляется на основании лицензии);</w:t>
      </w:r>
    </w:p>
    <w:p w:rsidR="003F7C3B" w:rsidRDefault="00B7112A" w:rsidP="00203DB3">
      <w:pPr>
        <w:pStyle w:val="ConsPlusNormal"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F7C3B" w:rsidRPr="0038226C">
        <w:rPr>
          <w:rFonts w:ascii="Times New Roman" w:hAnsi="Times New Roman" w:cs="Times New Roman"/>
          <w:sz w:val="28"/>
          <w:szCs w:val="28"/>
        </w:rPr>
        <w:t>) справк</w:t>
      </w:r>
      <w:r w:rsidR="00E87B9C">
        <w:rPr>
          <w:rFonts w:ascii="Times New Roman" w:hAnsi="Times New Roman" w:cs="Times New Roman"/>
          <w:sz w:val="28"/>
          <w:szCs w:val="28"/>
        </w:rPr>
        <w:t>у</w:t>
      </w:r>
      <w:r w:rsidR="003F7C3B" w:rsidRPr="0038226C">
        <w:rPr>
          <w:rFonts w:ascii="Times New Roman" w:hAnsi="Times New Roman" w:cs="Times New Roman"/>
          <w:sz w:val="28"/>
          <w:szCs w:val="28"/>
        </w:rPr>
        <w:t xml:space="preserve"> о действующих счетах поручителя, открытых в кредитных организациях, подтвержденн</w:t>
      </w:r>
      <w:r w:rsidR="00E87B9C">
        <w:rPr>
          <w:rFonts w:ascii="Times New Roman" w:hAnsi="Times New Roman" w:cs="Times New Roman"/>
          <w:sz w:val="28"/>
          <w:szCs w:val="28"/>
        </w:rPr>
        <w:t>ую</w:t>
      </w:r>
      <w:r w:rsidR="003F7C3B" w:rsidRPr="0038226C">
        <w:rPr>
          <w:rFonts w:ascii="Times New Roman" w:hAnsi="Times New Roman" w:cs="Times New Roman"/>
          <w:sz w:val="28"/>
          <w:szCs w:val="28"/>
        </w:rPr>
        <w:t xml:space="preserve"> налоговым органом;</w:t>
      </w:r>
    </w:p>
    <w:p w:rsidR="003F7C3B" w:rsidRPr="0038226C" w:rsidRDefault="00B7112A" w:rsidP="00203DB3">
      <w:pPr>
        <w:pStyle w:val="ConsPlusNormal"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F7C3B">
        <w:rPr>
          <w:rFonts w:ascii="Times New Roman" w:hAnsi="Times New Roman" w:cs="Times New Roman"/>
          <w:sz w:val="28"/>
          <w:szCs w:val="28"/>
        </w:rPr>
        <w:t>) справки, предоставленные банками, о наличии средств на расчетных счетах поручителя и сумме к картотеке к ним;</w:t>
      </w:r>
    </w:p>
    <w:p w:rsidR="003F7C3B" w:rsidRPr="0038226C" w:rsidRDefault="00B7112A" w:rsidP="00203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F7C3B" w:rsidRPr="0038226C">
        <w:rPr>
          <w:sz w:val="28"/>
          <w:szCs w:val="28"/>
        </w:rPr>
        <w:t xml:space="preserve">) </w:t>
      </w:r>
      <w:r w:rsidR="003F7C3B">
        <w:rPr>
          <w:sz w:val="28"/>
          <w:szCs w:val="28"/>
        </w:rPr>
        <w:t xml:space="preserve">бухгалтерский баланс, </w:t>
      </w:r>
      <w:r w:rsidR="003F7C3B" w:rsidRPr="00695BDD">
        <w:rPr>
          <w:sz w:val="28"/>
          <w:szCs w:val="28"/>
        </w:rPr>
        <w:t xml:space="preserve">отчет о </w:t>
      </w:r>
      <w:r w:rsidR="003F7C3B">
        <w:rPr>
          <w:sz w:val="28"/>
          <w:szCs w:val="28"/>
        </w:rPr>
        <w:t>финансовых результатах за отчетный фина</w:t>
      </w:r>
      <w:r w:rsidR="003F7C3B">
        <w:rPr>
          <w:sz w:val="28"/>
          <w:szCs w:val="28"/>
        </w:rPr>
        <w:t>н</w:t>
      </w:r>
      <w:r w:rsidR="003F7C3B">
        <w:rPr>
          <w:sz w:val="28"/>
          <w:szCs w:val="28"/>
        </w:rPr>
        <w:t xml:space="preserve">совый год </w:t>
      </w:r>
      <w:r w:rsidR="003F7C3B" w:rsidRPr="00695BDD">
        <w:rPr>
          <w:sz w:val="28"/>
          <w:szCs w:val="28"/>
        </w:rPr>
        <w:t xml:space="preserve">и на последнюю отчетную дату, заверенные </w:t>
      </w:r>
      <w:r w:rsidR="003F7C3B">
        <w:rPr>
          <w:sz w:val="28"/>
          <w:szCs w:val="28"/>
        </w:rPr>
        <w:t xml:space="preserve">поручителем, </w:t>
      </w:r>
      <w:r w:rsidR="003F7C3B" w:rsidRPr="0038226C">
        <w:rPr>
          <w:sz w:val="28"/>
          <w:szCs w:val="28"/>
        </w:rPr>
        <w:t>с пояснител</w:t>
      </w:r>
      <w:r w:rsidR="003F7C3B" w:rsidRPr="0038226C">
        <w:rPr>
          <w:sz w:val="28"/>
          <w:szCs w:val="28"/>
        </w:rPr>
        <w:t>ь</w:t>
      </w:r>
      <w:r w:rsidR="003F7C3B" w:rsidRPr="0038226C">
        <w:rPr>
          <w:sz w:val="28"/>
          <w:szCs w:val="28"/>
        </w:rPr>
        <w:t>ными записками к ним, с отметкой налогового органа</w:t>
      </w:r>
      <w:r w:rsidR="003F7C3B">
        <w:rPr>
          <w:sz w:val="28"/>
          <w:szCs w:val="28"/>
        </w:rPr>
        <w:t xml:space="preserve"> об их принятии и </w:t>
      </w:r>
      <w:r w:rsidR="003F7C3B">
        <w:rPr>
          <w:sz w:val="28"/>
          <w:szCs w:val="28"/>
        </w:rPr>
        <w:lastRenderedPageBreak/>
        <w:t>с прилож</w:t>
      </w:r>
      <w:r w:rsidR="003F7C3B">
        <w:rPr>
          <w:sz w:val="28"/>
          <w:szCs w:val="28"/>
        </w:rPr>
        <w:t>е</w:t>
      </w:r>
      <w:r w:rsidR="003F7C3B">
        <w:rPr>
          <w:sz w:val="28"/>
          <w:szCs w:val="28"/>
        </w:rPr>
        <w:t xml:space="preserve">нием </w:t>
      </w:r>
      <w:r w:rsidR="003F7C3B" w:rsidRPr="0038226C">
        <w:rPr>
          <w:sz w:val="28"/>
          <w:szCs w:val="28"/>
        </w:rPr>
        <w:t>расшифровок статей баланса об основных средствах, о незавершенном стро</w:t>
      </w:r>
      <w:r w:rsidR="003F7C3B" w:rsidRPr="0038226C">
        <w:rPr>
          <w:sz w:val="28"/>
          <w:szCs w:val="28"/>
        </w:rPr>
        <w:t>и</w:t>
      </w:r>
      <w:r w:rsidR="003F7C3B" w:rsidRPr="0038226C">
        <w:rPr>
          <w:sz w:val="28"/>
          <w:szCs w:val="28"/>
        </w:rPr>
        <w:t>тельстве, доходных вложениях в материальные ценности, долгосрочных финанс</w:t>
      </w:r>
      <w:r w:rsidR="003F7C3B" w:rsidRPr="0038226C">
        <w:rPr>
          <w:sz w:val="28"/>
          <w:szCs w:val="28"/>
        </w:rPr>
        <w:t>о</w:t>
      </w:r>
      <w:r w:rsidR="003F7C3B" w:rsidRPr="0038226C">
        <w:rPr>
          <w:sz w:val="28"/>
          <w:szCs w:val="28"/>
        </w:rPr>
        <w:t>вых вложениях, краткосрочных финансовых вложениях, дебиторской задолженн</w:t>
      </w:r>
      <w:r w:rsidR="003F7C3B" w:rsidRPr="0038226C">
        <w:rPr>
          <w:sz w:val="28"/>
          <w:szCs w:val="28"/>
        </w:rPr>
        <w:t>о</w:t>
      </w:r>
      <w:r w:rsidR="003F7C3B" w:rsidRPr="0038226C">
        <w:rPr>
          <w:sz w:val="28"/>
          <w:szCs w:val="28"/>
        </w:rPr>
        <w:t>сти, долгосрочных обязательствах, краткосрочных кредитах и займах, кредиторской задолженности (по каждому виду задолженности);</w:t>
      </w:r>
    </w:p>
    <w:p w:rsidR="003F7C3B" w:rsidRDefault="00B7112A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3F7C3B" w:rsidRPr="0038226C">
        <w:rPr>
          <w:rFonts w:ascii="Times New Roman" w:hAnsi="Times New Roman" w:cs="Times New Roman"/>
          <w:sz w:val="28"/>
          <w:szCs w:val="28"/>
        </w:rPr>
        <w:t xml:space="preserve">) </w:t>
      </w:r>
      <w:r w:rsidR="003E4C59" w:rsidRPr="0038226C">
        <w:rPr>
          <w:rFonts w:ascii="Times New Roman" w:hAnsi="Times New Roman" w:cs="Times New Roman"/>
          <w:sz w:val="28"/>
          <w:szCs w:val="28"/>
        </w:rPr>
        <w:t>справк</w:t>
      </w:r>
      <w:r w:rsidR="00831738">
        <w:rPr>
          <w:rFonts w:ascii="Times New Roman" w:hAnsi="Times New Roman" w:cs="Times New Roman"/>
          <w:sz w:val="28"/>
          <w:szCs w:val="28"/>
        </w:rPr>
        <w:t>у</w:t>
      </w:r>
      <w:r w:rsidR="003E4C59" w:rsidRPr="0038226C">
        <w:rPr>
          <w:rFonts w:ascii="Times New Roman" w:hAnsi="Times New Roman" w:cs="Times New Roman"/>
          <w:sz w:val="28"/>
          <w:szCs w:val="28"/>
        </w:rPr>
        <w:t xml:space="preserve"> налогового органа</w:t>
      </w:r>
      <w:r w:rsidR="00531075">
        <w:rPr>
          <w:rFonts w:ascii="Times New Roman" w:hAnsi="Times New Roman" w:cs="Times New Roman"/>
          <w:sz w:val="28"/>
          <w:szCs w:val="28"/>
        </w:rPr>
        <w:t xml:space="preserve">, </w:t>
      </w:r>
      <w:r w:rsidR="003E4C59">
        <w:rPr>
          <w:rFonts w:ascii="Times New Roman" w:hAnsi="Times New Roman" w:cs="Times New Roman"/>
          <w:sz w:val="28"/>
          <w:szCs w:val="28"/>
        </w:rPr>
        <w:t>подтверждающ</w:t>
      </w:r>
      <w:r w:rsidR="00831738">
        <w:rPr>
          <w:rFonts w:ascii="Times New Roman" w:hAnsi="Times New Roman" w:cs="Times New Roman"/>
          <w:sz w:val="28"/>
          <w:szCs w:val="28"/>
        </w:rPr>
        <w:t>ую</w:t>
      </w:r>
      <w:r w:rsidR="003E4C59">
        <w:rPr>
          <w:rFonts w:ascii="Times New Roman" w:hAnsi="Times New Roman" w:cs="Times New Roman"/>
          <w:sz w:val="28"/>
          <w:szCs w:val="28"/>
        </w:rPr>
        <w:t xml:space="preserve"> отсутствие задолженности</w:t>
      </w:r>
      <w:r w:rsidR="003E4C59" w:rsidRPr="007B3938">
        <w:rPr>
          <w:rFonts w:ascii="Times New Roman" w:hAnsi="Times New Roman" w:cs="Times New Roman"/>
          <w:sz w:val="28"/>
          <w:szCs w:val="28"/>
        </w:rPr>
        <w:t xml:space="preserve"> </w:t>
      </w:r>
      <w:r w:rsidR="00EB70BB">
        <w:rPr>
          <w:rFonts w:ascii="Times New Roman" w:hAnsi="Times New Roman" w:cs="Times New Roman"/>
          <w:sz w:val="28"/>
          <w:szCs w:val="28"/>
        </w:rPr>
        <w:t>поручителя</w:t>
      </w:r>
      <w:r w:rsidR="003E4C59" w:rsidRPr="007B3938">
        <w:rPr>
          <w:rFonts w:ascii="Times New Roman" w:hAnsi="Times New Roman" w:cs="Times New Roman"/>
          <w:sz w:val="28"/>
          <w:szCs w:val="28"/>
        </w:rPr>
        <w:t xml:space="preserve"> по налогам, сборам</w:t>
      </w:r>
      <w:r w:rsidR="003E4C59">
        <w:rPr>
          <w:rFonts w:ascii="Times New Roman" w:hAnsi="Times New Roman" w:cs="Times New Roman"/>
          <w:sz w:val="28"/>
          <w:szCs w:val="28"/>
        </w:rPr>
        <w:t>,</w:t>
      </w:r>
      <w:r w:rsidR="003E4C59" w:rsidRPr="007B3938">
        <w:rPr>
          <w:rFonts w:ascii="Times New Roman" w:hAnsi="Times New Roman" w:cs="Times New Roman"/>
          <w:sz w:val="28"/>
          <w:szCs w:val="28"/>
        </w:rPr>
        <w:t xml:space="preserve"> </w:t>
      </w:r>
      <w:r w:rsidR="003E4C59" w:rsidRPr="00527565">
        <w:rPr>
          <w:rFonts w:ascii="Times New Roman" w:hAnsi="Times New Roman" w:cs="Times New Roman"/>
          <w:sz w:val="28"/>
          <w:szCs w:val="28"/>
        </w:rPr>
        <w:t>страховы</w:t>
      </w:r>
      <w:r w:rsidR="003E4C59">
        <w:rPr>
          <w:rFonts w:ascii="Times New Roman" w:hAnsi="Times New Roman" w:cs="Times New Roman"/>
          <w:sz w:val="28"/>
          <w:szCs w:val="28"/>
        </w:rPr>
        <w:t>м</w:t>
      </w:r>
      <w:r w:rsidR="003E4C59" w:rsidRPr="00527565">
        <w:rPr>
          <w:rFonts w:ascii="Times New Roman" w:hAnsi="Times New Roman" w:cs="Times New Roman"/>
          <w:sz w:val="28"/>
          <w:szCs w:val="28"/>
        </w:rPr>
        <w:t xml:space="preserve"> взнос</w:t>
      </w:r>
      <w:r w:rsidR="003E4C59">
        <w:rPr>
          <w:rFonts w:ascii="Times New Roman" w:hAnsi="Times New Roman" w:cs="Times New Roman"/>
          <w:sz w:val="28"/>
          <w:szCs w:val="28"/>
        </w:rPr>
        <w:t>ам</w:t>
      </w:r>
      <w:r w:rsidR="003E4C59" w:rsidRPr="00527565">
        <w:rPr>
          <w:rFonts w:ascii="Times New Roman" w:hAnsi="Times New Roman" w:cs="Times New Roman"/>
          <w:sz w:val="28"/>
          <w:szCs w:val="28"/>
        </w:rPr>
        <w:t>, пен</w:t>
      </w:r>
      <w:r w:rsidR="003E4C59">
        <w:rPr>
          <w:rFonts w:ascii="Times New Roman" w:hAnsi="Times New Roman" w:cs="Times New Roman"/>
          <w:sz w:val="28"/>
          <w:szCs w:val="28"/>
        </w:rPr>
        <w:t>ям</w:t>
      </w:r>
      <w:r w:rsidR="003E4C59" w:rsidRPr="00527565">
        <w:rPr>
          <w:rFonts w:ascii="Times New Roman" w:hAnsi="Times New Roman" w:cs="Times New Roman"/>
          <w:sz w:val="28"/>
          <w:szCs w:val="28"/>
        </w:rPr>
        <w:t>, штраф</w:t>
      </w:r>
      <w:r w:rsidR="003E4C59">
        <w:rPr>
          <w:rFonts w:ascii="Times New Roman" w:hAnsi="Times New Roman" w:cs="Times New Roman"/>
          <w:sz w:val="28"/>
          <w:szCs w:val="28"/>
        </w:rPr>
        <w:t>ам</w:t>
      </w:r>
      <w:r w:rsidR="003E4C59" w:rsidRPr="00527565">
        <w:rPr>
          <w:rFonts w:ascii="Times New Roman" w:hAnsi="Times New Roman" w:cs="Times New Roman"/>
          <w:sz w:val="28"/>
          <w:szCs w:val="28"/>
        </w:rPr>
        <w:t>, процент</w:t>
      </w:r>
      <w:r w:rsidR="003E4C59">
        <w:rPr>
          <w:rFonts w:ascii="Times New Roman" w:hAnsi="Times New Roman" w:cs="Times New Roman"/>
          <w:sz w:val="28"/>
          <w:szCs w:val="28"/>
        </w:rPr>
        <w:t>ам</w:t>
      </w:r>
      <w:r w:rsidR="003E4C59" w:rsidRPr="00527565">
        <w:rPr>
          <w:rFonts w:ascii="Times New Roman" w:hAnsi="Times New Roman" w:cs="Times New Roman"/>
          <w:sz w:val="28"/>
          <w:szCs w:val="28"/>
        </w:rPr>
        <w:t>, подлежащи</w:t>
      </w:r>
      <w:r w:rsidR="003E4C59">
        <w:rPr>
          <w:rFonts w:ascii="Times New Roman" w:hAnsi="Times New Roman" w:cs="Times New Roman"/>
          <w:sz w:val="28"/>
          <w:szCs w:val="28"/>
        </w:rPr>
        <w:t>м</w:t>
      </w:r>
      <w:r w:rsidR="003E4C59" w:rsidRPr="00527565">
        <w:rPr>
          <w:rFonts w:ascii="Times New Roman" w:hAnsi="Times New Roman" w:cs="Times New Roman"/>
          <w:sz w:val="28"/>
          <w:szCs w:val="28"/>
        </w:rPr>
        <w:t xml:space="preserve"> упл</w:t>
      </w:r>
      <w:r w:rsidR="003E4C59" w:rsidRPr="00527565">
        <w:rPr>
          <w:rFonts w:ascii="Times New Roman" w:hAnsi="Times New Roman" w:cs="Times New Roman"/>
          <w:sz w:val="28"/>
          <w:szCs w:val="28"/>
        </w:rPr>
        <w:t>а</w:t>
      </w:r>
      <w:r w:rsidR="003E4C59" w:rsidRPr="00527565">
        <w:rPr>
          <w:rFonts w:ascii="Times New Roman" w:hAnsi="Times New Roman" w:cs="Times New Roman"/>
          <w:sz w:val="28"/>
          <w:szCs w:val="28"/>
        </w:rPr>
        <w:t>те в со</w:t>
      </w:r>
      <w:r w:rsidR="009C0716">
        <w:rPr>
          <w:rFonts w:ascii="Times New Roman" w:hAnsi="Times New Roman" w:cs="Times New Roman"/>
          <w:sz w:val="28"/>
          <w:szCs w:val="28"/>
        </w:rPr>
        <w:t xml:space="preserve">ответствии с законодательством </w:t>
      </w:r>
      <w:r w:rsidR="003E4C59" w:rsidRPr="00527565">
        <w:rPr>
          <w:rFonts w:ascii="Times New Roman" w:hAnsi="Times New Roman" w:cs="Times New Roman"/>
          <w:sz w:val="28"/>
          <w:szCs w:val="28"/>
        </w:rPr>
        <w:t>Российской Федерации о налогах и сборах</w:t>
      </w:r>
      <w:r w:rsidR="009A43EE">
        <w:rPr>
          <w:rFonts w:ascii="Times New Roman" w:hAnsi="Times New Roman" w:cs="Times New Roman"/>
          <w:sz w:val="28"/>
          <w:szCs w:val="28"/>
        </w:rPr>
        <w:t xml:space="preserve"> </w:t>
      </w:r>
      <w:r w:rsidR="00717996" w:rsidRPr="00717996">
        <w:rPr>
          <w:rFonts w:ascii="Times New Roman" w:hAnsi="Times New Roman" w:cs="Times New Roman"/>
          <w:sz w:val="28"/>
          <w:szCs w:val="28"/>
        </w:rPr>
        <w:t>на последнюю отчетную дату</w:t>
      </w:r>
      <w:r w:rsidR="003F7C3B">
        <w:rPr>
          <w:rFonts w:ascii="Times New Roman" w:hAnsi="Times New Roman" w:cs="Times New Roman"/>
          <w:sz w:val="28"/>
          <w:szCs w:val="28"/>
        </w:rPr>
        <w:t>;</w:t>
      </w:r>
    </w:p>
    <w:p w:rsidR="003F7C3B" w:rsidRDefault="00B7112A" w:rsidP="00203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F7C3B" w:rsidRPr="0038226C">
        <w:rPr>
          <w:sz w:val="28"/>
          <w:szCs w:val="28"/>
        </w:rPr>
        <w:t>) копи</w:t>
      </w:r>
      <w:r w:rsidR="00831738">
        <w:rPr>
          <w:sz w:val="28"/>
          <w:szCs w:val="28"/>
        </w:rPr>
        <w:t>ю</w:t>
      </w:r>
      <w:r w:rsidR="003F7C3B" w:rsidRPr="0038226C">
        <w:rPr>
          <w:sz w:val="28"/>
          <w:szCs w:val="28"/>
        </w:rPr>
        <w:t xml:space="preserve"> аудиторск</w:t>
      </w:r>
      <w:r w:rsidR="003F7C3B">
        <w:rPr>
          <w:sz w:val="28"/>
          <w:szCs w:val="28"/>
        </w:rPr>
        <w:t xml:space="preserve">ого </w:t>
      </w:r>
      <w:r w:rsidR="003F7C3B" w:rsidRPr="0038226C">
        <w:rPr>
          <w:sz w:val="28"/>
          <w:szCs w:val="28"/>
        </w:rPr>
        <w:t>заключени</w:t>
      </w:r>
      <w:r w:rsidR="003F7C3B">
        <w:rPr>
          <w:sz w:val="28"/>
          <w:szCs w:val="28"/>
        </w:rPr>
        <w:t xml:space="preserve">я </w:t>
      </w:r>
      <w:r w:rsidR="003F7C3B" w:rsidRPr="0038226C">
        <w:rPr>
          <w:sz w:val="28"/>
          <w:szCs w:val="28"/>
        </w:rPr>
        <w:t xml:space="preserve">о достоверности бухгалтерской отчетности поручителя за </w:t>
      </w:r>
      <w:r w:rsidR="003F7C3B">
        <w:rPr>
          <w:sz w:val="28"/>
          <w:szCs w:val="28"/>
        </w:rPr>
        <w:t xml:space="preserve">год, предшествующий году обращения с письмом в соответствии с подпунктом «а» пункта 3.2 настоящего Порядка </w:t>
      </w:r>
      <w:r w:rsidR="003F7C3B" w:rsidRPr="0038226C">
        <w:rPr>
          <w:sz w:val="28"/>
          <w:szCs w:val="28"/>
        </w:rPr>
        <w:t>(для юридических лиц, которые в соответствии с законодательством</w:t>
      </w:r>
      <w:r w:rsidR="003F7C3B">
        <w:rPr>
          <w:sz w:val="28"/>
          <w:szCs w:val="28"/>
        </w:rPr>
        <w:t xml:space="preserve"> </w:t>
      </w:r>
      <w:r w:rsidR="003F7C3B" w:rsidRPr="0038226C">
        <w:rPr>
          <w:sz w:val="28"/>
          <w:szCs w:val="28"/>
        </w:rPr>
        <w:t>Российской Федерации должны проходить еж</w:t>
      </w:r>
      <w:r w:rsidR="003F7C3B" w:rsidRPr="0038226C">
        <w:rPr>
          <w:sz w:val="28"/>
          <w:szCs w:val="28"/>
        </w:rPr>
        <w:t>е</w:t>
      </w:r>
      <w:r w:rsidR="003F7C3B" w:rsidRPr="0038226C">
        <w:rPr>
          <w:sz w:val="28"/>
          <w:szCs w:val="28"/>
        </w:rPr>
        <w:t>годную аудиторскую проверку</w:t>
      </w:r>
      <w:r w:rsidR="003F7C3B">
        <w:rPr>
          <w:sz w:val="28"/>
          <w:szCs w:val="28"/>
        </w:rPr>
        <w:t>);</w:t>
      </w:r>
    </w:p>
    <w:p w:rsidR="003F7C3B" w:rsidRPr="00695BDD" w:rsidRDefault="00B7112A" w:rsidP="00203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F7C3B">
        <w:rPr>
          <w:sz w:val="28"/>
          <w:szCs w:val="28"/>
        </w:rPr>
        <w:t>)</w:t>
      </w:r>
      <w:r w:rsidR="003F7C3B" w:rsidRPr="00695BDD">
        <w:rPr>
          <w:sz w:val="28"/>
          <w:szCs w:val="28"/>
        </w:rPr>
        <w:t xml:space="preserve"> </w:t>
      </w:r>
      <w:r w:rsidR="003F7C3B">
        <w:rPr>
          <w:sz w:val="28"/>
          <w:szCs w:val="28"/>
        </w:rPr>
        <w:t>р</w:t>
      </w:r>
      <w:r w:rsidR="003F7C3B" w:rsidRPr="00695BDD">
        <w:rPr>
          <w:sz w:val="28"/>
          <w:szCs w:val="28"/>
        </w:rPr>
        <w:t xml:space="preserve">асчет чистых активов </w:t>
      </w:r>
      <w:r w:rsidR="003F7C3B">
        <w:rPr>
          <w:sz w:val="28"/>
          <w:szCs w:val="28"/>
        </w:rPr>
        <w:t>поручителя</w:t>
      </w:r>
      <w:r w:rsidR="003F7C3B" w:rsidRPr="00695BDD">
        <w:rPr>
          <w:sz w:val="28"/>
          <w:szCs w:val="28"/>
        </w:rPr>
        <w:t>, подписанный руководителем и завере</w:t>
      </w:r>
      <w:r w:rsidR="003F7C3B" w:rsidRPr="00695BDD">
        <w:rPr>
          <w:sz w:val="28"/>
          <w:szCs w:val="28"/>
        </w:rPr>
        <w:t>н</w:t>
      </w:r>
      <w:r w:rsidR="003F7C3B" w:rsidRPr="00695BDD">
        <w:rPr>
          <w:sz w:val="28"/>
          <w:szCs w:val="28"/>
        </w:rPr>
        <w:t xml:space="preserve">ный печатью </w:t>
      </w:r>
      <w:r w:rsidR="003F7C3B">
        <w:rPr>
          <w:sz w:val="28"/>
          <w:szCs w:val="28"/>
        </w:rPr>
        <w:t>поручителя.</w:t>
      </w:r>
    </w:p>
    <w:p w:rsidR="00505019" w:rsidRDefault="00C53C89" w:rsidP="00505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непред</w:t>
      </w:r>
      <w:r w:rsidR="00505019" w:rsidRPr="00E82871">
        <w:rPr>
          <w:sz w:val="28"/>
          <w:szCs w:val="28"/>
        </w:rPr>
        <w:t xml:space="preserve">ставления </w:t>
      </w:r>
      <w:r w:rsidR="00505019">
        <w:rPr>
          <w:sz w:val="28"/>
          <w:szCs w:val="28"/>
        </w:rPr>
        <w:t>поручителем</w:t>
      </w:r>
      <w:r w:rsidR="00505019" w:rsidRPr="00E82871">
        <w:rPr>
          <w:sz w:val="28"/>
          <w:szCs w:val="28"/>
        </w:rPr>
        <w:t xml:space="preserve"> документов, указанных в подпунктах «в», «</w:t>
      </w:r>
      <w:r w:rsidR="00505019">
        <w:rPr>
          <w:sz w:val="28"/>
          <w:szCs w:val="28"/>
        </w:rPr>
        <w:t>е</w:t>
      </w:r>
      <w:r w:rsidR="00505019" w:rsidRPr="00E82871">
        <w:rPr>
          <w:sz w:val="28"/>
          <w:szCs w:val="28"/>
        </w:rPr>
        <w:t>», «</w:t>
      </w:r>
      <w:r w:rsidR="00505019">
        <w:rPr>
          <w:sz w:val="28"/>
          <w:szCs w:val="28"/>
        </w:rPr>
        <w:t>л</w:t>
      </w:r>
      <w:r w:rsidR="00505019" w:rsidRPr="00E82871">
        <w:rPr>
          <w:sz w:val="28"/>
          <w:szCs w:val="28"/>
        </w:rPr>
        <w:t>»</w:t>
      </w:r>
      <w:r w:rsidR="00870157">
        <w:rPr>
          <w:sz w:val="28"/>
          <w:szCs w:val="28"/>
        </w:rPr>
        <w:t xml:space="preserve"> настоящего пункта</w:t>
      </w:r>
      <w:r w:rsidR="006D07E8">
        <w:rPr>
          <w:sz w:val="28"/>
          <w:szCs w:val="28"/>
        </w:rPr>
        <w:t>,</w:t>
      </w:r>
      <w:r w:rsidR="00505019" w:rsidRPr="00E82871">
        <w:rPr>
          <w:sz w:val="28"/>
          <w:szCs w:val="28"/>
        </w:rPr>
        <w:t xml:space="preserve"> </w:t>
      </w:r>
      <w:r w:rsidR="002108C7">
        <w:rPr>
          <w:sz w:val="28"/>
          <w:szCs w:val="28"/>
        </w:rPr>
        <w:t>Финорган</w:t>
      </w:r>
      <w:r w:rsidR="00505019" w:rsidRPr="00E82871">
        <w:rPr>
          <w:sz w:val="28"/>
          <w:szCs w:val="28"/>
        </w:rPr>
        <w:t xml:space="preserve"> запрашивает их в порядке межведомственного информационного взаимодействия.</w:t>
      </w:r>
    </w:p>
    <w:p w:rsidR="003F7C3B" w:rsidRPr="00306309" w:rsidRDefault="003F7C3B" w:rsidP="00203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309">
        <w:rPr>
          <w:sz w:val="28"/>
          <w:szCs w:val="28"/>
        </w:rPr>
        <w:t xml:space="preserve">3.3. Поступившие в </w:t>
      </w:r>
      <w:r w:rsidR="002108C7">
        <w:rPr>
          <w:sz w:val="28"/>
          <w:szCs w:val="28"/>
        </w:rPr>
        <w:t>Финорган</w:t>
      </w:r>
      <w:r w:rsidRPr="00306309">
        <w:rPr>
          <w:sz w:val="28"/>
          <w:szCs w:val="28"/>
        </w:rPr>
        <w:t xml:space="preserve"> документы поручителя регистрируются в день их поступления.</w:t>
      </w:r>
    </w:p>
    <w:p w:rsidR="003F7C3B" w:rsidRPr="00306309" w:rsidRDefault="003F7C3B" w:rsidP="00203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309">
        <w:rPr>
          <w:sz w:val="28"/>
          <w:szCs w:val="28"/>
        </w:rPr>
        <w:t>3.4. В случае несоответствия представленных поручителем документов пере</w:t>
      </w:r>
      <w:r w:rsidRPr="00306309">
        <w:rPr>
          <w:sz w:val="28"/>
          <w:szCs w:val="28"/>
        </w:rPr>
        <w:t>ч</w:t>
      </w:r>
      <w:r w:rsidRPr="00306309">
        <w:rPr>
          <w:sz w:val="28"/>
          <w:szCs w:val="28"/>
        </w:rPr>
        <w:t xml:space="preserve">ню документов, установленному пунктом 3.2 настоящего Порядка, </w:t>
      </w:r>
      <w:r w:rsidR="002108C7">
        <w:rPr>
          <w:sz w:val="28"/>
          <w:szCs w:val="28"/>
        </w:rPr>
        <w:t>Финорган</w:t>
      </w:r>
      <w:r w:rsidRPr="00306309">
        <w:rPr>
          <w:sz w:val="28"/>
          <w:szCs w:val="28"/>
        </w:rPr>
        <w:t xml:space="preserve"> не позднее пяти рабочих дней с даты регистрации документов, возвращает их поруч</w:t>
      </w:r>
      <w:r w:rsidRPr="00306309">
        <w:rPr>
          <w:sz w:val="28"/>
          <w:szCs w:val="28"/>
        </w:rPr>
        <w:t>и</w:t>
      </w:r>
      <w:r w:rsidRPr="00306309">
        <w:rPr>
          <w:sz w:val="28"/>
          <w:szCs w:val="28"/>
        </w:rPr>
        <w:t>телю, с указанием причин возврата.</w:t>
      </w:r>
    </w:p>
    <w:p w:rsidR="003F7C3B" w:rsidRPr="00306309" w:rsidRDefault="003F7C3B" w:rsidP="00203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309">
        <w:rPr>
          <w:sz w:val="28"/>
          <w:szCs w:val="28"/>
        </w:rPr>
        <w:t xml:space="preserve">3.5. </w:t>
      </w:r>
      <w:r>
        <w:rPr>
          <w:sz w:val="28"/>
          <w:szCs w:val="28"/>
        </w:rPr>
        <w:t xml:space="preserve">В случае соответствия представленных поручителем документов </w:t>
      </w:r>
      <w:r w:rsidRPr="00306309">
        <w:rPr>
          <w:sz w:val="28"/>
          <w:szCs w:val="28"/>
        </w:rPr>
        <w:t xml:space="preserve">перечню документов, установленному пунктом 3.2 настоящего Порядка, </w:t>
      </w:r>
      <w:r w:rsidR="002108C7">
        <w:rPr>
          <w:sz w:val="28"/>
          <w:szCs w:val="28"/>
        </w:rPr>
        <w:t>Финорганом</w:t>
      </w:r>
      <w:r w:rsidR="00950DE9">
        <w:rPr>
          <w:sz w:val="28"/>
          <w:szCs w:val="28"/>
        </w:rPr>
        <w:t xml:space="preserve"> проводится оценка надежности поручительства. </w:t>
      </w:r>
      <w:r w:rsidR="002108C7">
        <w:rPr>
          <w:sz w:val="28"/>
          <w:szCs w:val="28"/>
        </w:rPr>
        <w:t>Финорган</w:t>
      </w:r>
      <w:r w:rsidR="000377F2">
        <w:rPr>
          <w:sz w:val="28"/>
          <w:szCs w:val="28"/>
        </w:rPr>
        <w:t xml:space="preserve"> </w:t>
      </w:r>
      <w:r w:rsidR="00950DE9" w:rsidRPr="00343EBC">
        <w:rPr>
          <w:sz w:val="28"/>
          <w:szCs w:val="28"/>
        </w:rPr>
        <w:t>ра</w:t>
      </w:r>
      <w:r w:rsidR="00950DE9" w:rsidRPr="00343EBC">
        <w:rPr>
          <w:sz w:val="28"/>
          <w:szCs w:val="28"/>
        </w:rPr>
        <w:t>с</w:t>
      </w:r>
      <w:r w:rsidR="00950DE9" w:rsidRPr="00343EBC">
        <w:rPr>
          <w:sz w:val="28"/>
          <w:szCs w:val="28"/>
        </w:rPr>
        <w:t xml:space="preserve">сматривает </w:t>
      </w:r>
      <w:r w:rsidR="00950DE9">
        <w:rPr>
          <w:sz w:val="28"/>
          <w:szCs w:val="28"/>
        </w:rPr>
        <w:t>представленные документы</w:t>
      </w:r>
      <w:r w:rsidR="00950DE9" w:rsidRPr="00306309">
        <w:rPr>
          <w:sz w:val="28"/>
          <w:szCs w:val="28"/>
        </w:rPr>
        <w:t xml:space="preserve"> </w:t>
      </w:r>
      <w:r w:rsidRPr="00306309">
        <w:rPr>
          <w:sz w:val="28"/>
          <w:szCs w:val="28"/>
        </w:rPr>
        <w:t>в 15-дневный срок, исчисляемый в рабочих днях с даты регистрации документов,  на предмет соответствия поручителя требованиям, предусмотренным пунктом 3.1 настоящего Порядка и осуществляет анализ финансового состояния п</w:t>
      </w:r>
      <w:r w:rsidRPr="00306309">
        <w:rPr>
          <w:sz w:val="28"/>
          <w:szCs w:val="28"/>
        </w:rPr>
        <w:t>о</w:t>
      </w:r>
      <w:r w:rsidRPr="00306309">
        <w:rPr>
          <w:sz w:val="28"/>
          <w:szCs w:val="28"/>
        </w:rPr>
        <w:t xml:space="preserve">ручителя в соответствии с </w:t>
      </w:r>
      <w:hyperlink w:anchor="Par95" w:history="1">
        <w:r w:rsidRPr="00306309">
          <w:rPr>
            <w:sz w:val="28"/>
            <w:szCs w:val="28"/>
          </w:rPr>
          <w:t>Методикой</w:t>
        </w:r>
      </w:hyperlink>
      <w:r w:rsidRPr="00306309">
        <w:rPr>
          <w:sz w:val="28"/>
          <w:szCs w:val="28"/>
        </w:rPr>
        <w:t xml:space="preserve"> оценки финансового состояния поручителя согласно приложению к настоящему Порядку.</w:t>
      </w:r>
    </w:p>
    <w:p w:rsidR="003F7C3B" w:rsidRPr="00306309" w:rsidRDefault="003F7C3B" w:rsidP="00203DB3">
      <w:pPr>
        <w:pStyle w:val="ConsPlusNormal"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09">
        <w:rPr>
          <w:rFonts w:ascii="Times New Roman" w:hAnsi="Times New Roman" w:cs="Times New Roman"/>
          <w:sz w:val="28"/>
          <w:szCs w:val="28"/>
        </w:rPr>
        <w:t xml:space="preserve">Анализ финансового состояния юридических лиц, выступающих поручителями по обеспечению исполнения обязательств по возврату бюджетного кредита,  может не проводиться, если указанные юридические лица имеют рейтинг не ниже уровня «BB-» по классификации рейтинговых агентств «Фитч Рейтингс» (Fitch Ratings) или «Стандарт энд Пурс» (Standard &amp; Poor's) либо не ниже уровня «Ba3» по классификации рейтингового агентства «Мудис Инвесторс Сервис» (Moody's Investors Service) (официальные данные рейтинговых агентств, размещенные на их сайтах в информационно-телекоммуникационной сети </w:t>
      </w:r>
      <w:r w:rsidR="002108C7">
        <w:rPr>
          <w:rFonts w:ascii="Times New Roman" w:hAnsi="Times New Roman" w:cs="Times New Roman"/>
          <w:sz w:val="28"/>
          <w:szCs w:val="28"/>
        </w:rPr>
        <w:t>«</w:t>
      </w:r>
      <w:r w:rsidRPr="00306309">
        <w:rPr>
          <w:rFonts w:ascii="Times New Roman" w:hAnsi="Times New Roman" w:cs="Times New Roman"/>
          <w:sz w:val="28"/>
          <w:szCs w:val="28"/>
        </w:rPr>
        <w:t>Интернет</w:t>
      </w:r>
      <w:r w:rsidR="002108C7">
        <w:rPr>
          <w:rFonts w:ascii="Times New Roman" w:hAnsi="Times New Roman" w:cs="Times New Roman"/>
          <w:sz w:val="28"/>
          <w:szCs w:val="28"/>
        </w:rPr>
        <w:t>»</w:t>
      </w:r>
      <w:r w:rsidRPr="00306309">
        <w:rPr>
          <w:rFonts w:ascii="Times New Roman" w:hAnsi="Times New Roman" w:cs="Times New Roman"/>
          <w:sz w:val="28"/>
          <w:szCs w:val="28"/>
        </w:rPr>
        <w:t>) на дату принятого решения о предоставлении получателю бюджетного кредита.</w:t>
      </w:r>
    </w:p>
    <w:p w:rsidR="00B373C8" w:rsidRDefault="003F7C3B" w:rsidP="00203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309">
        <w:rPr>
          <w:sz w:val="28"/>
          <w:szCs w:val="28"/>
        </w:rPr>
        <w:t>По результатам рассмотрения д</w:t>
      </w:r>
      <w:r w:rsidR="005F3B37">
        <w:rPr>
          <w:sz w:val="28"/>
          <w:szCs w:val="28"/>
        </w:rPr>
        <w:t xml:space="preserve">окументов </w:t>
      </w:r>
      <w:r w:rsidR="00024821">
        <w:rPr>
          <w:sz w:val="28"/>
          <w:szCs w:val="28"/>
        </w:rPr>
        <w:t xml:space="preserve">Финорган </w:t>
      </w:r>
      <w:r w:rsidR="005F3B37">
        <w:rPr>
          <w:sz w:val="28"/>
          <w:szCs w:val="28"/>
        </w:rPr>
        <w:t xml:space="preserve">готовит </w:t>
      </w:r>
      <w:r w:rsidRPr="00306309">
        <w:rPr>
          <w:sz w:val="28"/>
          <w:szCs w:val="28"/>
        </w:rPr>
        <w:t xml:space="preserve">заключение </w:t>
      </w:r>
      <w:r w:rsidR="00B373C8" w:rsidRPr="00343EBC">
        <w:rPr>
          <w:sz w:val="28"/>
          <w:szCs w:val="28"/>
        </w:rPr>
        <w:t xml:space="preserve">о </w:t>
      </w:r>
      <w:r w:rsidR="00B373C8" w:rsidRPr="0038226C">
        <w:rPr>
          <w:sz w:val="28"/>
          <w:szCs w:val="28"/>
        </w:rPr>
        <w:t>финанс</w:t>
      </w:r>
      <w:r w:rsidR="00B373C8" w:rsidRPr="0038226C">
        <w:rPr>
          <w:sz w:val="28"/>
          <w:szCs w:val="28"/>
        </w:rPr>
        <w:t>о</w:t>
      </w:r>
      <w:r w:rsidR="00B373C8">
        <w:rPr>
          <w:sz w:val="28"/>
          <w:szCs w:val="28"/>
        </w:rPr>
        <w:t xml:space="preserve">вой устойчивости поручителя и его способности </w:t>
      </w:r>
      <w:r w:rsidR="00B373C8" w:rsidRPr="00BD7131">
        <w:rPr>
          <w:sz w:val="28"/>
          <w:szCs w:val="28"/>
        </w:rPr>
        <w:t xml:space="preserve">своевременно и в полном объеме исполнить обязательства </w:t>
      </w:r>
      <w:r w:rsidR="00B373C8">
        <w:rPr>
          <w:sz w:val="28"/>
          <w:szCs w:val="28"/>
        </w:rPr>
        <w:t xml:space="preserve">получателя </w:t>
      </w:r>
      <w:r w:rsidR="00B373C8" w:rsidRPr="00BD7131">
        <w:rPr>
          <w:sz w:val="28"/>
          <w:szCs w:val="28"/>
        </w:rPr>
        <w:t>по возврату бюджетного кредита</w:t>
      </w:r>
      <w:r w:rsidR="00B373C8" w:rsidRPr="00343EBC">
        <w:rPr>
          <w:sz w:val="28"/>
          <w:szCs w:val="28"/>
        </w:rPr>
        <w:t xml:space="preserve">, о </w:t>
      </w:r>
      <w:r w:rsidR="00B373C8" w:rsidRPr="00343EBC">
        <w:rPr>
          <w:sz w:val="28"/>
          <w:szCs w:val="28"/>
        </w:rPr>
        <w:lastRenderedPageBreak/>
        <w:t xml:space="preserve">чем </w:t>
      </w:r>
      <w:r w:rsidR="00B373C8">
        <w:rPr>
          <w:sz w:val="28"/>
          <w:szCs w:val="28"/>
        </w:rPr>
        <w:t xml:space="preserve">поручитель </w:t>
      </w:r>
      <w:r w:rsidR="00B373C8" w:rsidRPr="00343EBC">
        <w:rPr>
          <w:sz w:val="28"/>
          <w:szCs w:val="28"/>
        </w:rPr>
        <w:t>письменно уведомляется не позднее трех рабочих дней с даты подготовки заключения</w:t>
      </w:r>
      <w:r w:rsidR="00B373C8">
        <w:rPr>
          <w:sz w:val="28"/>
          <w:szCs w:val="28"/>
        </w:rPr>
        <w:t>.</w:t>
      </w:r>
    </w:p>
    <w:p w:rsidR="00B373C8" w:rsidRDefault="00B373C8" w:rsidP="009B50E6">
      <w:pPr>
        <w:pStyle w:val="ConsPlusNormal"/>
        <w:ind w:left="5387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73C8" w:rsidRDefault="00B373C8" w:rsidP="009B50E6">
      <w:pPr>
        <w:pStyle w:val="ConsPlusNormal"/>
        <w:ind w:left="5387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73C8" w:rsidRDefault="00B373C8" w:rsidP="009B50E6">
      <w:pPr>
        <w:pStyle w:val="ConsPlusNormal"/>
        <w:ind w:left="5387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73C8" w:rsidRDefault="00B373C8" w:rsidP="009B50E6">
      <w:pPr>
        <w:pStyle w:val="ConsPlusNormal"/>
        <w:ind w:left="5387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73C8" w:rsidRDefault="00B373C8" w:rsidP="009B50E6">
      <w:pPr>
        <w:pStyle w:val="ConsPlusNormal"/>
        <w:ind w:left="5387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73C8" w:rsidRDefault="00B373C8" w:rsidP="009B50E6">
      <w:pPr>
        <w:pStyle w:val="ConsPlusNormal"/>
        <w:ind w:left="5387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73C8" w:rsidRDefault="00B373C8" w:rsidP="009B50E6">
      <w:pPr>
        <w:pStyle w:val="ConsPlusNormal"/>
        <w:ind w:left="5387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3DB3" w:rsidRDefault="0080495F" w:rsidP="009B50E6">
      <w:pPr>
        <w:pStyle w:val="ConsPlusNormal"/>
        <w:ind w:left="5387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E4781" w:rsidRPr="00203DB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03DB3" w:rsidRPr="00203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781" w:rsidRPr="00203DB3" w:rsidRDefault="00203DB3" w:rsidP="009B50E6">
      <w:pPr>
        <w:pStyle w:val="ConsPlusNormal"/>
        <w:ind w:left="5387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DB3">
        <w:rPr>
          <w:rFonts w:ascii="Times New Roman" w:hAnsi="Times New Roman" w:cs="Times New Roman"/>
          <w:sz w:val="28"/>
          <w:szCs w:val="28"/>
        </w:rPr>
        <w:t>к Порядку оценки надежности банко</w:t>
      </w:r>
      <w:r w:rsidRPr="00203DB3">
        <w:rPr>
          <w:rFonts w:ascii="Times New Roman" w:hAnsi="Times New Roman" w:cs="Times New Roman"/>
          <w:sz w:val="28"/>
          <w:szCs w:val="28"/>
        </w:rPr>
        <w:t>в</w:t>
      </w:r>
      <w:r w:rsidRPr="00203DB3">
        <w:rPr>
          <w:rFonts w:ascii="Times New Roman" w:hAnsi="Times New Roman" w:cs="Times New Roman"/>
          <w:sz w:val="28"/>
          <w:szCs w:val="28"/>
        </w:rPr>
        <w:t xml:space="preserve">ской гарантии, поручительства,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03DB3">
        <w:rPr>
          <w:rFonts w:ascii="Times New Roman" w:hAnsi="Times New Roman" w:cs="Times New Roman"/>
          <w:sz w:val="28"/>
          <w:szCs w:val="28"/>
        </w:rPr>
        <w:t>редо</w:t>
      </w:r>
      <w:r w:rsidRPr="00203DB3">
        <w:rPr>
          <w:rFonts w:ascii="Times New Roman" w:hAnsi="Times New Roman" w:cs="Times New Roman"/>
          <w:sz w:val="28"/>
          <w:szCs w:val="28"/>
        </w:rPr>
        <w:t>с</w:t>
      </w:r>
      <w:r w:rsidRPr="00203DB3">
        <w:rPr>
          <w:rFonts w:ascii="Times New Roman" w:hAnsi="Times New Roman" w:cs="Times New Roman"/>
          <w:sz w:val="28"/>
          <w:szCs w:val="28"/>
        </w:rPr>
        <w:t>тавляемых в обеспечение исполнения обязательств юридического лица, м</w:t>
      </w:r>
      <w:r w:rsidRPr="00203DB3">
        <w:rPr>
          <w:rFonts w:ascii="Times New Roman" w:hAnsi="Times New Roman" w:cs="Times New Roman"/>
          <w:sz w:val="28"/>
          <w:szCs w:val="28"/>
        </w:rPr>
        <w:t>у</w:t>
      </w:r>
      <w:r w:rsidRPr="00203DB3">
        <w:rPr>
          <w:rFonts w:ascii="Times New Roman" w:hAnsi="Times New Roman" w:cs="Times New Roman"/>
          <w:sz w:val="28"/>
          <w:szCs w:val="28"/>
        </w:rPr>
        <w:t>ниципального образования по возврату бюджетного кредита, уплате процентных и иных пл</w:t>
      </w:r>
      <w:r w:rsidRPr="00203DB3">
        <w:rPr>
          <w:rFonts w:ascii="Times New Roman" w:hAnsi="Times New Roman" w:cs="Times New Roman"/>
          <w:sz w:val="28"/>
          <w:szCs w:val="28"/>
        </w:rPr>
        <w:t>а</w:t>
      </w:r>
      <w:r w:rsidRPr="00203DB3">
        <w:rPr>
          <w:rFonts w:ascii="Times New Roman" w:hAnsi="Times New Roman" w:cs="Times New Roman"/>
          <w:sz w:val="28"/>
          <w:szCs w:val="28"/>
        </w:rPr>
        <w:t>тежей</w:t>
      </w:r>
    </w:p>
    <w:p w:rsidR="00203DB3" w:rsidRPr="00D879C9" w:rsidRDefault="00203DB3" w:rsidP="00203DB3">
      <w:pPr>
        <w:pStyle w:val="ConsPlusNormal"/>
        <w:ind w:left="778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781" w:rsidRPr="00D879C9" w:rsidRDefault="007E4781" w:rsidP="00203D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4781" w:rsidRPr="00203DB3" w:rsidRDefault="007E4781" w:rsidP="00203D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4" w:name="P118"/>
      <w:bookmarkEnd w:id="4"/>
      <w:r w:rsidRPr="00203DB3">
        <w:rPr>
          <w:rFonts w:ascii="Times New Roman" w:hAnsi="Times New Roman" w:cs="Times New Roman"/>
          <w:b w:val="0"/>
          <w:sz w:val="28"/>
          <w:szCs w:val="28"/>
        </w:rPr>
        <w:t>М</w:t>
      </w:r>
      <w:r w:rsidR="00203DB3" w:rsidRPr="00203DB3">
        <w:rPr>
          <w:rFonts w:ascii="Times New Roman" w:hAnsi="Times New Roman" w:cs="Times New Roman"/>
          <w:b w:val="0"/>
          <w:sz w:val="28"/>
          <w:szCs w:val="28"/>
        </w:rPr>
        <w:t>етодика оценки финансового состояния поручителя</w:t>
      </w:r>
    </w:p>
    <w:p w:rsidR="007E4781" w:rsidRPr="00D879C9" w:rsidRDefault="007E4781" w:rsidP="00203D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4781" w:rsidRPr="00D879C9" w:rsidRDefault="007E4781" w:rsidP="009B5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>1</w:t>
      </w:r>
      <w:r w:rsidR="002A334B">
        <w:rPr>
          <w:rFonts w:ascii="Times New Roman" w:hAnsi="Times New Roman" w:cs="Times New Roman"/>
          <w:sz w:val="28"/>
          <w:szCs w:val="28"/>
        </w:rPr>
        <w:t xml:space="preserve">. </w:t>
      </w:r>
      <w:r w:rsidRPr="00D879C9">
        <w:rPr>
          <w:rFonts w:ascii="Times New Roman" w:hAnsi="Times New Roman" w:cs="Times New Roman"/>
          <w:sz w:val="28"/>
          <w:szCs w:val="28"/>
        </w:rPr>
        <w:t>Для оценки финансового состояния поручителя используются три группы базовых финансовых индикаторов:</w:t>
      </w:r>
    </w:p>
    <w:p w:rsidR="007E4781" w:rsidRPr="00D879C9" w:rsidRDefault="007E4781" w:rsidP="009B5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>коэффициенты ликвидности;</w:t>
      </w:r>
    </w:p>
    <w:p w:rsidR="007E4781" w:rsidRPr="00D879C9" w:rsidRDefault="007E4781" w:rsidP="009B5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>коэффициент соотношения собственных и заемных средств;</w:t>
      </w:r>
    </w:p>
    <w:p w:rsidR="007E4781" w:rsidRPr="00D879C9" w:rsidRDefault="007E4781" w:rsidP="009B5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>показатель рентабельности.</w:t>
      </w:r>
    </w:p>
    <w:p w:rsidR="007E4781" w:rsidRPr="00D879C9" w:rsidRDefault="007E4781" w:rsidP="009B5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>Расчет осуществляется на основе следующей исходной информации:</w:t>
      </w:r>
    </w:p>
    <w:p w:rsidR="007E4781" w:rsidRPr="00D879C9" w:rsidRDefault="007E4781" w:rsidP="009B5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D879C9">
          <w:rPr>
            <w:rFonts w:ascii="Times New Roman" w:hAnsi="Times New Roman" w:cs="Times New Roman"/>
            <w:sz w:val="28"/>
            <w:szCs w:val="28"/>
          </w:rPr>
          <w:t>Форма № 1</w:t>
        </w:r>
      </w:hyperlink>
      <w:r w:rsidRPr="00D879C9">
        <w:rPr>
          <w:rFonts w:ascii="Times New Roman" w:hAnsi="Times New Roman" w:cs="Times New Roman"/>
          <w:sz w:val="28"/>
          <w:szCs w:val="28"/>
        </w:rPr>
        <w:t xml:space="preserve"> (бухгалтерский баланс);</w:t>
      </w:r>
    </w:p>
    <w:p w:rsidR="007E4781" w:rsidRPr="00D879C9" w:rsidRDefault="007E4781" w:rsidP="009B5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D879C9">
          <w:rPr>
            <w:rFonts w:ascii="Times New Roman" w:hAnsi="Times New Roman" w:cs="Times New Roman"/>
            <w:sz w:val="28"/>
            <w:szCs w:val="28"/>
          </w:rPr>
          <w:t>Форма № 2</w:t>
        </w:r>
      </w:hyperlink>
      <w:r w:rsidRPr="00D879C9">
        <w:rPr>
          <w:rFonts w:ascii="Times New Roman" w:hAnsi="Times New Roman" w:cs="Times New Roman"/>
          <w:sz w:val="28"/>
          <w:szCs w:val="28"/>
        </w:rPr>
        <w:t xml:space="preserve"> (отчет о финансовых результатах).</w:t>
      </w:r>
    </w:p>
    <w:p w:rsidR="007E4781" w:rsidRPr="00D879C9" w:rsidRDefault="007E4781" w:rsidP="00203DB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E4781" w:rsidRPr="00D879C9" w:rsidRDefault="007E4781" w:rsidP="009B50E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>2. Коэффициенты ликвидности</w:t>
      </w:r>
    </w:p>
    <w:p w:rsidR="0051638A" w:rsidRDefault="0051638A" w:rsidP="009B5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781" w:rsidRPr="00D879C9" w:rsidRDefault="007E4781" w:rsidP="009B5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>2.1. Группа коэффициентов ликвидности содержит три показателя:</w:t>
      </w:r>
    </w:p>
    <w:p w:rsidR="007E4781" w:rsidRPr="00D879C9" w:rsidRDefault="007E4781" w:rsidP="009B5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>коэффициент абсолютной ликвидности;</w:t>
      </w:r>
    </w:p>
    <w:p w:rsidR="007E4781" w:rsidRPr="00D879C9" w:rsidRDefault="007E4781" w:rsidP="009B5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>коэффициент быстрой ликвидности;</w:t>
      </w:r>
    </w:p>
    <w:p w:rsidR="007E4781" w:rsidRPr="00D879C9" w:rsidRDefault="007E4781" w:rsidP="009B5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>коэффициент текущей ликвидности.</w:t>
      </w:r>
    </w:p>
    <w:p w:rsidR="007E4781" w:rsidRPr="00D879C9" w:rsidRDefault="007E4781" w:rsidP="009B5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>2.2. Коэффициент абсолютной ликвидности К1 рассчитывается по следующей формуле:</w:t>
      </w:r>
    </w:p>
    <w:p w:rsidR="007E4781" w:rsidRPr="00D879C9" w:rsidRDefault="007E4781" w:rsidP="00203DB3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E4781" w:rsidRPr="004C3920" w:rsidRDefault="004C3920" w:rsidP="009B50E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К1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ден.средства 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1250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+кр.фин. вложения (1240)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тек. обязательства (1500-1530-1540)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7E4781" w:rsidRPr="00D879C9" w:rsidRDefault="007E4781" w:rsidP="00203DB3">
      <w:pPr>
        <w:pStyle w:val="ConsPlusNormal"/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7E4781" w:rsidRPr="00D879C9" w:rsidRDefault="007E4781" w:rsidP="009B5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>где:</w:t>
      </w:r>
    </w:p>
    <w:p w:rsidR="007E4781" w:rsidRPr="00D879C9" w:rsidRDefault="007E4781" w:rsidP="009B5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>ден</w:t>
      </w:r>
      <w:r w:rsidR="00ED0285">
        <w:rPr>
          <w:rFonts w:ascii="Times New Roman" w:hAnsi="Times New Roman" w:cs="Times New Roman"/>
          <w:sz w:val="28"/>
          <w:szCs w:val="28"/>
        </w:rPr>
        <w:t>.</w:t>
      </w:r>
      <w:r w:rsidRPr="00D879C9">
        <w:rPr>
          <w:rFonts w:ascii="Times New Roman" w:hAnsi="Times New Roman" w:cs="Times New Roman"/>
          <w:sz w:val="28"/>
          <w:szCs w:val="28"/>
        </w:rPr>
        <w:t>средства - денежные средства в кассе и на расчетном счете (строка № 1250 баланса);</w:t>
      </w:r>
    </w:p>
    <w:p w:rsidR="007E4781" w:rsidRPr="00D879C9" w:rsidRDefault="007E4781" w:rsidP="009B5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>кр</w:t>
      </w:r>
      <w:r w:rsidR="00ED0285">
        <w:rPr>
          <w:rFonts w:ascii="Times New Roman" w:hAnsi="Times New Roman" w:cs="Times New Roman"/>
          <w:sz w:val="28"/>
          <w:szCs w:val="28"/>
        </w:rPr>
        <w:t>.фин.</w:t>
      </w:r>
      <w:r w:rsidRPr="00D879C9">
        <w:rPr>
          <w:rFonts w:ascii="Times New Roman" w:hAnsi="Times New Roman" w:cs="Times New Roman"/>
          <w:sz w:val="28"/>
          <w:szCs w:val="28"/>
        </w:rPr>
        <w:t xml:space="preserve">вложения - сумма краткосрочных финансовых вложений </w:t>
      </w:r>
      <w:r w:rsidR="00A61F35">
        <w:rPr>
          <w:rFonts w:ascii="Times New Roman" w:hAnsi="Times New Roman" w:cs="Times New Roman"/>
          <w:sz w:val="28"/>
          <w:szCs w:val="28"/>
        </w:rPr>
        <w:t xml:space="preserve">поручителя </w:t>
      </w:r>
      <w:r w:rsidRPr="00D879C9">
        <w:rPr>
          <w:rFonts w:ascii="Times New Roman" w:hAnsi="Times New Roman" w:cs="Times New Roman"/>
          <w:sz w:val="28"/>
          <w:szCs w:val="28"/>
        </w:rPr>
        <w:t>(акций, векселей, облигаций, предоставленных займов и т.д.), сформировавшаяся по состоянию на конец отчетного периода. К таковым относят те из них, срок обращения (погашения) которых не превышает 12 месяцев после отче</w:t>
      </w:r>
      <w:r w:rsidRPr="00D879C9">
        <w:rPr>
          <w:rFonts w:ascii="Times New Roman" w:hAnsi="Times New Roman" w:cs="Times New Roman"/>
          <w:sz w:val="28"/>
          <w:szCs w:val="28"/>
        </w:rPr>
        <w:t>т</w:t>
      </w:r>
      <w:r w:rsidRPr="00D879C9">
        <w:rPr>
          <w:rFonts w:ascii="Times New Roman" w:hAnsi="Times New Roman" w:cs="Times New Roman"/>
          <w:sz w:val="28"/>
          <w:szCs w:val="28"/>
        </w:rPr>
        <w:t>ной даты или продолжительности операционного цикла, если он больше 12 месяцев (строка № 1240 баланса);</w:t>
      </w:r>
    </w:p>
    <w:p w:rsidR="007E4781" w:rsidRPr="00D879C9" w:rsidRDefault="007E4781" w:rsidP="009B5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>тек</w:t>
      </w:r>
      <w:r w:rsidR="00ED0285">
        <w:rPr>
          <w:rFonts w:ascii="Times New Roman" w:hAnsi="Times New Roman" w:cs="Times New Roman"/>
          <w:sz w:val="28"/>
          <w:szCs w:val="28"/>
        </w:rPr>
        <w:t>.</w:t>
      </w:r>
      <w:r w:rsidRPr="00D879C9">
        <w:rPr>
          <w:rFonts w:ascii="Times New Roman" w:hAnsi="Times New Roman" w:cs="Times New Roman"/>
          <w:sz w:val="28"/>
          <w:szCs w:val="28"/>
        </w:rPr>
        <w:t xml:space="preserve"> обязательства - краткосрочные финансовые обязательства </w:t>
      </w:r>
      <w:r w:rsidR="00A61F35">
        <w:rPr>
          <w:rFonts w:ascii="Times New Roman" w:hAnsi="Times New Roman" w:cs="Times New Roman"/>
          <w:sz w:val="28"/>
          <w:szCs w:val="28"/>
        </w:rPr>
        <w:t>поручителя</w:t>
      </w:r>
      <w:r w:rsidRPr="00D879C9">
        <w:rPr>
          <w:rFonts w:ascii="Times New Roman" w:hAnsi="Times New Roman" w:cs="Times New Roman"/>
          <w:sz w:val="28"/>
          <w:szCs w:val="28"/>
        </w:rPr>
        <w:t xml:space="preserve"> со сроком погашения менее 12 месяцев после отчетной даты. Значение находи</w:t>
      </w:r>
      <w:r w:rsidRPr="00D879C9">
        <w:rPr>
          <w:rFonts w:ascii="Times New Roman" w:hAnsi="Times New Roman" w:cs="Times New Roman"/>
          <w:sz w:val="28"/>
          <w:szCs w:val="28"/>
        </w:rPr>
        <w:t>т</w:t>
      </w:r>
      <w:r w:rsidRPr="00D879C9">
        <w:rPr>
          <w:rFonts w:ascii="Times New Roman" w:hAnsi="Times New Roman" w:cs="Times New Roman"/>
          <w:sz w:val="28"/>
          <w:szCs w:val="28"/>
        </w:rPr>
        <w:t xml:space="preserve">ся как разность итога </w:t>
      </w:r>
      <w:hyperlink r:id="rId14" w:history="1">
        <w:r w:rsidRPr="00D879C9">
          <w:rPr>
            <w:rFonts w:ascii="Times New Roman" w:hAnsi="Times New Roman" w:cs="Times New Roman"/>
            <w:sz w:val="28"/>
            <w:szCs w:val="28"/>
          </w:rPr>
          <w:t>раздела V</w:t>
        </w:r>
      </w:hyperlink>
      <w:r w:rsidRPr="00D879C9">
        <w:rPr>
          <w:rFonts w:ascii="Times New Roman" w:hAnsi="Times New Roman" w:cs="Times New Roman"/>
          <w:sz w:val="28"/>
          <w:szCs w:val="28"/>
        </w:rPr>
        <w:t xml:space="preserve"> баланса (строка № 1500), доходов будущих пери</w:t>
      </w:r>
      <w:r w:rsidRPr="00D879C9">
        <w:rPr>
          <w:rFonts w:ascii="Times New Roman" w:hAnsi="Times New Roman" w:cs="Times New Roman"/>
          <w:sz w:val="28"/>
          <w:szCs w:val="28"/>
        </w:rPr>
        <w:t>о</w:t>
      </w:r>
      <w:r w:rsidRPr="00D879C9">
        <w:rPr>
          <w:rFonts w:ascii="Times New Roman" w:hAnsi="Times New Roman" w:cs="Times New Roman"/>
          <w:sz w:val="28"/>
          <w:szCs w:val="28"/>
        </w:rPr>
        <w:t>дов (строка № 1530) и оценочных обязательств (строка №1540).</w:t>
      </w:r>
    </w:p>
    <w:p w:rsidR="007E4781" w:rsidRPr="00D879C9" w:rsidRDefault="007E4781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>2.3. Коэффициент быстрой ликвидности К2 характеризует способность опер</w:t>
      </w:r>
      <w:r w:rsidRPr="00D879C9">
        <w:rPr>
          <w:rFonts w:ascii="Times New Roman" w:hAnsi="Times New Roman" w:cs="Times New Roman"/>
          <w:sz w:val="28"/>
          <w:szCs w:val="28"/>
        </w:rPr>
        <w:t>а</w:t>
      </w:r>
      <w:r w:rsidRPr="00D879C9">
        <w:rPr>
          <w:rFonts w:ascii="Times New Roman" w:hAnsi="Times New Roman" w:cs="Times New Roman"/>
          <w:sz w:val="28"/>
          <w:szCs w:val="28"/>
        </w:rPr>
        <w:t xml:space="preserve">тивно высвободить из хозяйственного оборота денежные средства и погасить </w:t>
      </w:r>
      <w:r w:rsidRPr="00D879C9">
        <w:rPr>
          <w:rFonts w:ascii="Times New Roman" w:hAnsi="Times New Roman" w:cs="Times New Roman"/>
          <w:sz w:val="28"/>
          <w:szCs w:val="28"/>
        </w:rPr>
        <w:lastRenderedPageBreak/>
        <w:t>сущ</w:t>
      </w:r>
      <w:r w:rsidRPr="00D879C9">
        <w:rPr>
          <w:rFonts w:ascii="Times New Roman" w:hAnsi="Times New Roman" w:cs="Times New Roman"/>
          <w:sz w:val="28"/>
          <w:szCs w:val="28"/>
        </w:rPr>
        <w:t>е</w:t>
      </w:r>
      <w:r w:rsidRPr="00D879C9">
        <w:rPr>
          <w:rFonts w:ascii="Times New Roman" w:hAnsi="Times New Roman" w:cs="Times New Roman"/>
          <w:sz w:val="28"/>
          <w:szCs w:val="28"/>
        </w:rPr>
        <w:t>ствующие финансовые обязательства. Показатель определяется по следующей фо</w:t>
      </w:r>
      <w:r w:rsidRPr="00D879C9">
        <w:rPr>
          <w:rFonts w:ascii="Times New Roman" w:hAnsi="Times New Roman" w:cs="Times New Roman"/>
          <w:sz w:val="28"/>
          <w:szCs w:val="28"/>
        </w:rPr>
        <w:t>р</w:t>
      </w:r>
      <w:r w:rsidRPr="00D879C9">
        <w:rPr>
          <w:rFonts w:ascii="Times New Roman" w:hAnsi="Times New Roman" w:cs="Times New Roman"/>
          <w:sz w:val="28"/>
          <w:szCs w:val="28"/>
        </w:rPr>
        <w:t>муле:</w:t>
      </w:r>
    </w:p>
    <w:p w:rsidR="007E4781" w:rsidRPr="00D879C9" w:rsidRDefault="007E4781" w:rsidP="00203D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4781" w:rsidRPr="00D879C9" w:rsidRDefault="004C3920" w:rsidP="009B50E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DF2">
        <w:rPr>
          <w:noProof/>
        </w:rPr>
        <w:drawing>
          <wp:inline distT="0" distB="0" distL="0" distR="0">
            <wp:extent cx="6153150" cy="5524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38A" w:rsidRDefault="0051638A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781" w:rsidRPr="00D879C9" w:rsidRDefault="007E4781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>где:</w:t>
      </w:r>
    </w:p>
    <w:p w:rsidR="007E4781" w:rsidRPr="00D879C9" w:rsidRDefault="00DC398A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деб.</w:t>
      </w:r>
      <w:r w:rsidR="007E4781" w:rsidRPr="00D879C9">
        <w:rPr>
          <w:rFonts w:ascii="Times New Roman" w:hAnsi="Times New Roman" w:cs="Times New Roman"/>
          <w:sz w:val="28"/>
          <w:szCs w:val="28"/>
        </w:rPr>
        <w:t>задолженность - дебиторская задолженность, погашение которой ож</w:t>
      </w:r>
      <w:r w:rsidR="007E4781" w:rsidRPr="00D879C9">
        <w:rPr>
          <w:rFonts w:ascii="Times New Roman" w:hAnsi="Times New Roman" w:cs="Times New Roman"/>
          <w:sz w:val="28"/>
          <w:szCs w:val="28"/>
        </w:rPr>
        <w:t>и</w:t>
      </w:r>
      <w:r w:rsidR="007E4781" w:rsidRPr="00D879C9">
        <w:rPr>
          <w:rFonts w:ascii="Times New Roman" w:hAnsi="Times New Roman" w:cs="Times New Roman"/>
          <w:sz w:val="28"/>
          <w:szCs w:val="28"/>
        </w:rPr>
        <w:t>дается в течение года (строка №1230 баланса);</w:t>
      </w:r>
    </w:p>
    <w:p w:rsidR="007E4781" w:rsidRPr="00D879C9" w:rsidRDefault="007E4781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>кр</w:t>
      </w:r>
      <w:r w:rsidR="00ED0285">
        <w:rPr>
          <w:rFonts w:ascii="Times New Roman" w:hAnsi="Times New Roman" w:cs="Times New Roman"/>
          <w:sz w:val="28"/>
          <w:szCs w:val="28"/>
        </w:rPr>
        <w:t>.</w:t>
      </w:r>
      <w:r w:rsidRPr="00D879C9">
        <w:rPr>
          <w:rFonts w:ascii="Times New Roman" w:hAnsi="Times New Roman" w:cs="Times New Roman"/>
          <w:sz w:val="28"/>
          <w:szCs w:val="28"/>
        </w:rPr>
        <w:t>фин</w:t>
      </w:r>
      <w:r w:rsidR="00ED0285">
        <w:rPr>
          <w:rFonts w:ascii="Times New Roman" w:hAnsi="Times New Roman" w:cs="Times New Roman"/>
          <w:sz w:val="28"/>
          <w:szCs w:val="28"/>
        </w:rPr>
        <w:t>.</w:t>
      </w:r>
      <w:r w:rsidRPr="00D879C9">
        <w:rPr>
          <w:rFonts w:ascii="Times New Roman" w:hAnsi="Times New Roman" w:cs="Times New Roman"/>
          <w:sz w:val="28"/>
          <w:szCs w:val="28"/>
        </w:rPr>
        <w:t xml:space="preserve">вложения - сумма краткосрочных финансовых вложений </w:t>
      </w:r>
      <w:r w:rsidR="00707EF0">
        <w:rPr>
          <w:rFonts w:ascii="Times New Roman" w:hAnsi="Times New Roman" w:cs="Times New Roman"/>
          <w:sz w:val="28"/>
          <w:szCs w:val="28"/>
        </w:rPr>
        <w:t>поручителя</w:t>
      </w:r>
      <w:r w:rsidRPr="00D879C9">
        <w:rPr>
          <w:rFonts w:ascii="Times New Roman" w:hAnsi="Times New Roman" w:cs="Times New Roman"/>
          <w:sz w:val="28"/>
          <w:szCs w:val="28"/>
        </w:rPr>
        <w:t xml:space="preserve"> (акций, векселей, облигаций, предоставленных займов и т.д.), сформировавшаяся по состоянию на конец отчетного периода. К таковым относят те из них, срок обращения (погашения) которых не превышает 12 месяцев после отче</w:t>
      </w:r>
      <w:r w:rsidRPr="00D879C9">
        <w:rPr>
          <w:rFonts w:ascii="Times New Roman" w:hAnsi="Times New Roman" w:cs="Times New Roman"/>
          <w:sz w:val="28"/>
          <w:szCs w:val="28"/>
        </w:rPr>
        <w:t>т</w:t>
      </w:r>
      <w:r w:rsidRPr="00D879C9">
        <w:rPr>
          <w:rFonts w:ascii="Times New Roman" w:hAnsi="Times New Roman" w:cs="Times New Roman"/>
          <w:sz w:val="28"/>
          <w:szCs w:val="28"/>
        </w:rPr>
        <w:t>ной даты или продолжительности операционного цикла, если он больше 12 месяцев (строка № 1240 баланса);</w:t>
      </w:r>
    </w:p>
    <w:p w:rsidR="007E4781" w:rsidRPr="00D879C9" w:rsidRDefault="007E4781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>ден</w:t>
      </w:r>
      <w:r w:rsidR="00ED0285">
        <w:rPr>
          <w:rFonts w:ascii="Times New Roman" w:hAnsi="Times New Roman" w:cs="Times New Roman"/>
          <w:sz w:val="28"/>
          <w:szCs w:val="28"/>
        </w:rPr>
        <w:t>.</w:t>
      </w:r>
      <w:r w:rsidRPr="00D879C9">
        <w:rPr>
          <w:rFonts w:ascii="Times New Roman" w:hAnsi="Times New Roman" w:cs="Times New Roman"/>
          <w:sz w:val="28"/>
          <w:szCs w:val="28"/>
        </w:rPr>
        <w:t>средства - денежные средства в кассе и на расчетном счете (строка № 1250 баланса);</w:t>
      </w:r>
    </w:p>
    <w:p w:rsidR="007E4781" w:rsidRPr="00D879C9" w:rsidRDefault="007E4781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>тек</w:t>
      </w:r>
      <w:r w:rsidR="00ED0285">
        <w:rPr>
          <w:rFonts w:ascii="Times New Roman" w:hAnsi="Times New Roman" w:cs="Times New Roman"/>
          <w:sz w:val="28"/>
          <w:szCs w:val="28"/>
        </w:rPr>
        <w:t>.</w:t>
      </w:r>
      <w:r w:rsidRPr="00D879C9">
        <w:rPr>
          <w:rFonts w:ascii="Times New Roman" w:hAnsi="Times New Roman" w:cs="Times New Roman"/>
          <w:sz w:val="28"/>
          <w:szCs w:val="28"/>
        </w:rPr>
        <w:t xml:space="preserve"> обязательства - краткосрочные финансовые обязательства </w:t>
      </w:r>
      <w:r w:rsidR="00393449">
        <w:rPr>
          <w:rFonts w:ascii="Times New Roman" w:hAnsi="Times New Roman" w:cs="Times New Roman"/>
          <w:sz w:val="28"/>
          <w:szCs w:val="28"/>
        </w:rPr>
        <w:t>поручителя</w:t>
      </w:r>
      <w:r w:rsidRPr="00D879C9">
        <w:rPr>
          <w:rFonts w:ascii="Times New Roman" w:hAnsi="Times New Roman" w:cs="Times New Roman"/>
          <w:sz w:val="28"/>
          <w:szCs w:val="28"/>
        </w:rPr>
        <w:t xml:space="preserve"> со сроком погашения менее 12 месяцев после отчетной даты. Значение находи</w:t>
      </w:r>
      <w:r w:rsidRPr="00D879C9">
        <w:rPr>
          <w:rFonts w:ascii="Times New Roman" w:hAnsi="Times New Roman" w:cs="Times New Roman"/>
          <w:sz w:val="28"/>
          <w:szCs w:val="28"/>
        </w:rPr>
        <w:t>т</w:t>
      </w:r>
      <w:r w:rsidRPr="00D879C9">
        <w:rPr>
          <w:rFonts w:ascii="Times New Roman" w:hAnsi="Times New Roman" w:cs="Times New Roman"/>
          <w:sz w:val="28"/>
          <w:szCs w:val="28"/>
        </w:rPr>
        <w:t xml:space="preserve">ся как разность итога </w:t>
      </w:r>
      <w:hyperlink r:id="rId16" w:history="1">
        <w:r w:rsidRPr="00D879C9">
          <w:rPr>
            <w:rFonts w:ascii="Times New Roman" w:hAnsi="Times New Roman" w:cs="Times New Roman"/>
            <w:sz w:val="28"/>
            <w:szCs w:val="28"/>
          </w:rPr>
          <w:t>раздела V</w:t>
        </w:r>
      </w:hyperlink>
      <w:r w:rsidRPr="00D879C9">
        <w:rPr>
          <w:rFonts w:ascii="Times New Roman" w:hAnsi="Times New Roman" w:cs="Times New Roman"/>
          <w:sz w:val="28"/>
          <w:szCs w:val="28"/>
        </w:rPr>
        <w:t xml:space="preserve"> баланса (строка № 1500), доходов будущих пери</w:t>
      </w:r>
      <w:r w:rsidRPr="00D879C9">
        <w:rPr>
          <w:rFonts w:ascii="Times New Roman" w:hAnsi="Times New Roman" w:cs="Times New Roman"/>
          <w:sz w:val="28"/>
          <w:szCs w:val="28"/>
        </w:rPr>
        <w:t>о</w:t>
      </w:r>
      <w:r w:rsidRPr="00D879C9">
        <w:rPr>
          <w:rFonts w:ascii="Times New Roman" w:hAnsi="Times New Roman" w:cs="Times New Roman"/>
          <w:sz w:val="28"/>
          <w:szCs w:val="28"/>
        </w:rPr>
        <w:t>дов (строка № 1530) и оценочных обязательств (строка №1540).</w:t>
      </w:r>
    </w:p>
    <w:p w:rsidR="007E4781" w:rsidRPr="00D879C9" w:rsidRDefault="007E4781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>2.4. Коэффициент текущей ликвидности К3 вычисляется по следующей фо</w:t>
      </w:r>
      <w:r w:rsidRPr="00D879C9">
        <w:rPr>
          <w:rFonts w:ascii="Times New Roman" w:hAnsi="Times New Roman" w:cs="Times New Roman"/>
          <w:sz w:val="28"/>
          <w:szCs w:val="28"/>
        </w:rPr>
        <w:t>р</w:t>
      </w:r>
      <w:r w:rsidRPr="00D879C9">
        <w:rPr>
          <w:rFonts w:ascii="Times New Roman" w:hAnsi="Times New Roman" w:cs="Times New Roman"/>
          <w:sz w:val="28"/>
          <w:szCs w:val="28"/>
        </w:rPr>
        <w:t>муле:</w:t>
      </w:r>
    </w:p>
    <w:p w:rsidR="007E4781" w:rsidRPr="00D879C9" w:rsidRDefault="007E4781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781" w:rsidRPr="00D879C9" w:rsidRDefault="004C3920" w:rsidP="009B50E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9"/>
          <w:sz w:val="28"/>
          <w:szCs w:val="28"/>
        </w:rPr>
        <w:drawing>
          <wp:inline distT="0" distB="0" distL="0" distR="0">
            <wp:extent cx="2762250" cy="514350"/>
            <wp:effectExtent l="0" t="0" r="0" b="0"/>
            <wp:docPr id="3" name="Рисунок 3" descr="base_23915_105375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15_105375_32770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38A" w:rsidRDefault="0051638A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781" w:rsidRPr="00D879C9" w:rsidRDefault="007E4781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>где:</w:t>
      </w:r>
    </w:p>
    <w:p w:rsidR="007E4781" w:rsidRPr="00D879C9" w:rsidRDefault="007E4781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>оборотные активы - оборотные активы (строка № 1200 баланса);</w:t>
      </w:r>
    </w:p>
    <w:p w:rsidR="007E4781" w:rsidRPr="00D879C9" w:rsidRDefault="007E4781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>кр</w:t>
      </w:r>
      <w:r w:rsidR="00ED0285">
        <w:rPr>
          <w:rFonts w:ascii="Times New Roman" w:hAnsi="Times New Roman" w:cs="Times New Roman"/>
          <w:sz w:val="28"/>
          <w:szCs w:val="28"/>
        </w:rPr>
        <w:t xml:space="preserve">. </w:t>
      </w:r>
      <w:r w:rsidRPr="00D879C9">
        <w:rPr>
          <w:rFonts w:ascii="Times New Roman" w:hAnsi="Times New Roman" w:cs="Times New Roman"/>
          <w:sz w:val="28"/>
          <w:szCs w:val="28"/>
        </w:rPr>
        <w:t xml:space="preserve">обязательства - краткосрочные финансовые обязательства </w:t>
      </w:r>
      <w:r w:rsidR="00393449">
        <w:rPr>
          <w:rFonts w:ascii="Times New Roman" w:hAnsi="Times New Roman" w:cs="Times New Roman"/>
          <w:sz w:val="28"/>
          <w:szCs w:val="28"/>
        </w:rPr>
        <w:t>поручителя</w:t>
      </w:r>
      <w:r w:rsidRPr="00D879C9">
        <w:rPr>
          <w:rFonts w:ascii="Times New Roman" w:hAnsi="Times New Roman" w:cs="Times New Roman"/>
          <w:sz w:val="28"/>
          <w:szCs w:val="28"/>
        </w:rPr>
        <w:t xml:space="preserve"> со сроком погашения менее 12 месяцев после отчетной даты. Значение находится как разность итога </w:t>
      </w:r>
      <w:hyperlink r:id="rId18" w:history="1">
        <w:r w:rsidRPr="00D879C9">
          <w:rPr>
            <w:rFonts w:ascii="Times New Roman" w:hAnsi="Times New Roman" w:cs="Times New Roman"/>
            <w:sz w:val="28"/>
            <w:szCs w:val="28"/>
          </w:rPr>
          <w:t>раздела V</w:t>
        </w:r>
      </w:hyperlink>
      <w:r w:rsidRPr="00D879C9">
        <w:rPr>
          <w:rFonts w:ascii="Times New Roman" w:hAnsi="Times New Roman" w:cs="Times New Roman"/>
          <w:sz w:val="28"/>
          <w:szCs w:val="28"/>
        </w:rPr>
        <w:t xml:space="preserve"> баланса (строка № 1500) и доходов будущих периодов (строка № 1530).</w:t>
      </w:r>
    </w:p>
    <w:p w:rsidR="007E4781" w:rsidRPr="00D879C9" w:rsidRDefault="007E4781" w:rsidP="00203D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4781" w:rsidRPr="00D879C9" w:rsidRDefault="007E4781" w:rsidP="002A334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>3. Коэффициент соотношения собственных и заемных средств</w:t>
      </w:r>
    </w:p>
    <w:p w:rsidR="0051638A" w:rsidRDefault="0051638A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781" w:rsidRPr="00D879C9" w:rsidRDefault="007E4781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>Коэффициент соотношения собственных и заемных средств К4 определ</w:t>
      </w:r>
      <w:r w:rsidRPr="00D879C9">
        <w:rPr>
          <w:rFonts w:ascii="Times New Roman" w:hAnsi="Times New Roman" w:cs="Times New Roman"/>
          <w:sz w:val="28"/>
          <w:szCs w:val="28"/>
        </w:rPr>
        <w:t>я</w:t>
      </w:r>
      <w:r w:rsidRPr="00D879C9">
        <w:rPr>
          <w:rFonts w:ascii="Times New Roman" w:hAnsi="Times New Roman" w:cs="Times New Roman"/>
          <w:sz w:val="28"/>
          <w:szCs w:val="28"/>
        </w:rPr>
        <w:t>ется по следующей формуле:</w:t>
      </w:r>
    </w:p>
    <w:p w:rsidR="007E4781" w:rsidRPr="00D879C9" w:rsidRDefault="007E4781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781" w:rsidRPr="00D879C9" w:rsidRDefault="004C3920" w:rsidP="009B50E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9"/>
          <w:sz w:val="28"/>
          <w:szCs w:val="28"/>
        </w:rPr>
        <w:drawing>
          <wp:inline distT="0" distB="0" distL="0" distR="0">
            <wp:extent cx="3257550" cy="514350"/>
            <wp:effectExtent l="0" t="0" r="0" b="0"/>
            <wp:docPr id="4" name="Рисунок 4" descr="base_23915_105375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15_105375_32771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38A" w:rsidRDefault="0051638A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781" w:rsidRPr="00D879C9" w:rsidRDefault="007E4781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>где:</w:t>
      </w:r>
    </w:p>
    <w:p w:rsidR="007E4781" w:rsidRPr="00D879C9" w:rsidRDefault="007E4781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>собственный капитал - собственный капитал и резервы (строка № 1300 бала</w:t>
      </w:r>
      <w:r w:rsidRPr="00D879C9">
        <w:rPr>
          <w:rFonts w:ascii="Times New Roman" w:hAnsi="Times New Roman" w:cs="Times New Roman"/>
          <w:sz w:val="28"/>
          <w:szCs w:val="28"/>
        </w:rPr>
        <w:t>н</w:t>
      </w:r>
      <w:r w:rsidRPr="00D879C9">
        <w:rPr>
          <w:rFonts w:ascii="Times New Roman" w:hAnsi="Times New Roman" w:cs="Times New Roman"/>
          <w:sz w:val="28"/>
          <w:szCs w:val="28"/>
        </w:rPr>
        <w:t>са);</w:t>
      </w:r>
    </w:p>
    <w:p w:rsidR="007E4781" w:rsidRPr="00D879C9" w:rsidRDefault="007E4781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 xml:space="preserve">заемный капитал - финансовые обязательства. Значение находится как сумма краткосрочных и долгосрочных обязательств (строки № 1500 и № 1400 баланса) </w:t>
      </w:r>
      <w:r w:rsidRPr="00D879C9">
        <w:rPr>
          <w:rFonts w:ascii="Times New Roman" w:hAnsi="Times New Roman" w:cs="Times New Roman"/>
          <w:sz w:val="28"/>
          <w:szCs w:val="28"/>
        </w:rPr>
        <w:lastRenderedPageBreak/>
        <w:t>без учета доходов будущих периодов (строка № 1530 баланса).</w:t>
      </w:r>
    </w:p>
    <w:p w:rsidR="007E4781" w:rsidRPr="00D879C9" w:rsidRDefault="007E4781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781" w:rsidRPr="00D879C9" w:rsidRDefault="007E4781" w:rsidP="002A334B">
      <w:pPr>
        <w:pStyle w:val="ConsPlusNormal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>4. Показатель рентабельности</w:t>
      </w:r>
    </w:p>
    <w:p w:rsidR="0051638A" w:rsidRDefault="0051638A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781" w:rsidRPr="00D879C9" w:rsidRDefault="007E4781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>4.1. Порядок расчета показателя рентабельности К5 устанавливается раздел</w:t>
      </w:r>
      <w:r w:rsidRPr="00D879C9">
        <w:rPr>
          <w:rFonts w:ascii="Times New Roman" w:hAnsi="Times New Roman" w:cs="Times New Roman"/>
          <w:sz w:val="28"/>
          <w:szCs w:val="28"/>
        </w:rPr>
        <w:t>ь</w:t>
      </w:r>
      <w:r w:rsidRPr="00D879C9">
        <w:rPr>
          <w:rFonts w:ascii="Times New Roman" w:hAnsi="Times New Roman" w:cs="Times New Roman"/>
          <w:sz w:val="28"/>
          <w:szCs w:val="28"/>
        </w:rPr>
        <w:t>но для поручителей, являющихся торговыми предприятиями и предприятиями иных отраслей.</w:t>
      </w:r>
    </w:p>
    <w:p w:rsidR="007E4781" w:rsidRPr="00D879C9" w:rsidRDefault="007E4781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>4.2. Для поручителей, являющихся торговыми предприятиями, показатель рентабельности определяется по следующей формуле:</w:t>
      </w:r>
    </w:p>
    <w:p w:rsidR="007E4781" w:rsidRPr="00D879C9" w:rsidRDefault="007E4781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781" w:rsidRPr="00D879C9" w:rsidRDefault="004C3920" w:rsidP="009B50E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9"/>
          <w:sz w:val="28"/>
          <w:szCs w:val="28"/>
        </w:rPr>
        <w:drawing>
          <wp:inline distT="0" distB="0" distL="0" distR="0">
            <wp:extent cx="2470150" cy="514350"/>
            <wp:effectExtent l="0" t="0" r="0" b="0"/>
            <wp:docPr id="5" name="Рисунок 5" descr="base_23915_105375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15_105375_32772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38A" w:rsidRDefault="0051638A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781" w:rsidRPr="00D879C9" w:rsidRDefault="007E4781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>где:</w:t>
      </w:r>
    </w:p>
    <w:p w:rsidR="007E4781" w:rsidRPr="00D879C9" w:rsidRDefault="007E4781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>прибыль от продаж - прибыль от реализации продукции (строка № 2200 отчета о финансовых результатах);</w:t>
      </w:r>
    </w:p>
    <w:p w:rsidR="007E4781" w:rsidRPr="00D879C9" w:rsidRDefault="007E4781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>валовая прибыль - валовая прибыль (строка № 2100 от</w:t>
      </w:r>
      <w:r w:rsidR="00A61F35">
        <w:rPr>
          <w:rFonts w:ascii="Times New Roman" w:hAnsi="Times New Roman" w:cs="Times New Roman"/>
          <w:sz w:val="28"/>
          <w:szCs w:val="28"/>
        </w:rPr>
        <w:t>ч</w:t>
      </w:r>
      <w:r w:rsidRPr="00D879C9">
        <w:rPr>
          <w:rFonts w:ascii="Times New Roman" w:hAnsi="Times New Roman" w:cs="Times New Roman"/>
          <w:sz w:val="28"/>
          <w:szCs w:val="28"/>
        </w:rPr>
        <w:t>ета о финансовых р</w:t>
      </w:r>
      <w:r w:rsidRPr="00D879C9">
        <w:rPr>
          <w:rFonts w:ascii="Times New Roman" w:hAnsi="Times New Roman" w:cs="Times New Roman"/>
          <w:sz w:val="28"/>
          <w:szCs w:val="28"/>
        </w:rPr>
        <w:t>е</w:t>
      </w:r>
      <w:r w:rsidRPr="00D879C9">
        <w:rPr>
          <w:rFonts w:ascii="Times New Roman" w:hAnsi="Times New Roman" w:cs="Times New Roman"/>
          <w:sz w:val="28"/>
          <w:szCs w:val="28"/>
        </w:rPr>
        <w:t>зультатах).</w:t>
      </w:r>
    </w:p>
    <w:p w:rsidR="007E4781" w:rsidRPr="00D879C9" w:rsidRDefault="007E4781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>4.3. Для поручителей, являющихся предприятиями иных отраслей, показатель рентабельности определяется по следующей формуле:</w:t>
      </w:r>
    </w:p>
    <w:p w:rsidR="007E4781" w:rsidRPr="00D879C9" w:rsidRDefault="007E4781" w:rsidP="00203D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4781" w:rsidRPr="00D879C9" w:rsidRDefault="004C3920" w:rsidP="00203D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9"/>
          <w:sz w:val="28"/>
          <w:szCs w:val="28"/>
        </w:rPr>
        <w:drawing>
          <wp:inline distT="0" distB="0" distL="0" distR="0">
            <wp:extent cx="2470150" cy="514350"/>
            <wp:effectExtent l="0" t="0" r="0" b="0"/>
            <wp:docPr id="6" name="Рисунок 6" descr="base_23915_105375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915_105375_32773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38A" w:rsidRDefault="0051638A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781" w:rsidRPr="00D879C9" w:rsidRDefault="007E4781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>где:</w:t>
      </w:r>
    </w:p>
    <w:p w:rsidR="007E4781" w:rsidRPr="00D879C9" w:rsidRDefault="007E4781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>прибыль от продаж - прибыль от реализации продукции (строка № 2200 отчета о финансовых результатах);</w:t>
      </w:r>
    </w:p>
    <w:p w:rsidR="007E4781" w:rsidRPr="00D879C9" w:rsidRDefault="007E4781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>выручка - выручка (строка № 2110 отчета о финансовых результатах).</w:t>
      </w:r>
    </w:p>
    <w:p w:rsidR="007E4781" w:rsidRPr="00D879C9" w:rsidRDefault="007E4781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781" w:rsidRPr="00D879C9" w:rsidRDefault="007E4781" w:rsidP="002A334B">
      <w:pPr>
        <w:pStyle w:val="ConsPlusNormal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>5. Построение оценки финансового состояния</w:t>
      </w:r>
    </w:p>
    <w:p w:rsidR="0051638A" w:rsidRDefault="0051638A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781" w:rsidRPr="00D879C9" w:rsidRDefault="007E4781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>5.1. Для каждого базового индикатора устанавливаются наилучшее и наиху</w:t>
      </w:r>
      <w:r w:rsidRPr="00D879C9">
        <w:rPr>
          <w:rFonts w:ascii="Times New Roman" w:hAnsi="Times New Roman" w:cs="Times New Roman"/>
          <w:sz w:val="28"/>
          <w:szCs w:val="28"/>
        </w:rPr>
        <w:t>д</w:t>
      </w:r>
      <w:r w:rsidRPr="00D879C9">
        <w:rPr>
          <w:rFonts w:ascii="Times New Roman" w:hAnsi="Times New Roman" w:cs="Times New Roman"/>
          <w:sz w:val="28"/>
          <w:szCs w:val="28"/>
        </w:rPr>
        <w:t>шее пороговые значения.</w:t>
      </w:r>
    </w:p>
    <w:p w:rsidR="007E4781" w:rsidRPr="00D879C9" w:rsidRDefault="007E4781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>5.2. На основе полученного значения и пороговых значений для каждого пок</w:t>
      </w:r>
      <w:r w:rsidRPr="00D879C9">
        <w:rPr>
          <w:rFonts w:ascii="Times New Roman" w:hAnsi="Times New Roman" w:cs="Times New Roman"/>
          <w:sz w:val="28"/>
          <w:szCs w:val="28"/>
        </w:rPr>
        <w:t>а</w:t>
      </w:r>
      <w:r w:rsidRPr="00D879C9">
        <w:rPr>
          <w:rFonts w:ascii="Times New Roman" w:hAnsi="Times New Roman" w:cs="Times New Roman"/>
          <w:sz w:val="28"/>
          <w:szCs w:val="28"/>
        </w:rPr>
        <w:t>зателя определяется одна из трех категорий. Пороговые значения показателей и пр</w:t>
      </w:r>
      <w:r w:rsidRPr="00D879C9">
        <w:rPr>
          <w:rFonts w:ascii="Times New Roman" w:hAnsi="Times New Roman" w:cs="Times New Roman"/>
          <w:sz w:val="28"/>
          <w:szCs w:val="28"/>
        </w:rPr>
        <w:t>а</w:t>
      </w:r>
      <w:r w:rsidRPr="00D879C9">
        <w:rPr>
          <w:rFonts w:ascii="Times New Roman" w:hAnsi="Times New Roman" w:cs="Times New Roman"/>
          <w:sz w:val="28"/>
          <w:szCs w:val="28"/>
        </w:rPr>
        <w:t>вило выбора категории в зависимости от фактических значений показателей прив</w:t>
      </w:r>
      <w:r w:rsidRPr="00D879C9">
        <w:rPr>
          <w:rFonts w:ascii="Times New Roman" w:hAnsi="Times New Roman" w:cs="Times New Roman"/>
          <w:sz w:val="28"/>
          <w:szCs w:val="28"/>
        </w:rPr>
        <w:t>е</w:t>
      </w:r>
      <w:r w:rsidRPr="00D879C9">
        <w:rPr>
          <w:rFonts w:ascii="Times New Roman" w:hAnsi="Times New Roman" w:cs="Times New Roman"/>
          <w:sz w:val="28"/>
          <w:szCs w:val="28"/>
        </w:rPr>
        <w:t xml:space="preserve">дены в </w:t>
      </w:r>
      <w:hyperlink w:anchor="P193" w:history="1">
        <w:r w:rsidRPr="00D879C9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D879C9">
        <w:rPr>
          <w:rFonts w:ascii="Times New Roman" w:hAnsi="Times New Roman" w:cs="Times New Roman"/>
          <w:sz w:val="28"/>
          <w:szCs w:val="28"/>
        </w:rPr>
        <w:t>.</w:t>
      </w:r>
    </w:p>
    <w:p w:rsidR="007E4781" w:rsidRPr="00D879C9" w:rsidRDefault="007E4781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781" w:rsidRPr="00D879C9" w:rsidRDefault="007E4781" w:rsidP="009B50E6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5" w:name="P193"/>
      <w:bookmarkEnd w:id="5"/>
      <w:r w:rsidRPr="00D879C9">
        <w:rPr>
          <w:rFonts w:ascii="Times New Roman" w:hAnsi="Times New Roman" w:cs="Times New Roman"/>
          <w:sz w:val="28"/>
          <w:szCs w:val="28"/>
        </w:rPr>
        <w:t>Таблица 1. Пороговые значения показателей и выбор категории в зависимости от фактических значений показателей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1871"/>
        <w:gridCol w:w="2665"/>
        <w:gridCol w:w="2976"/>
      </w:tblGrid>
      <w:tr w:rsidR="007E4781" w:rsidRPr="00D879C9" w:rsidTr="00D413C6">
        <w:tc>
          <w:tcPr>
            <w:tcW w:w="2756" w:type="dxa"/>
          </w:tcPr>
          <w:p w:rsidR="007E4781" w:rsidRPr="00D879C9" w:rsidRDefault="007E4781" w:rsidP="0051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Коэффициенты</w:t>
            </w:r>
          </w:p>
        </w:tc>
        <w:tc>
          <w:tcPr>
            <w:tcW w:w="1871" w:type="dxa"/>
          </w:tcPr>
          <w:p w:rsidR="007E4781" w:rsidRPr="00D879C9" w:rsidRDefault="007E4781" w:rsidP="0051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1 кат</w:t>
            </w: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гория (хорошее зн</w:t>
            </w: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чение показ</w:t>
            </w: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теля)</w:t>
            </w:r>
          </w:p>
        </w:tc>
        <w:tc>
          <w:tcPr>
            <w:tcW w:w="2665" w:type="dxa"/>
          </w:tcPr>
          <w:p w:rsidR="007E4781" w:rsidRPr="00D879C9" w:rsidRDefault="007E4781" w:rsidP="0051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2 категория (удовл</w:t>
            </w: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творительное знач</w:t>
            </w: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ние показателя)</w:t>
            </w:r>
          </w:p>
        </w:tc>
        <w:tc>
          <w:tcPr>
            <w:tcW w:w="2976" w:type="dxa"/>
          </w:tcPr>
          <w:p w:rsidR="007E4781" w:rsidRPr="00D879C9" w:rsidRDefault="007E4781" w:rsidP="0051638A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3 категория (неудовлетвор</w:t>
            </w: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тельное значение показат</w:t>
            </w: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ля)</w:t>
            </w:r>
          </w:p>
        </w:tc>
      </w:tr>
      <w:tr w:rsidR="007E4781" w:rsidRPr="00D879C9" w:rsidTr="00D413C6">
        <w:tc>
          <w:tcPr>
            <w:tcW w:w="2756" w:type="dxa"/>
          </w:tcPr>
          <w:p w:rsidR="007E4781" w:rsidRPr="00D879C9" w:rsidRDefault="007E4781" w:rsidP="005163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879C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71" w:type="dxa"/>
          </w:tcPr>
          <w:p w:rsidR="007E4781" w:rsidRPr="00D879C9" w:rsidRDefault="007E4781" w:rsidP="0051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более 0,2</w:t>
            </w:r>
          </w:p>
        </w:tc>
        <w:tc>
          <w:tcPr>
            <w:tcW w:w="2665" w:type="dxa"/>
          </w:tcPr>
          <w:p w:rsidR="007E4781" w:rsidRPr="00D879C9" w:rsidRDefault="007E4781" w:rsidP="005163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0,1 - 0,2</w:t>
            </w:r>
          </w:p>
        </w:tc>
        <w:tc>
          <w:tcPr>
            <w:tcW w:w="2976" w:type="dxa"/>
          </w:tcPr>
          <w:p w:rsidR="007E4781" w:rsidRPr="00D879C9" w:rsidRDefault="007E4781" w:rsidP="005163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менее 0,1</w:t>
            </w:r>
          </w:p>
        </w:tc>
      </w:tr>
      <w:tr w:rsidR="007E4781" w:rsidRPr="00D879C9" w:rsidTr="00D413C6">
        <w:tc>
          <w:tcPr>
            <w:tcW w:w="2756" w:type="dxa"/>
          </w:tcPr>
          <w:p w:rsidR="007E4781" w:rsidRPr="00D879C9" w:rsidRDefault="007E4781" w:rsidP="005163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879C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871" w:type="dxa"/>
          </w:tcPr>
          <w:p w:rsidR="007E4781" w:rsidRPr="00D879C9" w:rsidRDefault="007E4781" w:rsidP="0051638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более 0,8</w:t>
            </w:r>
          </w:p>
        </w:tc>
        <w:tc>
          <w:tcPr>
            <w:tcW w:w="2665" w:type="dxa"/>
          </w:tcPr>
          <w:p w:rsidR="007E4781" w:rsidRPr="00D879C9" w:rsidRDefault="007E4781" w:rsidP="005163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0,5 - 0,8</w:t>
            </w:r>
          </w:p>
        </w:tc>
        <w:tc>
          <w:tcPr>
            <w:tcW w:w="2976" w:type="dxa"/>
          </w:tcPr>
          <w:p w:rsidR="007E4781" w:rsidRPr="00D879C9" w:rsidRDefault="007E4781" w:rsidP="005163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менее 0,5</w:t>
            </w:r>
          </w:p>
        </w:tc>
      </w:tr>
      <w:tr w:rsidR="007E4781" w:rsidRPr="00D879C9" w:rsidTr="00D413C6">
        <w:tc>
          <w:tcPr>
            <w:tcW w:w="2756" w:type="dxa"/>
          </w:tcPr>
          <w:p w:rsidR="007E4781" w:rsidRPr="00D879C9" w:rsidRDefault="007E4781" w:rsidP="005163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7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D879C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871" w:type="dxa"/>
          </w:tcPr>
          <w:p w:rsidR="007E4781" w:rsidRPr="00D879C9" w:rsidRDefault="007E4781" w:rsidP="0051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более 2,0</w:t>
            </w:r>
          </w:p>
        </w:tc>
        <w:tc>
          <w:tcPr>
            <w:tcW w:w="2665" w:type="dxa"/>
          </w:tcPr>
          <w:p w:rsidR="007E4781" w:rsidRPr="00D879C9" w:rsidRDefault="007E4781" w:rsidP="005163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1,0 - 2,0</w:t>
            </w:r>
          </w:p>
        </w:tc>
        <w:tc>
          <w:tcPr>
            <w:tcW w:w="2976" w:type="dxa"/>
          </w:tcPr>
          <w:p w:rsidR="007E4781" w:rsidRPr="00D879C9" w:rsidRDefault="007E4781" w:rsidP="005163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менее 1,0</w:t>
            </w:r>
          </w:p>
        </w:tc>
      </w:tr>
      <w:tr w:rsidR="007E4781" w:rsidRPr="00D879C9" w:rsidTr="00D413C6">
        <w:tc>
          <w:tcPr>
            <w:tcW w:w="2756" w:type="dxa"/>
          </w:tcPr>
          <w:p w:rsidR="007E4781" w:rsidRPr="00C02F9E" w:rsidRDefault="007E4781" w:rsidP="005163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3DD4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r w:rsidRPr="00C02F9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871" w:type="dxa"/>
          </w:tcPr>
          <w:p w:rsidR="007E4781" w:rsidRPr="00D879C9" w:rsidRDefault="007E4781" w:rsidP="005163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7E4781" w:rsidRPr="00D879C9" w:rsidRDefault="007E4781" w:rsidP="005163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7E4781" w:rsidRPr="00D879C9" w:rsidRDefault="007E4781" w:rsidP="005163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781" w:rsidRPr="00D879C9" w:rsidTr="00D413C6">
        <w:tc>
          <w:tcPr>
            <w:tcW w:w="2756" w:type="dxa"/>
          </w:tcPr>
          <w:p w:rsidR="007E4781" w:rsidRPr="00D879C9" w:rsidRDefault="007E4781" w:rsidP="0051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предприятия торговли</w:t>
            </w:r>
          </w:p>
        </w:tc>
        <w:tc>
          <w:tcPr>
            <w:tcW w:w="1871" w:type="dxa"/>
          </w:tcPr>
          <w:p w:rsidR="007E4781" w:rsidRPr="00D879C9" w:rsidRDefault="007E4781" w:rsidP="0051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более 0,6</w:t>
            </w:r>
          </w:p>
        </w:tc>
        <w:tc>
          <w:tcPr>
            <w:tcW w:w="2665" w:type="dxa"/>
          </w:tcPr>
          <w:p w:rsidR="007E4781" w:rsidRPr="00D879C9" w:rsidRDefault="007E4781" w:rsidP="005163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0,4 - 0,6</w:t>
            </w:r>
          </w:p>
        </w:tc>
        <w:tc>
          <w:tcPr>
            <w:tcW w:w="2976" w:type="dxa"/>
          </w:tcPr>
          <w:p w:rsidR="007E4781" w:rsidRPr="00D879C9" w:rsidRDefault="007E4781" w:rsidP="005163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менее 0,4</w:t>
            </w:r>
          </w:p>
        </w:tc>
      </w:tr>
      <w:tr w:rsidR="007E4781" w:rsidRPr="00D879C9" w:rsidTr="00D413C6">
        <w:tc>
          <w:tcPr>
            <w:tcW w:w="2756" w:type="dxa"/>
          </w:tcPr>
          <w:p w:rsidR="007E4781" w:rsidRPr="00D879C9" w:rsidRDefault="007E4781" w:rsidP="0051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предприятия других отраслей</w:t>
            </w:r>
          </w:p>
        </w:tc>
        <w:tc>
          <w:tcPr>
            <w:tcW w:w="1871" w:type="dxa"/>
          </w:tcPr>
          <w:p w:rsidR="007E4781" w:rsidRPr="00D879C9" w:rsidRDefault="007E4781" w:rsidP="0051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более 1,0</w:t>
            </w:r>
          </w:p>
        </w:tc>
        <w:tc>
          <w:tcPr>
            <w:tcW w:w="2665" w:type="dxa"/>
          </w:tcPr>
          <w:p w:rsidR="007E4781" w:rsidRPr="00D879C9" w:rsidRDefault="007E4781" w:rsidP="005163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0,7 - 1,0</w:t>
            </w:r>
          </w:p>
        </w:tc>
        <w:tc>
          <w:tcPr>
            <w:tcW w:w="2976" w:type="dxa"/>
          </w:tcPr>
          <w:p w:rsidR="007E4781" w:rsidRPr="00D879C9" w:rsidRDefault="007E4781" w:rsidP="005163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менее 0,7</w:t>
            </w:r>
          </w:p>
        </w:tc>
      </w:tr>
      <w:tr w:rsidR="007E4781" w:rsidRPr="00D879C9" w:rsidTr="00D413C6">
        <w:tc>
          <w:tcPr>
            <w:tcW w:w="2756" w:type="dxa"/>
          </w:tcPr>
          <w:p w:rsidR="007E4781" w:rsidRPr="00C02F9E" w:rsidRDefault="007E4781" w:rsidP="005163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3DD4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r w:rsidRPr="00C02F9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871" w:type="dxa"/>
          </w:tcPr>
          <w:p w:rsidR="007E4781" w:rsidRPr="00D879C9" w:rsidRDefault="007E4781" w:rsidP="0051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более 0,15</w:t>
            </w:r>
          </w:p>
        </w:tc>
        <w:tc>
          <w:tcPr>
            <w:tcW w:w="2665" w:type="dxa"/>
          </w:tcPr>
          <w:p w:rsidR="007E4781" w:rsidRPr="00D879C9" w:rsidRDefault="007E4781" w:rsidP="005163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0,0 - 0,15</w:t>
            </w:r>
          </w:p>
        </w:tc>
        <w:tc>
          <w:tcPr>
            <w:tcW w:w="2976" w:type="dxa"/>
          </w:tcPr>
          <w:p w:rsidR="007E4781" w:rsidRPr="00D879C9" w:rsidRDefault="007E4781" w:rsidP="0051638A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менее 0,0 (нере</w:t>
            </w: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таб.)</w:t>
            </w:r>
          </w:p>
        </w:tc>
      </w:tr>
    </w:tbl>
    <w:p w:rsidR="007E4781" w:rsidRPr="00D879C9" w:rsidRDefault="007E4781" w:rsidP="00203D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4781" w:rsidRPr="00D879C9" w:rsidRDefault="007E4781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>5.3. Значение сводной оценки (S) определяется по следующей формуле:</w:t>
      </w:r>
    </w:p>
    <w:p w:rsidR="007E4781" w:rsidRPr="00D879C9" w:rsidRDefault="007E4781" w:rsidP="00203D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4781" w:rsidRPr="00D879C9" w:rsidRDefault="007E4781" w:rsidP="00C02F9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>S = Вес</w:t>
      </w:r>
      <w:r w:rsidRPr="00D879C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879C9">
        <w:rPr>
          <w:rFonts w:ascii="Times New Roman" w:hAnsi="Times New Roman" w:cs="Times New Roman"/>
          <w:sz w:val="28"/>
          <w:szCs w:val="28"/>
        </w:rPr>
        <w:t xml:space="preserve"> x Категория</w:t>
      </w:r>
      <w:r w:rsidRPr="00D879C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879C9">
        <w:rPr>
          <w:rFonts w:ascii="Times New Roman" w:hAnsi="Times New Roman" w:cs="Times New Roman"/>
          <w:sz w:val="28"/>
          <w:szCs w:val="28"/>
        </w:rPr>
        <w:t xml:space="preserve"> + Вес</w:t>
      </w:r>
      <w:r w:rsidRPr="00D879C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879C9">
        <w:rPr>
          <w:rFonts w:ascii="Times New Roman" w:hAnsi="Times New Roman" w:cs="Times New Roman"/>
          <w:sz w:val="28"/>
          <w:szCs w:val="28"/>
        </w:rPr>
        <w:t xml:space="preserve"> x Категория</w:t>
      </w:r>
      <w:r w:rsidRPr="00D879C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879C9">
        <w:rPr>
          <w:rFonts w:ascii="Times New Roman" w:hAnsi="Times New Roman" w:cs="Times New Roman"/>
          <w:sz w:val="28"/>
          <w:szCs w:val="28"/>
        </w:rPr>
        <w:t xml:space="preserve"> + Вес</w:t>
      </w:r>
      <w:r w:rsidRPr="00D879C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879C9">
        <w:rPr>
          <w:rFonts w:ascii="Times New Roman" w:hAnsi="Times New Roman" w:cs="Times New Roman"/>
          <w:sz w:val="28"/>
          <w:szCs w:val="28"/>
        </w:rPr>
        <w:t xml:space="preserve"> x Категория</w:t>
      </w:r>
      <w:r w:rsidRPr="00D879C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879C9">
        <w:rPr>
          <w:rFonts w:ascii="Times New Roman" w:hAnsi="Times New Roman" w:cs="Times New Roman"/>
          <w:sz w:val="28"/>
          <w:szCs w:val="28"/>
        </w:rPr>
        <w:t xml:space="preserve"> + Вес</w:t>
      </w:r>
      <w:r w:rsidRPr="00D879C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879C9">
        <w:rPr>
          <w:rFonts w:ascii="Times New Roman" w:hAnsi="Times New Roman" w:cs="Times New Roman"/>
          <w:sz w:val="28"/>
          <w:szCs w:val="28"/>
        </w:rPr>
        <w:t xml:space="preserve"> x Катег</w:t>
      </w:r>
      <w:r w:rsidRPr="00D879C9">
        <w:rPr>
          <w:rFonts w:ascii="Times New Roman" w:hAnsi="Times New Roman" w:cs="Times New Roman"/>
          <w:sz w:val="28"/>
          <w:szCs w:val="28"/>
        </w:rPr>
        <w:t>о</w:t>
      </w:r>
      <w:r w:rsidRPr="00D879C9">
        <w:rPr>
          <w:rFonts w:ascii="Times New Roman" w:hAnsi="Times New Roman" w:cs="Times New Roman"/>
          <w:sz w:val="28"/>
          <w:szCs w:val="28"/>
        </w:rPr>
        <w:t>рия</w:t>
      </w:r>
      <w:r w:rsidRPr="00D879C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879C9">
        <w:rPr>
          <w:rFonts w:ascii="Times New Roman" w:hAnsi="Times New Roman" w:cs="Times New Roman"/>
          <w:sz w:val="28"/>
          <w:szCs w:val="28"/>
        </w:rPr>
        <w:t xml:space="preserve"> + Вес</w:t>
      </w:r>
      <w:r w:rsidRPr="00D879C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D879C9">
        <w:rPr>
          <w:rFonts w:ascii="Times New Roman" w:hAnsi="Times New Roman" w:cs="Times New Roman"/>
          <w:sz w:val="28"/>
          <w:szCs w:val="28"/>
        </w:rPr>
        <w:t xml:space="preserve"> x Категория</w:t>
      </w:r>
      <w:r w:rsidRPr="00D879C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D879C9">
        <w:rPr>
          <w:rFonts w:ascii="Times New Roman" w:hAnsi="Times New Roman" w:cs="Times New Roman"/>
          <w:sz w:val="28"/>
          <w:szCs w:val="28"/>
        </w:rPr>
        <w:t>,</w:t>
      </w:r>
    </w:p>
    <w:p w:rsidR="007E4781" w:rsidRPr="00D879C9" w:rsidRDefault="007E4781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>где:</w:t>
      </w:r>
    </w:p>
    <w:p w:rsidR="007E4781" w:rsidRPr="00D879C9" w:rsidRDefault="007E4781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>Весi - вес показателя Кi в сводной оценке, i = 1, 2, 3, 4 или 5.</w:t>
      </w:r>
    </w:p>
    <w:p w:rsidR="007E4781" w:rsidRPr="00D879C9" w:rsidRDefault="007E4781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>Значения вес</w:t>
      </w:r>
      <w:r w:rsidR="006037B8">
        <w:rPr>
          <w:rFonts w:ascii="Times New Roman" w:hAnsi="Times New Roman" w:cs="Times New Roman"/>
          <w:sz w:val="28"/>
          <w:szCs w:val="28"/>
        </w:rPr>
        <w:t>а показателей</w:t>
      </w:r>
      <w:r w:rsidRPr="00D879C9">
        <w:rPr>
          <w:rFonts w:ascii="Times New Roman" w:hAnsi="Times New Roman" w:cs="Times New Roman"/>
          <w:sz w:val="28"/>
          <w:szCs w:val="28"/>
        </w:rPr>
        <w:t xml:space="preserve"> представлены в </w:t>
      </w:r>
      <w:hyperlink w:anchor="P238" w:history="1">
        <w:r w:rsidRPr="00D879C9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D879C9">
        <w:rPr>
          <w:rFonts w:ascii="Times New Roman" w:hAnsi="Times New Roman" w:cs="Times New Roman"/>
          <w:sz w:val="28"/>
          <w:szCs w:val="28"/>
        </w:rPr>
        <w:t>.</w:t>
      </w:r>
    </w:p>
    <w:p w:rsidR="007E4781" w:rsidRPr="00D879C9" w:rsidRDefault="007E4781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>Категорияi - категория, к которой относится значение показателя Кi.</w:t>
      </w:r>
    </w:p>
    <w:p w:rsidR="007E4781" w:rsidRPr="00D879C9" w:rsidRDefault="007E4781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>Категорияi = 1, 2 или 3.</w:t>
      </w:r>
    </w:p>
    <w:p w:rsidR="007E4781" w:rsidRPr="00D879C9" w:rsidRDefault="007E4781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781" w:rsidRPr="00D879C9" w:rsidRDefault="007E4781" w:rsidP="00203DB3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6" w:name="P238"/>
      <w:bookmarkEnd w:id="6"/>
      <w:r w:rsidRPr="00D879C9">
        <w:rPr>
          <w:rFonts w:ascii="Times New Roman" w:hAnsi="Times New Roman" w:cs="Times New Roman"/>
          <w:sz w:val="28"/>
          <w:szCs w:val="28"/>
        </w:rPr>
        <w:t>Таблица 2. Вес показателей, используемых при расчете сводной оценки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2693"/>
      </w:tblGrid>
      <w:tr w:rsidR="007E4781" w:rsidRPr="00D879C9" w:rsidTr="00ED0285">
        <w:trPr>
          <w:tblHeader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7E4781" w:rsidRPr="00D879C9" w:rsidRDefault="007E4781" w:rsidP="0051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E4781" w:rsidRPr="00D879C9" w:rsidRDefault="007E4781" w:rsidP="0051638A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Вес показателя</w:t>
            </w:r>
          </w:p>
        </w:tc>
      </w:tr>
      <w:tr w:rsidR="007E4781" w:rsidRPr="00D879C9" w:rsidTr="0051638A">
        <w:tblPrEx>
          <w:tblBorders>
            <w:insideH w:val="none" w:sz="0" w:space="0" w:color="auto"/>
          </w:tblBorders>
        </w:tblPrEx>
        <w:tc>
          <w:tcPr>
            <w:tcW w:w="6946" w:type="dxa"/>
            <w:tcBorders>
              <w:top w:val="single" w:sz="4" w:space="0" w:color="auto"/>
              <w:bottom w:val="nil"/>
            </w:tcBorders>
          </w:tcPr>
          <w:p w:rsidR="007E4781" w:rsidRPr="00D879C9" w:rsidRDefault="007E4781" w:rsidP="005163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Коэффициент абсолютной ликвидности К1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7E4781" w:rsidRPr="00D879C9" w:rsidRDefault="007E4781" w:rsidP="00583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</w:tr>
      <w:tr w:rsidR="007E4781" w:rsidRPr="00D879C9" w:rsidTr="0051638A">
        <w:tblPrEx>
          <w:tblBorders>
            <w:insideH w:val="none" w:sz="0" w:space="0" w:color="auto"/>
          </w:tblBorders>
        </w:tblPrEx>
        <w:tc>
          <w:tcPr>
            <w:tcW w:w="6946" w:type="dxa"/>
            <w:tcBorders>
              <w:top w:val="nil"/>
              <w:bottom w:val="nil"/>
            </w:tcBorders>
          </w:tcPr>
          <w:p w:rsidR="007E4781" w:rsidRPr="00D879C9" w:rsidRDefault="007E4781" w:rsidP="005163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Коэффициент быстрой ликвидности К2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E4781" w:rsidRPr="00D879C9" w:rsidRDefault="007E4781" w:rsidP="00583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7E4781" w:rsidRPr="00D879C9" w:rsidTr="0051638A">
        <w:tblPrEx>
          <w:tblBorders>
            <w:insideH w:val="none" w:sz="0" w:space="0" w:color="auto"/>
          </w:tblBorders>
        </w:tblPrEx>
        <w:tc>
          <w:tcPr>
            <w:tcW w:w="6946" w:type="dxa"/>
            <w:tcBorders>
              <w:top w:val="nil"/>
              <w:bottom w:val="nil"/>
            </w:tcBorders>
          </w:tcPr>
          <w:p w:rsidR="007E4781" w:rsidRPr="00D879C9" w:rsidRDefault="007E4781" w:rsidP="005163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Коэффициент текущей ликвидности К3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E4781" w:rsidRPr="00D879C9" w:rsidRDefault="007E4781" w:rsidP="00583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</w:tr>
      <w:tr w:rsidR="007E4781" w:rsidRPr="00D879C9" w:rsidTr="0051638A">
        <w:tblPrEx>
          <w:tblBorders>
            <w:insideH w:val="none" w:sz="0" w:space="0" w:color="auto"/>
          </w:tblBorders>
        </w:tblPrEx>
        <w:tc>
          <w:tcPr>
            <w:tcW w:w="6946" w:type="dxa"/>
            <w:tcBorders>
              <w:top w:val="nil"/>
              <w:bottom w:val="nil"/>
            </w:tcBorders>
          </w:tcPr>
          <w:p w:rsidR="007E4781" w:rsidRPr="00D879C9" w:rsidRDefault="007E4781" w:rsidP="005163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Соотношение собственных и заемных средств К4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E4781" w:rsidRPr="00D879C9" w:rsidRDefault="007E4781" w:rsidP="00583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</w:tr>
      <w:tr w:rsidR="007E4781" w:rsidRPr="00D879C9" w:rsidTr="0051638A">
        <w:tblPrEx>
          <w:tblBorders>
            <w:insideH w:val="none" w:sz="0" w:space="0" w:color="auto"/>
          </w:tblBorders>
        </w:tblPrEx>
        <w:tc>
          <w:tcPr>
            <w:tcW w:w="6946" w:type="dxa"/>
            <w:tcBorders>
              <w:top w:val="nil"/>
              <w:bottom w:val="single" w:sz="4" w:space="0" w:color="auto"/>
            </w:tcBorders>
          </w:tcPr>
          <w:p w:rsidR="007E4781" w:rsidRPr="00D879C9" w:rsidRDefault="007E4781" w:rsidP="005163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Коэффициент рентабельности К5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7E4781" w:rsidRPr="00D879C9" w:rsidRDefault="007E4781" w:rsidP="00583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C9"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</w:tr>
    </w:tbl>
    <w:p w:rsidR="007E4781" w:rsidRPr="00D879C9" w:rsidRDefault="007E4781" w:rsidP="00203D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4781" w:rsidRPr="00D879C9" w:rsidRDefault="007E4781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>5.4. На основании значения сводной оценки финансовое состояние поручит</w:t>
      </w:r>
      <w:r w:rsidRPr="00D879C9">
        <w:rPr>
          <w:rFonts w:ascii="Times New Roman" w:hAnsi="Times New Roman" w:cs="Times New Roman"/>
          <w:sz w:val="28"/>
          <w:szCs w:val="28"/>
        </w:rPr>
        <w:t>е</w:t>
      </w:r>
      <w:r w:rsidRPr="00D879C9">
        <w:rPr>
          <w:rFonts w:ascii="Times New Roman" w:hAnsi="Times New Roman" w:cs="Times New Roman"/>
          <w:sz w:val="28"/>
          <w:szCs w:val="28"/>
        </w:rPr>
        <w:t>ля:</w:t>
      </w:r>
    </w:p>
    <w:p w:rsidR="007E4781" w:rsidRPr="00D879C9" w:rsidRDefault="007E4781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>является хорошим, если значение сводной оценки не превышает 1,05;</w:t>
      </w:r>
    </w:p>
    <w:p w:rsidR="007E4781" w:rsidRPr="00D879C9" w:rsidRDefault="007E4781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>является удовлетворительным, если значение сводной оценки больше 1,05, но не превышает 2,4;</w:t>
      </w:r>
    </w:p>
    <w:p w:rsidR="007E4781" w:rsidRPr="00D879C9" w:rsidRDefault="007E4781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>является неудовлетворительным, если значение сводной оценки превышает 2,4.</w:t>
      </w:r>
    </w:p>
    <w:p w:rsidR="007E4781" w:rsidRPr="00D879C9" w:rsidRDefault="007E4781" w:rsidP="00203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C9">
        <w:rPr>
          <w:rFonts w:ascii="Times New Roman" w:hAnsi="Times New Roman" w:cs="Times New Roman"/>
          <w:sz w:val="28"/>
          <w:szCs w:val="28"/>
        </w:rPr>
        <w:t>Величина чистых активов поручителя не должна быть меньше величины, ра</w:t>
      </w:r>
      <w:r w:rsidRPr="00D879C9">
        <w:rPr>
          <w:rFonts w:ascii="Times New Roman" w:hAnsi="Times New Roman" w:cs="Times New Roman"/>
          <w:sz w:val="28"/>
          <w:szCs w:val="28"/>
        </w:rPr>
        <w:t>в</w:t>
      </w:r>
      <w:r w:rsidRPr="00D879C9">
        <w:rPr>
          <w:rFonts w:ascii="Times New Roman" w:hAnsi="Times New Roman" w:cs="Times New Roman"/>
          <w:sz w:val="28"/>
          <w:szCs w:val="28"/>
        </w:rPr>
        <w:t>ной трехкратной сумме предоставляемого бюджетного кредита.</w:t>
      </w:r>
    </w:p>
    <w:p w:rsidR="007E4781" w:rsidRPr="00D879C9" w:rsidRDefault="007E4781" w:rsidP="00203D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4781" w:rsidRPr="00D879C9" w:rsidRDefault="007E4781" w:rsidP="00203DB3">
      <w:pPr>
        <w:rPr>
          <w:sz w:val="28"/>
          <w:szCs w:val="28"/>
        </w:rPr>
      </w:pPr>
    </w:p>
    <w:p w:rsidR="003F7C3B" w:rsidRDefault="003F7C3B" w:rsidP="00C76D70">
      <w:pPr>
        <w:pStyle w:val="ConsPlusNormal"/>
        <w:tabs>
          <w:tab w:val="left" w:pos="5103"/>
        </w:tabs>
        <w:spacing w:line="288" w:lineRule="auto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3F7C3B" w:rsidRDefault="003F7C3B" w:rsidP="00C76D70">
      <w:pPr>
        <w:pStyle w:val="ConsPlusNormal"/>
        <w:tabs>
          <w:tab w:val="left" w:pos="5103"/>
        </w:tabs>
        <w:spacing w:line="288" w:lineRule="auto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A29FA" w:rsidRPr="008B30E9" w:rsidRDefault="00E1400A" w:rsidP="00C76D70">
      <w:pPr>
        <w:spacing w:line="288" w:lineRule="auto"/>
        <w:jc w:val="both"/>
        <w:rPr>
          <w:color w:val="FFFFFF"/>
          <w:sz w:val="16"/>
          <w:szCs w:val="16"/>
        </w:rPr>
      </w:pPr>
      <w:r w:rsidRPr="008B30E9">
        <w:rPr>
          <w:sz w:val="16"/>
          <w:szCs w:val="16"/>
        </w:rPr>
        <w:t xml:space="preserve">                </w:t>
      </w:r>
    </w:p>
    <w:sectPr w:rsidR="005A29FA" w:rsidRPr="008B30E9" w:rsidSect="00B6608C">
      <w:pgSz w:w="11906" w:h="16838" w:code="9"/>
      <w:pgMar w:top="340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8DA" w:rsidRDefault="007C58DA" w:rsidP="00571EBC">
      <w:r>
        <w:separator/>
      </w:r>
    </w:p>
  </w:endnote>
  <w:endnote w:type="continuationSeparator" w:id="0">
    <w:p w:rsidR="007C58DA" w:rsidRDefault="007C58DA" w:rsidP="0057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8DA" w:rsidRDefault="007C58DA" w:rsidP="00571EBC">
      <w:r>
        <w:separator/>
      </w:r>
    </w:p>
  </w:footnote>
  <w:footnote w:type="continuationSeparator" w:id="0">
    <w:p w:rsidR="007C58DA" w:rsidRDefault="007C58DA" w:rsidP="00571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729A7"/>
    <w:multiLevelType w:val="hybridMultilevel"/>
    <w:tmpl w:val="DF6E195C"/>
    <w:lvl w:ilvl="0" w:tplc="3A180E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41"/>
    <w:rsid w:val="00001605"/>
    <w:rsid w:val="00013B57"/>
    <w:rsid w:val="00024821"/>
    <w:rsid w:val="00026AAA"/>
    <w:rsid w:val="000377F2"/>
    <w:rsid w:val="00085604"/>
    <w:rsid w:val="00087552"/>
    <w:rsid w:val="00093B8D"/>
    <w:rsid w:val="000C18EE"/>
    <w:rsid w:val="000C7DC4"/>
    <w:rsid w:val="000E78C1"/>
    <w:rsid w:val="000F1D4F"/>
    <w:rsid w:val="000F364A"/>
    <w:rsid w:val="00105EE2"/>
    <w:rsid w:val="0011288D"/>
    <w:rsid w:val="0012488E"/>
    <w:rsid w:val="0015267E"/>
    <w:rsid w:val="00161535"/>
    <w:rsid w:val="00161D83"/>
    <w:rsid w:val="001663F9"/>
    <w:rsid w:val="00172B03"/>
    <w:rsid w:val="00173DBC"/>
    <w:rsid w:val="001845CD"/>
    <w:rsid w:val="001A1490"/>
    <w:rsid w:val="001A73EA"/>
    <w:rsid w:val="001B2F4B"/>
    <w:rsid w:val="001C5E10"/>
    <w:rsid w:val="001D3174"/>
    <w:rsid w:val="001E2B17"/>
    <w:rsid w:val="001F08CD"/>
    <w:rsid w:val="00203DB3"/>
    <w:rsid w:val="00210886"/>
    <w:rsid w:val="002108C7"/>
    <w:rsid w:val="002258F3"/>
    <w:rsid w:val="0023046F"/>
    <w:rsid w:val="00235879"/>
    <w:rsid w:val="0023667C"/>
    <w:rsid w:val="0025361B"/>
    <w:rsid w:val="00260C3F"/>
    <w:rsid w:val="002678DD"/>
    <w:rsid w:val="002707D6"/>
    <w:rsid w:val="00270D01"/>
    <w:rsid w:val="00297384"/>
    <w:rsid w:val="00297528"/>
    <w:rsid w:val="002A334B"/>
    <w:rsid w:val="002A3DCF"/>
    <w:rsid w:val="002C256A"/>
    <w:rsid w:val="002E13A1"/>
    <w:rsid w:val="0030346B"/>
    <w:rsid w:val="00303EEC"/>
    <w:rsid w:val="00320738"/>
    <w:rsid w:val="00323B33"/>
    <w:rsid w:val="00325FB1"/>
    <w:rsid w:val="003318AE"/>
    <w:rsid w:val="00336242"/>
    <w:rsid w:val="00337F05"/>
    <w:rsid w:val="0035568F"/>
    <w:rsid w:val="0036698F"/>
    <w:rsid w:val="00376C10"/>
    <w:rsid w:val="00380C1C"/>
    <w:rsid w:val="00393449"/>
    <w:rsid w:val="00395126"/>
    <w:rsid w:val="003C6157"/>
    <w:rsid w:val="003C7705"/>
    <w:rsid w:val="003E4C59"/>
    <w:rsid w:val="003F7C3B"/>
    <w:rsid w:val="00402B25"/>
    <w:rsid w:val="0041499C"/>
    <w:rsid w:val="00420A5F"/>
    <w:rsid w:val="00433637"/>
    <w:rsid w:val="00436115"/>
    <w:rsid w:val="004478FB"/>
    <w:rsid w:val="004565C1"/>
    <w:rsid w:val="00457FAD"/>
    <w:rsid w:val="00464058"/>
    <w:rsid w:val="00466912"/>
    <w:rsid w:val="00472D38"/>
    <w:rsid w:val="00480F0A"/>
    <w:rsid w:val="00486870"/>
    <w:rsid w:val="00493A02"/>
    <w:rsid w:val="004A2B4B"/>
    <w:rsid w:val="004A2DF0"/>
    <w:rsid w:val="004B33E2"/>
    <w:rsid w:val="004C1428"/>
    <w:rsid w:val="004C1C57"/>
    <w:rsid w:val="004C3920"/>
    <w:rsid w:val="004E598C"/>
    <w:rsid w:val="004E66CD"/>
    <w:rsid w:val="00505019"/>
    <w:rsid w:val="0051423C"/>
    <w:rsid w:val="0051638A"/>
    <w:rsid w:val="00516C59"/>
    <w:rsid w:val="00521E23"/>
    <w:rsid w:val="00522D51"/>
    <w:rsid w:val="00527565"/>
    <w:rsid w:val="00531075"/>
    <w:rsid w:val="0053154A"/>
    <w:rsid w:val="00543AD3"/>
    <w:rsid w:val="00546934"/>
    <w:rsid w:val="0057053E"/>
    <w:rsid w:val="00570EE6"/>
    <w:rsid w:val="00571942"/>
    <w:rsid w:val="00571EBC"/>
    <w:rsid w:val="00572742"/>
    <w:rsid w:val="00575AA2"/>
    <w:rsid w:val="005773BF"/>
    <w:rsid w:val="00580D92"/>
    <w:rsid w:val="00581A5E"/>
    <w:rsid w:val="00583DD4"/>
    <w:rsid w:val="00592816"/>
    <w:rsid w:val="00593726"/>
    <w:rsid w:val="005A29FA"/>
    <w:rsid w:val="005B1E6F"/>
    <w:rsid w:val="005B3A74"/>
    <w:rsid w:val="005B3FE6"/>
    <w:rsid w:val="005C6B63"/>
    <w:rsid w:val="005F3B37"/>
    <w:rsid w:val="006037B8"/>
    <w:rsid w:val="00604935"/>
    <w:rsid w:val="00651EED"/>
    <w:rsid w:val="0067081B"/>
    <w:rsid w:val="00675E43"/>
    <w:rsid w:val="006762C8"/>
    <w:rsid w:val="00677425"/>
    <w:rsid w:val="006904EF"/>
    <w:rsid w:val="00690FAA"/>
    <w:rsid w:val="0069597C"/>
    <w:rsid w:val="006B5266"/>
    <w:rsid w:val="006C1AD8"/>
    <w:rsid w:val="006C27BD"/>
    <w:rsid w:val="006C673D"/>
    <w:rsid w:val="006D07E8"/>
    <w:rsid w:val="006E2277"/>
    <w:rsid w:val="006F397A"/>
    <w:rsid w:val="00707EF0"/>
    <w:rsid w:val="00717996"/>
    <w:rsid w:val="007204F9"/>
    <w:rsid w:val="0072181D"/>
    <w:rsid w:val="00750E2D"/>
    <w:rsid w:val="00776980"/>
    <w:rsid w:val="00785893"/>
    <w:rsid w:val="00786286"/>
    <w:rsid w:val="00787589"/>
    <w:rsid w:val="00791136"/>
    <w:rsid w:val="007B4202"/>
    <w:rsid w:val="007C3EE3"/>
    <w:rsid w:val="007C4859"/>
    <w:rsid w:val="007C58DA"/>
    <w:rsid w:val="007C73FD"/>
    <w:rsid w:val="007E0285"/>
    <w:rsid w:val="007E4781"/>
    <w:rsid w:val="007F23E0"/>
    <w:rsid w:val="0080495F"/>
    <w:rsid w:val="00804E1F"/>
    <w:rsid w:val="00810571"/>
    <w:rsid w:val="00812B07"/>
    <w:rsid w:val="00817F12"/>
    <w:rsid w:val="00822A5D"/>
    <w:rsid w:val="008255EA"/>
    <w:rsid w:val="00830506"/>
    <w:rsid w:val="00831738"/>
    <w:rsid w:val="00837759"/>
    <w:rsid w:val="00843CB9"/>
    <w:rsid w:val="00845A41"/>
    <w:rsid w:val="00850D62"/>
    <w:rsid w:val="00862026"/>
    <w:rsid w:val="008654FD"/>
    <w:rsid w:val="00870157"/>
    <w:rsid w:val="0089693F"/>
    <w:rsid w:val="00897B36"/>
    <w:rsid w:val="008A004F"/>
    <w:rsid w:val="008A49A9"/>
    <w:rsid w:val="008A7B76"/>
    <w:rsid w:val="008B0C3C"/>
    <w:rsid w:val="008B30E9"/>
    <w:rsid w:val="008B425C"/>
    <w:rsid w:val="008B5900"/>
    <w:rsid w:val="008B6796"/>
    <w:rsid w:val="008B6EAC"/>
    <w:rsid w:val="008C2C72"/>
    <w:rsid w:val="008C4FEA"/>
    <w:rsid w:val="008D1CC5"/>
    <w:rsid w:val="008D2632"/>
    <w:rsid w:val="008D752A"/>
    <w:rsid w:val="008D7C07"/>
    <w:rsid w:val="008E4C6E"/>
    <w:rsid w:val="0090380E"/>
    <w:rsid w:val="00903AC9"/>
    <w:rsid w:val="00921F5C"/>
    <w:rsid w:val="00926A71"/>
    <w:rsid w:val="0094261E"/>
    <w:rsid w:val="00942E65"/>
    <w:rsid w:val="00943489"/>
    <w:rsid w:val="00943C4E"/>
    <w:rsid w:val="00950DE9"/>
    <w:rsid w:val="009525B5"/>
    <w:rsid w:val="00955042"/>
    <w:rsid w:val="00957319"/>
    <w:rsid w:val="00970F54"/>
    <w:rsid w:val="00971765"/>
    <w:rsid w:val="009763D7"/>
    <w:rsid w:val="009803BB"/>
    <w:rsid w:val="009831F5"/>
    <w:rsid w:val="009836A3"/>
    <w:rsid w:val="00985E77"/>
    <w:rsid w:val="00990A60"/>
    <w:rsid w:val="009A43EE"/>
    <w:rsid w:val="009A7551"/>
    <w:rsid w:val="009B3822"/>
    <w:rsid w:val="009B50E6"/>
    <w:rsid w:val="009C0716"/>
    <w:rsid w:val="009D5D7B"/>
    <w:rsid w:val="009E5F0D"/>
    <w:rsid w:val="009E68BD"/>
    <w:rsid w:val="00A046A8"/>
    <w:rsid w:val="00A05594"/>
    <w:rsid w:val="00A06E6B"/>
    <w:rsid w:val="00A11CBB"/>
    <w:rsid w:val="00A132B3"/>
    <w:rsid w:val="00A155D7"/>
    <w:rsid w:val="00A21DD9"/>
    <w:rsid w:val="00A23461"/>
    <w:rsid w:val="00A2590F"/>
    <w:rsid w:val="00A40FDB"/>
    <w:rsid w:val="00A536B5"/>
    <w:rsid w:val="00A619FB"/>
    <w:rsid w:val="00A61F35"/>
    <w:rsid w:val="00A621EA"/>
    <w:rsid w:val="00A623D2"/>
    <w:rsid w:val="00A805F4"/>
    <w:rsid w:val="00A8160C"/>
    <w:rsid w:val="00A874C5"/>
    <w:rsid w:val="00A9320D"/>
    <w:rsid w:val="00A96B7C"/>
    <w:rsid w:val="00AA5DFC"/>
    <w:rsid w:val="00AA6ACB"/>
    <w:rsid w:val="00AF6244"/>
    <w:rsid w:val="00B102BE"/>
    <w:rsid w:val="00B14E8F"/>
    <w:rsid w:val="00B1651B"/>
    <w:rsid w:val="00B21F40"/>
    <w:rsid w:val="00B23F63"/>
    <w:rsid w:val="00B33168"/>
    <w:rsid w:val="00B33561"/>
    <w:rsid w:val="00B35F2D"/>
    <w:rsid w:val="00B368B5"/>
    <w:rsid w:val="00B373C8"/>
    <w:rsid w:val="00B56CEB"/>
    <w:rsid w:val="00B628CA"/>
    <w:rsid w:val="00B6608C"/>
    <w:rsid w:val="00B70908"/>
    <w:rsid w:val="00B7112A"/>
    <w:rsid w:val="00B8530D"/>
    <w:rsid w:val="00B86A0B"/>
    <w:rsid w:val="00B87DB2"/>
    <w:rsid w:val="00B93AB4"/>
    <w:rsid w:val="00BB7FCD"/>
    <w:rsid w:val="00BC132D"/>
    <w:rsid w:val="00BC683E"/>
    <w:rsid w:val="00BD7611"/>
    <w:rsid w:val="00C02F9E"/>
    <w:rsid w:val="00C11857"/>
    <w:rsid w:val="00C155C4"/>
    <w:rsid w:val="00C21015"/>
    <w:rsid w:val="00C22030"/>
    <w:rsid w:val="00C24457"/>
    <w:rsid w:val="00C3402D"/>
    <w:rsid w:val="00C4135D"/>
    <w:rsid w:val="00C44768"/>
    <w:rsid w:val="00C449D9"/>
    <w:rsid w:val="00C50DB0"/>
    <w:rsid w:val="00C53C89"/>
    <w:rsid w:val="00C62657"/>
    <w:rsid w:val="00C6340D"/>
    <w:rsid w:val="00C66F5A"/>
    <w:rsid w:val="00C70B6A"/>
    <w:rsid w:val="00C76D70"/>
    <w:rsid w:val="00C7719C"/>
    <w:rsid w:val="00C84E2B"/>
    <w:rsid w:val="00C85E76"/>
    <w:rsid w:val="00CA3E08"/>
    <w:rsid w:val="00CA5488"/>
    <w:rsid w:val="00CA7FA2"/>
    <w:rsid w:val="00CB581F"/>
    <w:rsid w:val="00CC50E0"/>
    <w:rsid w:val="00CC7CA4"/>
    <w:rsid w:val="00CD48B5"/>
    <w:rsid w:val="00CD6F0B"/>
    <w:rsid w:val="00CD7AC8"/>
    <w:rsid w:val="00CD7DB9"/>
    <w:rsid w:val="00CE20AD"/>
    <w:rsid w:val="00D00A71"/>
    <w:rsid w:val="00D1640A"/>
    <w:rsid w:val="00D1695C"/>
    <w:rsid w:val="00D177B6"/>
    <w:rsid w:val="00D206B9"/>
    <w:rsid w:val="00D30FCF"/>
    <w:rsid w:val="00D32476"/>
    <w:rsid w:val="00D413C6"/>
    <w:rsid w:val="00D42449"/>
    <w:rsid w:val="00D64AC6"/>
    <w:rsid w:val="00D83B98"/>
    <w:rsid w:val="00D85E6C"/>
    <w:rsid w:val="00D94926"/>
    <w:rsid w:val="00DB131F"/>
    <w:rsid w:val="00DC2559"/>
    <w:rsid w:val="00DC398A"/>
    <w:rsid w:val="00DD5FF7"/>
    <w:rsid w:val="00DE02B1"/>
    <w:rsid w:val="00DF0205"/>
    <w:rsid w:val="00DF25D3"/>
    <w:rsid w:val="00DF2EFD"/>
    <w:rsid w:val="00E004AC"/>
    <w:rsid w:val="00E01237"/>
    <w:rsid w:val="00E01A22"/>
    <w:rsid w:val="00E125A5"/>
    <w:rsid w:val="00E131AE"/>
    <w:rsid w:val="00E1400A"/>
    <w:rsid w:val="00E2082A"/>
    <w:rsid w:val="00E23F4B"/>
    <w:rsid w:val="00E246CD"/>
    <w:rsid w:val="00E3278F"/>
    <w:rsid w:val="00E4094B"/>
    <w:rsid w:val="00E41A74"/>
    <w:rsid w:val="00E43D6E"/>
    <w:rsid w:val="00E56DB6"/>
    <w:rsid w:val="00E61B90"/>
    <w:rsid w:val="00E72A27"/>
    <w:rsid w:val="00E74725"/>
    <w:rsid w:val="00E7581B"/>
    <w:rsid w:val="00E75DF1"/>
    <w:rsid w:val="00E82871"/>
    <w:rsid w:val="00E8447C"/>
    <w:rsid w:val="00E871BC"/>
    <w:rsid w:val="00E87B9C"/>
    <w:rsid w:val="00E905CB"/>
    <w:rsid w:val="00E91908"/>
    <w:rsid w:val="00EB70BB"/>
    <w:rsid w:val="00EC26E8"/>
    <w:rsid w:val="00EC2E6D"/>
    <w:rsid w:val="00EC5011"/>
    <w:rsid w:val="00ED004E"/>
    <w:rsid w:val="00ED0285"/>
    <w:rsid w:val="00EE6A87"/>
    <w:rsid w:val="00F03E37"/>
    <w:rsid w:val="00F14F6C"/>
    <w:rsid w:val="00F65624"/>
    <w:rsid w:val="00F703F6"/>
    <w:rsid w:val="00F81A21"/>
    <w:rsid w:val="00F97476"/>
    <w:rsid w:val="00FA286E"/>
    <w:rsid w:val="00FA4CA9"/>
    <w:rsid w:val="00FC4451"/>
    <w:rsid w:val="00FC7D6B"/>
    <w:rsid w:val="00FC7F26"/>
    <w:rsid w:val="00FE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ACF143"/>
  <w15:chartTrackingRefBased/>
  <w15:docId w15:val="{30D25ADE-A33F-46E8-B2C7-E7048321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  <w:jc w:val="both"/>
    </w:pPr>
    <w:rPr>
      <w:sz w:val="26"/>
    </w:rPr>
  </w:style>
  <w:style w:type="paragraph" w:styleId="2">
    <w:name w:val="Body Text Indent 2"/>
    <w:basedOn w:val="a"/>
    <w:pPr>
      <w:ind w:firstLine="708"/>
    </w:pPr>
    <w:rPr>
      <w:sz w:val="28"/>
    </w:rPr>
  </w:style>
  <w:style w:type="paragraph" w:styleId="3">
    <w:name w:val="Body Text Indent 3"/>
    <w:basedOn w:val="a"/>
    <w:pPr>
      <w:ind w:firstLine="708"/>
      <w:jc w:val="both"/>
    </w:pPr>
    <w:rPr>
      <w:sz w:val="28"/>
    </w:rPr>
  </w:style>
  <w:style w:type="paragraph" w:styleId="a4">
    <w:name w:val="Body Text"/>
    <w:basedOn w:val="a"/>
    <w:pPr>
      <w:tabs>
        <w:tab w:val="left" w:pos="360"/>
      </w:tabs>
      <w:jc w:val="both"/>
    </w:pPr>
    <w:rPr>
      <w:sz w:val="26"/>
    </w:rPr>
  </w:style>
  <w:style w:type="paragraph" w:customStyle="1" w:styleId="a5">
    <w:name w:val="Создано"/>
    <w:rPr>
      <w:sz w:val="24"/>
      <w:szCs w:val="24"/>
    </w:rPr>
  </w:style>
  <w:style w:type="paragraph" w:customStyle="1" w:styleId="ConsPlusNormal">
    <w:name w:val="ConsPlusNormal"/>
    <w:rsid w:val="00D177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TimesNewRoman">
    <w:name w:val="ConsPlusNormal + Times New Roman"/>
    <w:aliases w:val="14 пт,По ширине,Первая строка:  0,95 см"/>
    <w:basedOn w:val="a"/>
    <w:rsid w:val="008B30E9"/>
    <w:pPr>
      <w:jc w:val="both"/>
    </w:pPr>
    <w:rPr>
      <w:sz w:val="28"/>
    </w:rPr>
  </w:style>
  <w:style w:type="paragraph" w:styleId="a6">
    <w:name w:val="Balloon Text"/>
    <w:basedOn w:val="a"/>
    <w:semiHidden/>
    <w:rsid w:val="00A805F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571EB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571EBC"/>
    <w:rPr>
      <w:sz w:val="24"/>
      <w:szCs w:val="24"/>
    </w:rPr>
  </w:style>
  <w:style w:type="paragraph" w:styleId="a9">
    <w:name w:val="footer"/>
    <w:basedOn w:val="a"/>
    <w:link w:val="aa"/>
    <w:uiPriority w:val="99"/>
    <w:rsid w:val="00571EB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571EBC"/>
    <w:rPr>
      <w:sz w:val="24"/>
      <w:szCs w:val="24"/>
    </w:rPr>
  </w:style>
  <w:style w:type="paragraph" w:customStyle="1" w:styleId="ConsPlusTitle">
    <w:name w:val="ConsPlusTitle"/>
    <w:rsid w:val="003F7C3B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3AA839DF41ED560C541DA5E34C0985E59080B7186C7D02B111BE73EEzBkAG" TargetMode="External"/><Relationship Id="rId13" Type="http://schemas.openxmlformats.org/officeDocument/2006/relationships/hyperlink" Target="consultantplus://offline/ref=5B38F9A3CCA6C856D4A98C4B8592EA6A9EBB2CB87729FF6BBB706C59A1B98822492183ED9D0F642AF6E74C0213B5E600486AD5D5750424L" TargetMode="External"/><Relationship Id="rId18" Type="http://schemas.openxmlformats.org/officeDocument/2006/relationships/hyperlink" Target="consultantplus://offline/ref=5B38F9A3CCA6C856D4A98C4B8592EA6A9EBB2CB87729FF6BBB706C59A1B98822492183EF9D096F79A4A84D5E56E9F501486AD7DC6A4FE76D0A29L" TargetMode="External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B38F9A3CCA6C856D4A98C4B8592EA6A9EBB2CB87729FF6BBB706C59A1B98822492183EF9D096F7CA1A84D5E56E9F501486AD7DC6A4FE76D0A29L" TargetMode="External"/><Relationship Id="rId1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B38F9A3CCA6C856D4A98C4B8592EA6A9EBB2CB87729FF6BBB706C59A1B98822492183EF9D096F79A4A84D5E56E9F501486AD7DC6A4FE76D0A29L" TargetMode="External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3AA839DF41ED560C541DA5E34C0985E59080B7186C7D02B111BE73EEzBkA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83AA839DF41ED560C541DA5E34C0985E59181B71F6E7D02B111BE73EEzBkAG" TargetMode="External"/><Relationship Id="rId19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3AA839DF41ED560C541DA5E34C0985E59180B11B677D02B111BE73EEzBkAG" TargetMode="External"/><Relationship Id="rId14" Type="http://schemas.openxmlformats.org/officeDocument/2006/relationships/hyperlink" Target="consultantplus://offline/ref=5B38F9A3CCA6C856D4A98C4B8592EA6A9EBB2CB87729FF6BBB706C59A1B98822492183EF9D096F79A4A84D5E56E9F501486AD7DC6A4FE76D0A29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0E594-C9FB-4D68-8748-B641077E4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3499</Words>
  <Characters>19949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DKMF RT</Company>
  <LinksUpToDate>false</LinksUpToDate>
  <CharactersWithSpaces>23402</CharactersWithSpaces>
  <SharedDoc>false</SharedDoc>
  <HLinks>
    <vt:vector size="78" baseType="variant">
      <vt:variant>
        <vt:i4>655427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P238</vt:lpwstr>
      </vt:variant>
      <vt:variant>
        <vt:i4>131145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P193</vt:lpwstr>
      </vt:variant>
      <vt:variant>
        <vt:i4>2228325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consultantplus://offline/ref=5B38F9A3CCA6C856D4A98C4B8592EA6A9EBB2CB87729FF6BBB706C59A1B98822492183EF9D096F79A4A84D5E56E9F501486AD7DC6A4FE76D0A29L</vt:lpwstr>
      </vt:variant>
      <vt:variant>
        <vt:lpwstr/>
      </vt:variant>
      <vt:variant>
        <vt:i4>2228325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consultantplus://offline/ref=5B38F9A3CCA6C856D4A98C4B8592EA6A9EBB2CB87729FF6BBB706C59A1B98822492183EF9D096F79A4A84D5E56E9F501486AD7DC6A4FE76D0A29L</vt:lpwstr>
      </vt:variant>
      <vt:variant>
        <vt:lpwstr/>
      </vt:variant>
      <vt:variant>
        <vt:i4>2228325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consultantplus://offline/ref=5B38F9A3CCA6C856D4A98C4B8592EA6A9EBB2CB87729FF6BBB706C59A1B98822492183EF9D096F79A4A84D5E56E9F501486AD7DC6A4FE76D0A29L</vt:lpwstr>
      </vt:variant>
      <vt:variant>
        <vt:lpwstr/>
      </vt:variant>
      <vt:variant>
        <vt:i4>4653065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consultantplus://offline/ref=5B38F9A3CCA6C856D4A98C4B8592EA6A9EBB2CB87729FF6BBB706C59A1B98822492183ED9D0F642AF6E74C0213B5E600486AD5D5750424L</vt:lpwstr>
      </vt:variant>
      <vt:variant>
        <vt:lpwstr/>
      </vt:variant>
      <vt:variant>
        <vt:i4>2228282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consultantplus://offline/ref=5B38F9A3CCA6C856D4A98C4B8592EA6A9EBB2CB87729FF6BBB706C59A1B98822492183EF9D096F7CA1A84D5E56E9F501486AD7DC6A4FE76D0A29L</vt:lpwstr>
      </vt:variant>
      <vt:variant>
        <vt:lpwstr/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655449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consultantplus://offline/ref=083AA839DF41ED560C541DA5E34C0985E59080B7186C7D02B111BE73EEzBkAG</vt:lpwstr>
      </vt:variant>
      <vt:variant>
        <vt:lpwstr/>
      </vt:variant>
      <vt:variant>
        <vt:i4>655361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consultantplus://offline/ref=083AA839DF41ED560C541DA5E34C0985E59181B71F6E7D02B111BE73EEzBkAG</vt:lpwstr>
      </vt:variant>
      <vt:variant>
        <vt:lpwstr/>
      </vt:variant>
      <vt:variant>
        <vt:i4>655440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consultantplus://offline/ref=083AA839DF41ED560C541DA5E34C0985E59180B11B677D02B111BE73EEzBkAG</vt:lpwstr>
      </vt:variant>
      <vt:variant>
        <vt:lpwstr/>
      </vt:variant>
      <vt:variant>
        <vt:i4>655449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consultantplus://offline/ref=083AA839DF41ED560C541DA5E34C0985E59080B7186C7D02B111BE73EEzBkAG</vt:lpwstr>
      </vt:variant>
      <vt:variant>
        <vt:lpwstr/>
      </vt:variant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kaz</dc:creator>
  <cp:keywords/>
  <cp:lastModifiedBy>Sveta_N</cp:lastModifiedBy>
  <cp:revision>4</cp:revision>
  <cp:lastPrinted>2019-10-28T11:41:00Z</cp:lastPrinted>
  <dcterms:created xsi:type="dcterms:W3CDTF">2019-10-30T07:05:00Z</dcterms:created>
  <dcterms:modified xsi:type="dcterms:W3CDTF">2019-10-30T07:08:00Z</dcterms:modified>
</cp:coreProperties>
</file>