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71" w:rsidRDefault="002C6F71" w:rsidP="002C6F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C6F71" w:rsidRPr="002C6F71" w:rsidRDefault="0084462A" w:rsidP="002C6F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30A23">
        <w:rPr>
          <w:b/>
          <w:sz w:val="28"/>
          <w:szCs w:val="28"/>
        </w:rPr>
        <w:t>п</w:t>
      </w:r>
      <w:r w:rsidR="005455D9">
        <w:rPr>
          <w:b/>
          <w:sz w:val="28"/>
          <w:szCs w:val="28"/>
        </w:rPr>
        <w:t>риложение №</w:t>
      </w:r>
      <w:r w:rsidR="007827F3">
        <w:rPr>
          <w:b/>
          <w:sz w:val="28"/>
          <w:szCs w:val="28"/>
        </w:rPr>
        <w:t xml:space="preserve"> </w:t>
      </w:r>
      <w:r w:rsidR="005455D9">
        <w:rPr>
          <w:b/>
          <w:sz w:val="28"/>
          <w:szCs w:val="28"/>
        </w:rPr>
        <w:t xml:space="preserve">1 </w:t>
      </w:r>
      <w:r w:rsidR="008F3842">
        <w:rPr>
          <w:b/>
          <w:sz w:val="28"/>
          <w:szCs w:val="28"/>
        </w:rPr>
        <w:t xml:space="preserve">к </w:t>
      </w:r>
      <w:r w:rsidR="00330A23">
        <w:rPr>
          <w:b/>
          <w:sz w:val="28"/>
          <w:szCs w:val="28"/>
        </w:rPr>
        <w:t>п</w:t>
      </w:r>
      <w:r w:rsidR="008F3842">
        <w:rPr>
          <w:b/>
          <w:sz w:val="28"/>
          <w:szCs w:val="28"/>
        </w:rPr>
        <w:t>остановлению</w:t>
      </w:r>
      <w:r w:rsidR="005455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Исполнительного комитета Тетюшского муниципального района от </w:t>
      </w:r>
      <w:r w:rsidR="005455D9">
        <w:rPr>
          <w:b/>
          <w:sz w:val="28"/>
          <w:szCs w:val="28"/>
        </w:rPr>
        <w:t xml:space="preserve">18.12.2017 № 587 </w:t>
      </w:r>
      <w:r w:rsidR="00F84317">
        <w:rPr>
          <w:b/>
          <w:sz w:val="28"/>
          <w:szCs w:val="28"/>
        </w:rPr>
        <w:t xml:space="preserve">              </w:t>
      </w:r>
      <w:proofErr w:type="gramStart"/>
      <w:r w:rsidR="00F84317">
        <w:rPr>
          <w:b/>
          <w:sz w:val="28"/>
          <w:szCs w:val="28"/>
        </w:rPr>
        <w:t xml:space="preserve">   </w:t>
      </w:r>
      <w:r w:rsidR="005455D9">
        <w:rPr>
          <w:b/>
          <w:sz w:val="28"/>
          <w:szCs w:val="28"/>
        </w:rPr>
        <w:t>«</w:t>
      </w:r>
      <w:proofErr w:type="gramEnd"/>
      <w:r w:rsidR="002C6F71" w:rsidRPr="002C6F71">
        <w:rPr>
          <w:b/>
          <w:sz w:val="28"/>
          <w:szCs w:val="28"/>
        </w:rPr>
        <w:t xml:space="preserve">Об утверждении </w:t>
      </w:r>
      <w:r w:rsidR="002C6F71" w:rsidRPr="002C6F71">
        <w:rPr>
          <w:b/>
          <w:bCs/>
          <w:sz w:val="28"/>
          <w:szCs w:val="28"/>
        </w:rPr>
        <w:t xml:space="preserve">Порядка </w:t>
      </w:r>
      <w:r w:rsidR="002C6F71" w:rsidRPr="002C6F71">
        <w:rPr>
          <w:b/>
          <w:sz w:val="28"/>
          <w:szCs w:val="28"/>
        </w:rPr>
        <w:t>предоставления субсидий из бюджета Тетюшского</w:t>
      </w:r>
    </w:p>
    <w:p w:rsidR="002C6F71" w:rsidRPr="002C6F71" w:rsidRDefault="00F84317" w:rsidP="002C6F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2C6F71" w:rsidRPr="002C6F71">
        <w:rPr>
          <w:b/>
          <w:sz w:val="28"/>
          <w:szCs w:val="28"/>
        </w:rPr>
        <w:t>на возмещение части затрат организаций потребительской</w:t>
      </w:r>
      <w:r w:rsidR="002C6F71">
        <w:rPr>
          <w:b/>
          <w:sz w:val="28"/>
          <w:szCs w:val="28"/>
        </w:rPr>
        <w:t xml:space="preserve"> </w:t>
      </w:r>
      <w:r w:rsidR="002C6F71" w:rsidRPr="002C6F71">
        <w:rPr>
          <w:b/>
          <w:sz w:val="28"/>
          <w:szCs w:val="28"/>
        </w:rPr>
        <w:t xml:space="preserve">кооперации, связанных с  доставкой товаров первой необходимости </w:t>
      </w:r>
      <w:r w:rsidR="002C6F71" w:rsidRPr="00B319BE">
        <w:rPr>
          <w:b/>
          <w:color w:val="000000" w:themeColor="text1"/>
          <w:sz w:val="28"/>
          <w:szCs w:val="28"/>
        </w:rPr>
        <w:t xml:space="preserve">в отдаленные и малонаселенные сельские </w:t>
      </w:r>
      <w:r w:rsidR="002C6F71" w:rsidRPr="002C6F71">
        <w:rPr>
          <w:b/>
          <w:sz w:val="28"/>
          <w:szCs w:val="28"/>
        </w:rPr>
        <w:t>пункты,</w:t>
      </w:r>
      <w:r w:rsidR="002C6F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расположенные </w:t>
      </w:r>
      <w:r w:rsidR="002C6F71" w:rsidRPr="002C6F71">
        <w:rPr>
          <w:b/>
          <w:sz w:val="28"/>
          <w:szCs w:val="28"/>
        </w:rPr>
        <w:t>далее 11 километров</w:t>
      </w:r>
      <w:r w:rsidR="002C6F71">
        <w:rPr>
          <w:b/>
          <w:sz w:val="28"/>
          <w:szCs w:val="28"/>
        </w:rPr>
        <w:t xml:space="preserve"> </w:t>
      </w:r>
      <w:r w:rsidR="002C6F71" w:rsidRPr="002C6F71">
        <w:rPr>
          <w:b/>
          <w:sz w:val="28"/>
          <w:szCs w:val="28"/>
        </w:rPr>
        <w:t>от  г. Тетюши</w:t>
      </w:r>
      <w:r w:rsidR="005455D9">
        <w:rPr>
          <w:b/>
          <w:sz w:val="28"/>
          <w:szCs w:val="28"/>
        </w:rPr>
        <w:t>»</w:t>
      </w:r>
    </w:p>
    <w:p w:rsidR="002C6F71" w:rsidRPr="002C6F71" w:rsidRDefault="002C6F71" w:rsidP="002C6F71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2C6F71" w:rsidRDefault="002C6F71" w:rsidP="005F4D2C">
      <w:pPr>
        <w:spacing w:line="360" w:lineRule="auto"/>
        <w:ind w:firstLine="709"/>
        <w:jc w:val="both"/>
        <w:rPr>
          <w:sz w:val="28"/>
          <w:szCs w:val="28"/>
        </w:rPr>
      </w:pPr>
    </w:p>
    <w:p w:rsidR="002C6F71" w:rsidRDefault="002C6F71" w:rsidP="005F4D2C">
      <w:pPr>
        <w:spacing w:line="360" w:lineRule="auto"/>
        <w:ind w:firstLine="709"/>
        <w:jc w:val="both"/>
        <w:rPr>
          <w:sz w:val="28"/>
          <w:szCs w:val="28"/>
        </w:rPr>
      </w:pPr>
    </w:p>
    <w:p w:rsidR="002C6F71" w:rsidRDefault="002C6F71" w:rsidP="005F4D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55D9">
        <w:rPr>
          <w:sz w:val="28"/>
          <w:szCs w:val="28"/>
        </w:rPr>
        <w:t>соответствии с Федеральным законом от 26.07.2006 № 135-ФЗ «</w:t>
      </w:r>
      <w:r w:rsidR="00D93557">
        <w:rPr>
          <w:sz w:val="28"/>
          <w:szCs w:val="28"/>
        </w:rPr>
        <w:t>О защите конкуренции» Исполнительный комитет Тетюшского муниципального района</w:t>
      </w:r>
      <w:r w:rsidR="00B319BE">
        <w:rPr>
          <w:sz w:val="28"/>
          <w:szCs w:val="28"/>
        </w:rPr>
        <w:t xml:space="preserve">, </w:t>
      </w:r>
      <w:r w:rsidR="00330A23">
        <w:rPr>
          <w:sz w:val="28"/>
          <w:szCs w:val="28"/>
        </w:rPr>
        <w:t>п</w:t>
      </w:r>
      <w:r w:rsidR="00B319BE">
        <w:rPr>
          <w:sz w:val="28"/>
          <w:szCs w:val="28"/>
        </w:rPr>
        <w:t xml:space="preserve">остановлением Кабинета Министров Республики Татарстан от 28.12.2019 № </w:t>
      </w:r>
      <w:proofErr w:type="gramStart"/>
      <w:r w:rsidR="00B319BE">
        <w:rPr>
          <w:sz w:val="28"/>
          <w:szCs w:val="28"/>
        </w:rPr>
        <w:t>1228</w:t>
      </w:r>
      <w:r w:rsidR="00D93557">
        <w:rPr>
          <w:sz w:val="28"/>
          <w:szCs w:val="28"/>
        </w:rPr>
        <w:t xml:space="preserve">  </w:t>
      </w:r>
      <w:r w:rsidR="00D93557" w:rsidRPr="00D93557">
        <w:rPr>
          <w:b/>
          <w:sz w:val="28"/>
          <w:szCs w:val="28"/>
        </w:rPr>
        <w:t>ПОСТАНОВЛЯЕТ</w:t>
      </w:r>
      <w:proofErr w:type="gramEnd"/>
      <w:r w:rsidR="007827F3">
        <w:rPr>
          <w:sz w:val="28"/>
          <w:szCs w:val="28"/>
        </w:rPr>
        <w:t>:</w:t>
      </w:r>
    </w:p>
    <w:p w:rsidR="002C6F71" w:rsidRDefault="002C6F71" w:rsidP="005F4D2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3557">
        <w:rPr>
          <w:sz w:val="28"/>
          <w:szCs w:val="28"/>
        </w:rPr>
        <w:t>Внести следующие изменения в</w:t>
      </w:r>
      <w:r w:rsidR="008F3842" w:rsidRPr="008F3842">
        <w:rPr>
          <w:b/>
          <w:sz w:val="28"/>
          <w:szCs w:val="28"/>
        </w:rPr>
        <w:t xml:space="preserve"> </w:t>
      </w:r>
      <w:r w:rsidR="00330A23">
        <w:rPr>
          <w:b/>
          <w:sz w:val="28"/>
          <w:szCs w:val="28"/>
        </w:rPr>
        <w:t>п</w:t>
      </w:r>
      <w:r w:rsidR="008F3842" w:rsidRPr="008F3842">
        <w:rPr>
          <w:sz w:val="28"/>
          <w:szCs w:val="28"/>
        </w:rPr>
        <w:t>риложение №</w:t>
      </w:r>
      <w:r w:rsidR="007827F3">
        <w:rPr>
          <w:sz w:val="28"/>
          <w:szCs w:val="28"/>
        </w:rPr>
        <w:t xml:space="preserve"> </w:t>
      </w:r>
      <w:r w:rsidR="008F3842" w:rsidRPr="008F3842">
        <w:rPr>
          <w:sz w:val="28"/>
          <w:szCs w:val="28"/>
        </w:rPr>
        <w:t xml:space="preserve">1 к </w:t>
      </w:r>
      <w:r w:rsidR="00330A23">
        <w:rPr>
          <w:sz w:val="28"/>
          <w:szCs w:val="28"/>
        </w:rPr>
        <w:t>п</w:t>
      </w:r>
      <w:r w:rsidR="008F3842" w:rsidRPr="008F3842">
        <w:rPr>
          <w:sz w:val="28"/>
          <w:szCs w:val="28"/>
        </w:rPr>
        <w:t xml:space="preserve">остановлению Исполнительного комитета Тетюшского муниципального района от 18.12.2017 </w:t>
      </w:r>
      <w:r w:rsidR="007827F3">
        <w:rPr>
          <w:sz w:val="28"/>
          <w:szCs w:val="28"/>
        </w:rPr>
        <w:t xml:space="preserve">       </w:t>
      </w:r>
      <w:r w:rsidR="00330A23">
        <w:rPr>
          <w:sz w:val="28"/>
          <w:szCs w:val="28"/>
        </w:rPr>
        <w:t xml:space="preserve">                       </w:t>
      </w:r>
      <w:r w:rsidR="007827F3">
        <w:rPr>
          <w:sz w:val="28"/>
          <w:szCs w:val="28"/>
        </w:rPr>
        <w:t xml:space="preserve">№ </w:t>
      </w:r>
      <w:r w:rsidR="008F3842" w:rsidRPr="008F3842">
        <w:rPr>
          <w:sz w:val="28"/>
          <w:szCs w:val="28"/>
        </w:rPr>
        <w:t xml:space="preserve">587 «Об утверждении </w:t>
      </w:r>
      <w:r w:rsidR="008F3842" w:rsidRPr="008F3842">
        <w:rPr>
          <w:bCs/>
          <w:sz w:val="28"/>
          <w:szCs w:val="28"/>
        </w:rPr>
        <w:t xml:space="preserve">Порядка </w:t>
      </w:r>
      <w:r w:rsidR="008F3842" w:rsidRPr="008F3842">
        <w:rPr>
          <w:sz w:val="28"/>
          <w:szCs w:val="28"/>
        </w:rPr>
        <w:t>предоставления</w:t>
      </w:r>
      <w:r w:rsidR="007827F3">
        <w:rPr>
          <w:sz w:val="28"/>
          <w:szCs w:val="28"/>
        </w:rPr>
        <w:t xml:space="preserve"> субсидий из бюджета Тетюшского </w:t>
      </w:r>
      <w:r w:rsidR="008F3842" w:rsidRPr="008F3842">
        <w:rPr>
          <w:sz w:val="28"/>
          <w:szCs w:val="28"/>
        </w:rPr>
        <w:t>муниципального района  на возмещение части затрат организаций потребите</w:t>
      </w:r>
      <w:r w:rsidR="007827F3">
        <w:rPr>
          <w:sz w:val="28"/>
          <w:szCs w:val="28"/>
        </w:rPr>
        <w:t xml:space="preserve">льской кооперации, связанных с </w:t>
      </w:r>
      <w:r w:rsidR="008F3842" w:rsidRPr="008F3842">
        <w:rPr>
          <w:sz w:val="28"/>
          <w:szCs w:val="28"/>
        </w:rPr>
        <w:t xml:space="preserve">доставкой товаров первой необходимости в </w:t>
      </w:r>
      <w:r w:rsidR="008F3842" w:rsidRPr="00B319BE">
        <w:rPr>
          <w:color w:val="000000" w:themeColor="text1"/>
          <w:sz w:val="28"/>
          <w:szCs w:val="28"/>
        </w:rPr>
        <w:t>отдаленные и малонаселенные сельские пункты</w:t>
      </w:r>
      <w:r w:rsidR="008F3842" w:rsidRPr="008F3842">
        <w:rPr>
          <w:sz w:val="28"/>
          <w:szCs w:val="28"/>
        </w:rPr>
        <w:t>, расположенные  далее</w:t>
      </w:r>
      <w:r w:rsidR="005F4D2C">
        <w:rPr>
          <w:sz w:val="28"/>
          <w:szCs w:val="28"/>
        </w:rPr>
        <w:t xml:space="preserve">  </w:t>
      </w:r>
      <w:r w:rsidR="008F3842" w:rsidRPr="008F3842">
        <w:rPr>
          <w:sz w:val="28"/>
          <w:szCs w:val="28"/>
        </w:rPr>
        <w:t xml:space="preserve">11 километров от  </w:t>
      </w:r>
      <w:r w:rsidR="00330A23">
        <w:rPr>
          <w:sz w:val="28"/>
          <w:szCs w:val="28"/>
        </w:rPr>
        <w:t xml:space="preserve">                                </w:t>
      </w:r>
      <w:r w:rsidR="008F3842" w:rsidRPr="008F3842">
        <w:rPr>
          <w:sz w:val="28"/>
          <w:szCs w:val="28"/>
        </w:rPr>
        <w:t>г. Тетюши»</w:t>
      </w:r>
      <w:r w:rsidR="00B71DB5">
        <w:rPr>
          <w:sz w:val="28"/>
          <w:szCs w:val="28"/>
        </w:rPr>
        <w:t>, изложив его в следующей редакции (прилагается</w:t>
      </w:r>
      <w:r w:rsidR="00D9355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4D2C" w:rsidRDefault="005F4D2C" w:rsidP="005F4D2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D2C">
        <w:rPr>
          <w:sz w:val="28"/>
          <w:szCs w:val="28"/>
        </w:rPr>
        <w:t>.</w:t>
      </w:r>
      <w:r w:rsidRPr="005F4D2C">
        <w:rPr>
          <w:sz w:val="28"/>
          <w:szCs w:val="28"/>
        </w:rPr>
        <w:tab/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2C6F71" w:rsidRDefault="005F4D2C" w:rsidP="005F4D2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F71">
        <w:rPr>
          <w:sz w:val="28"/>
          <w:szCs w:val="28"/>
        </w:rPr>
        <w:t>.</w:t>
      </w:r>
      <w:r w:rsidR="00D93557">
        <w:rPr>
          <w:sz w:val="28"/>
          <w:szCs w:val="28"/>
        </w:rPr>
        <w:t xml:space="preserve"> </w:t>
      </w:r>
      <w:r w:rsidR="002C6F71">
        <w:rPr>
          <w:sz w:val="28"/>
          <w:szCs w:val="28"/>
        </w:rPr>
        <w:t>Контроль за исполнением нас</w:t>
      </w:r>
      <w:r w:rsidR="00400BB5">
        <w:rPr>
          <w:sz w:val="28"/>
          <w:szCs w:val="28"/>
        </w:rPr>
        <w:t>тоящего постановления оставляю за собой.</w:t>
      </w:r>
    </w:p>
    <w:p w:rsidR="002C6F71" w:rsidRDefault="002C6F71" w:rsidP="005F4D2C">
      <w:pPr>
        <w:spacing w:line="360" w:lineRule="auto"/>
        <w:jc w:val="both"/>
        <w:rPr>
          <w:sz w:val="28"/>
          <w:szCs w:val="28"/>
        </w:rPr>
      </w:pPr>
    </w:p>
    <w:p w:rsidR="002C6F71" w:rsidRPr="000A488D" w:rsidRDefault="002C6F71" w:rsidP="005F4D2C">
      <w:pPr>
        <w:spacing w:line="360" w:lineRule="auto"/>
        <w:rPr>
          <w:b/>
        </w:rPr>
      </w:pPr>
      <w:r w:rsidRPr="000A488D">
        <w:rPr>
          <w:b/>
          <w:sz w:val="28"/>
        </w:rPr>
        <w:t xml:space="preserve">Руководитель                            </w:t>
      </w:r>
      <w:r w:rsidR="000A488D">
        <w:rPr>
          <w:b/>
          <w:sz w:val="28"/>
        </w:rPr>
        <w:t xml:space="preserve">                             </w:t>
      </w:r>
      <w:r w:rsidRPr="000A488D">
        <w:rPr>
          <w:b/>
          <w:sz w:val="28"/>
        </w:rPr>
        <w:t xml:space="preserve">                          </w:t>
      </w:r>
      <w:r w:rsidR="000A488D" w:rsidRPr="000A488D">
        <w:rPr>
          <w:b/>
          <w:sz w:val="28"/>
        </w:rPr>
        <w:t xml:space="preserve">       </w:t>
      </w:r>
      <w:r w:rsidRPr="000A488D">
        <w:rPr>
          <w:b/>
          <w:sz w:val="28"/>
        </w:rPr>
        <w:t>А.Б. Семенычев</w:t>
      </w:r>
    </w:p>
    <w:p w:rsidR="002C6F71" w:rsidRDefault="002C6F71" w:rsidP="002C6F71">
      <w:pPr>
        <w:rPr>
          <w:sz w:val="22"/>
          <w:szCs w:val="22"/>
        </w:rPr>
      </w:pPr>
    </w:p>
    <w:p w:rsidR="002C6F71" w:rsidRPr="000A488D" w:rsidRDefault="002C6F71" w:rsidP="002C6F71">
      <w:pPr>
        <w:rPr>
          <w:sz w:val="22"/>
          <w:szCs w:val="22"/>
        </w:rPr>
      </w:pPr>
    </w:p>
    <w:p w:rsidR="002C6F71" w:rsidRPr="006F605C" w:rsidRDefault="002C6F71" w:rsidP="002C6F71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532"/>
        <w:tblW w:w="0" w:type="auto"/>
        <w:tblLook w:val="01E0" w:firstRow="1" w:lastRow="1" w:firstColumn="1" w:lastColumn="1" w:noHBand="0" w:noVBand="0"/>
      </w:tblPr>
      <w:tblGrid>
        <w:gridCol w:w="4425"/>
      </w:tblGrid>
      <w:tr w:rsidR="000A488D" w:rsidTr="000A488D">
        <w:trPr>
          <w:trHeight w:val="830"/>
        </w:trPr>
        <w:tc>
          <w:tcPr>
            <w:tcW w:w="4425" w:type="dxa"/>
          </w:tcPr>
          <w:p w:rsidR="000A488D" w:rsidRPr="00B666AF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0A488D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к постановлению </w:t>
            </w:r>
          </w:p>
          <w:p w:rsidR="000A488D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Исполнительного</w:t>
            </w:r>
            <w:r w:rsidRPr="00B6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комитета </w:t>
            </w:r>
          </w:p>
          <w:p w:rsidR="000A488D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D87FC9">
              <w:rPr>
                <w:sz w:val="24"/>
                <w:szCs w:val="24"/>
              </w:rPr>
              <w:t>Тетюшского</w:t>
            </w:r>
            <w:r>
              <w:rPr>
                <w:sz w:val="24"/>
                <w:szCs w:val="24"/>
              </w:rPr>
              <w:t xml:space="preserve"> муниципального</w:t>
            </w:r>
          </w:p>
          <w:p w:rsidR="000A488D" w:rsidRPr="00B666AF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  <w:p w:rsidR="000A488D" w:rsidRPr="00B666AF" w:rsidRDefault="000A488D" w:rsidP="005F4D2C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______________</w:t>
            </w:r>
            <w:r w:rsidRPr="00B666A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_________</w:t>
            </w:r>
          </w:p>
        </w:tc>
      </w:tr>
    </w:tbl>
    <w:p w:rsidR="002C6F71" w:rsidRDefault="002C6F71" w:rsidP="002C6F71">
      <w:pPr>
        <w:rPr>
          <w:sz w:val="22"/>
          <w:szCs w:val="22"/>
        </w:rPr>
      </w:pPr>
    </w:p>
    <w:p w:rsidR="002C6F71" w:rsidRPr="00F6631A" w:rsidRDefault="002C6F71" w:rsidP="002C6F71">
      <w:pPr>
        <w:rPr>
          <w:sz w:val="28"/>
          <w:szCs w:val="28"/>
        </w:rPr>
      </w:pPr>
    </w:p>
    <w:p w:rsidR="002C6F71" w:rsidRDefault="002C6F71" w:rsidP="002C6F71">
      <w:pPr>
        <w:jc w:val="both"/>
        <w:rPr>
          <w:sz w:val="28"/>
          <w:szCs w:val="28"/>
        </w:rPr>
      </w:pPr>
    </w:p>
    <w:p w:rsidR="002C6F71" w:rsidRDefault="002C6F71" w:rsidP="002C6F71">
      <w:pPr>
        <w:jc w:val="both"/>
        <w:rPr>
          <w:sz w:val="28"/>
          <w:szCs w:val="28"/>
        </w:rPr>
      </w:pPr>
    </w:p>
    <w:p w:rsidR="002C6F71" w:rsidRPr="004E1C77" w:rsidRDefault="002C6F71" w:rsidP="002C6F71">
      <w:pPr>
        <w:jc w:val="center"/>
        <w:rPr>
          <w:sz w:val="28"/>
          <w:szCs w:val="28"/>
        </w:rPr>
      </w:pPr>
      <w:r w:rsidRPr="004E1C77">
        <w:rPr>
          <w:sz w:val="28"/>
          <w:szCs w:val="28"/>
        </w:rPr>
        <w:t>ПОРЯДОК</w:t>
      </w:r>
    </w:p>
    <w:p w:rsidR="002C6F71" w:rsidRDefault="002C6F71" w:rsidP="002C6F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1C77">
        <w:rPr>
          <w:sz w:val="28"/>
          <w:szCs w:val="28"/>
        </w:rPr>
        <w:t xml:space="preserve">предоставления субсидии из </w:t>
      </w:r>
      <w:r>
        <w:rPr>
          <w:sz w:val="28"/>
          <w:szCs w:val="28"/>
        </w:rPr>
        <w:t xml:space="preserve">бюджета Тетюшского муниципального  района </w:t>
      </w:r>
      <w:r w:rsidRPr="005D6D2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 xml:space="preserve"> части затрат </w:t>
      </w:r>
      <w:r>
        <w:rPr>
          <w:sz w:val="28"/>
          <w:szCs w:val="28"/>
        </w:rPr>
        <w:t xml:space="preserve"> организаций потребительской кооперации, связанных  с </w:t>
      </w:r>
      <w:r w:rsidRPr="005D6D21">
        <w:rPr>
          <w:sz w:val="28"/>
          <w:szCs w:val="28"/>
        </w:rPr>
        <w:t xml:space="preserve"> доставк</w:t>
      </w:r>
      <w:r>
        <w:rPr>
          <w:sz w:val="28"/>
          <w:szCs w:val="28"/>
        </w:rPr>
        <w:t>ой</w:t>
      </w:r>
      <w:r w:rsidRPr="005D6D21">
        <w:rPr>
          <w:sz w:val="28"/>
          <w:szCs w:val="28"/>
        </w:rPr>
        <w:t xml:space="preserve"> товаров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первой необходимости в</w:t>
      </w:r>
      <w:r>
        <w:rPr>
          <w:sz w:val="28"/>
          <w:szCs w:val="28"/>
        </w:rPr>
        <w:t xml:space="preserve"> сельские </w:t>
      </w:r>
      <w:r w:rsidR="00D444C5">
        <w:rPr>
          <w:sz w:val="28"/>
          <w:szCs w:val="28"/>
        </w:rPr>
        <w:t xml:space="preserve">населенные </w:t>
      </w:r>
      <w:r>
        <w:rPr>
          <w:sz w:val="28"/>
          <w:szCs w:val="28"/>
        </w:rPr>
        <w:t>пункты,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далее 11 километров  от  г. Тетюши</w:t>
      </w:r>
    </w:p>
    <w:p w:rsidR="002C6F71" w:rsidRDefault="002C6F71" w:rsidP="002C6F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F71" w:rsidRDefault="002C6F71" w:rsidP="002C6F7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C6F71" w:rsidRDefault="002C6F71" w:rsidP="002C6F71">
      <w:pPr>
        <w:jc w:val="both"/>
        <w:rPr>
          <w:sz w:val="24"/>
          <w:szCs w:val="24"/>
        </w:rPr>
      </w:pPr>
    </w:p>
    <w:p w:rsidR="002C6F71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предоставления за счет средств бюджета Тетюшского муниципального  района </w:t>
      </w:r>
      <w:r w:rsidRPr="005D6D2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 части затрат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организаций потребительской кооперации, связанных с </w:t>
      </w:r>
      <w:r w:rsidRPr="005D6D21">
        <w:rPr>
          <w:sz w:val="28"/>
          <w:szCs w:val="28"/>
        </w:rPr>
        <w:t>доставк</w:t>
      </w:r>
      <w:r>
        <w:rPr>
          <w:sz w:val="28"/>
          <w:szCs w:val="28"/>
        </w:rPr>
        <w:t>ой</w:t>
      </w:r>
      <w:r w:rsidRPr="005D6D21">
        <w:rPr>
          <w:sz w:val="28"/>
          <w:szCs w:val="28"/>
        </w:rPr>
        <w:t xml:space="preserve"> товаров </w:t>
      </w:r>
      <w:r>
        <w:rPr>
          <w:sz w:val="28"/>
          <w:szCs w:val="28"/>
        </w:rPr>
        <w:t xml:space="preserve"> </w:t>
      </w:r>
      <w:r w:rsidRPr="005D6D21">
        <w:rPr>
          <w:sz w:val="28"/>
          <w:szCs w:val="28"/>
        </w:rPr>
        <w:t>первой необходимости в</w:t>
      </w:r>
      <w:r>
        <w:rPr>
          <w:sz w:val="28"/>
          <w:szCs w:val="28"/>
        </w:rPr>
        <w:t xml:space="preserve"> сельские</w:t>
      </w:r>
      <w:r w:rsidR="007D42E2">
        <w:rPr>
          <w:sz w:val="28"/>
          <w:szCs w:val="28"/>
        </w:rPr>
        <w:t xml:space="preserve"> населенные</w:t>
      </w:r>
      <w:r>
        <w:rPr>
          <w:sz w:val="28"/>
          <w:szCs w:val="28"/>
        </w:rPr>
        <w:t xml:space="preserve"> пункты,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11 километров  от  г. Тетюши.</w:t>
      </w:r>
    </w:p>
    <w:p w:rsidR="002C6F71" w:rsidRPr="004E1C77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F71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Субсидии  предоставляются в пределах средств, предусмотренных бюджетом Тетюшского муниципального района на возмещение части затрат организаций потребительской кооперации, связанных с </w:t>
      </w:r>
      <w:r w:rsidRPr="005D6D21">
        <w:rPr>
          <w:sz w:val="28"/>
          <w:szCs w:val="28"/>
        </w:rPr>
        <w:t>доставк</w:t>
      </w:r>
      <w:r>
        <w:rPr>
          <w:sz w:val="28"/>
          <w:szCs w:val="28"/>
        </w:rPr>
        <w:t xml:space="preserve">ой товаров </w:t>
      </w:r>
      <w:r w:rsidRPr="005D6D21">
        <w:rPr>
          <w:sz w:val="28"/>
          <w:szCs w:val="28"/>
        </w:rPr>
        <w:t xml:space="preserve">первой необходимости в </w:t>
      </w:r>
      <w:r>
        <w:rPr>
          <w:sz w:val="28"/>
          <w:szCs w:val="28"/>
        </w:rPr>
        <w:t>сельские</w:t>
      </w:r>
      <w:r w:rsidR="007D42E2">
        <w:rPr>
          <w:sz w:val="28"/>
          <w:szCs w:val="28"/>
        </w:rPr>
        <w:t xml:space="preserve"> населенные</w:t>
      </w:r>
      <w:r>
        <w:rPr>
          <w:sz w:val="28"/>
          <w:szCs w:val="28"/>
        </w:rPr>
        <w:t xml:space="preserve"> пункты,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Pr="005D6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далее 11 километров  от  г. Тетюши.</w:t>
      </w:r>
    </w:p>
    <w:p w:rsidR="002C6F71" w:rsidRPr="004E1C77" w:rsidRDefault="002C6F71" w:rsidP="002C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F71" w:rsidRPr="00F6631A" w:rsidRDefault="002C6F71" w:rsidP="002C6F71">
      <w:pPr>
        <w:jc w:val="both"/>
        <w:rPr>
          <w:sz w:val="24"/>
          <w:szCs w:val="24"/>
        </w:rPr>
      </w:pPr>
    </w:p>
    <w:p w:rsidR="002C6F71" w:rsidRDefault="002C6F71" w:rsidP="002C6F71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условия и порядок предоставления субсидии</w:t>
      </w:r>
    </w:p>
    <w:p w:rsidR="002C6F71" w:rsidRPr="00F6631A" w:rsidRDefault="002C6F71" w:rsidP="002C6F71">
      <w:pPr>
        <w:jc w:val="both"/>
        <w:rPr>
          <w:sz w:val="24"/>
          <w:szCs w:val="24"/>
        </w:rPr>
      </w:pP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предоставления субсидии является обеспечение жителей поселений, входящих в состав Тетюшского муниципального района, проживающих </w:t>
      </w:r>
      <w:r w:rsidR="00940854">
        <w:rPr>
          <w:sz w:val="28"/>
          <w:szCs w:val="28"/>
        </w:rPr>
        <w:t xml:space="preserve">                    </w:t>
      </w:r>
      <w:r w:rsidR="007D42E2">
        <w:rPr>
          <w:sz w:val="28"/>
          <w:szCs w:val="28"/>
        </w:rPr>
        <w:t>в сельских</w:t>
      </w:r>
      <w:r>
        <w:rPr>
          <w:sz w:val="28"/>
          <w:szCs w:val="28"/>
        </w:rPr>
        <w:t xml:space="preserve"> населенных пунктах товарами первой необходимости в соответствии со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Получателями субсидии является организация потребительской кооперации,  осуществляющая </w:t>
      </w:r>
      <w:r w:rsidR="000A488D">
        <w:rPr>
          <w:sz w:val="28"/>
          <w:szCs w:val="28"/>
        </w:rPr>
        <w:t xml:space="preserve">торговую </w:t>
      </w:r>
      <w:r>
        <w:rPr>
          <w:sz w:val="28"/>
          <w:szCs w:val="28"/>
        </w:rPr>
        <w:t>деятельность (далее - Получатель).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>2.3. Условиями предоставления субсидии являются:</w:t>
      </w:r>
    </w:p>
    <w:p w:rsidR="002C6F71" w:rsidRDefault="000A488D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F71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торговой деятельности Получателем</w:t>
      </w:r>
      <w:r w:rsidR="002C6F71">
        <w:rPr>
          <w:sz w:val="28"/>
          <w:szCs w:val="28"/>
        </w:rPr>
        <w:t>;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транспортных средств для перевозки продуктов питания;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</w:t>
      </w:r>
      <w:r w:rsidR="007D42E2">
        <w:rPr>
          <w:sz w:val="28"/>
          <w:szCs w:val="28"/>
        </w:rPr>
        <w:t>ие доставки товаров в</w:t>
      </w:r>
      <w:r>
        <w:rPr>
          <w:sz w:val="28"/>
          <w:szCs w:val="28"/>
        </w:rPr>
        <w:t xml:space="preserve"> </w:t>
      </w:r>
      <w:r w:rsidR="007D42E2">
        <w:rPr>
          <w:sz w:val="28"/>
          <w:szCs w:val="28"/>
        </w:rPr>
        <w:t>сельские</w:t>
      </w:r>
      <w:r>
        <w:rPr>
          <w:sz w:val="28"/>
          <w:szCs w:val="28"/>
        </w:rPr>
        <w:t xml:space="preserve"> </w:t>
      </w:r>
      <w:r w:rsidR="007D42E2">
        <w:rPr>
          <w:sz w:val="28"/>
          <w:szCs w:val="28"/>
        </w:rPr>
        <w:t xml:space="preserve">населенные </w:t>
      </w:r>
      <w:r>
        <w:rPr>
          <w:sz w:val="28"/>
          <w:szCs w:val="28"/>
        </w:rPr>
        <w:t>пункты Тетюшского муниципального района от 1 до 4-х раз в неделю;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не нахождение в стадии реорганизации, ликвидации или банкротства.</w:t>
      </w:r>
    </w:p>
    <w:p w:rsidR="002C6F71" w:rsidRDefault="002C6F71" w:rsidP="002C6F7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Возмещению подлежат фактически произведенные получателем транспортные расходы на горюче-смазочные материалы по доставке товаров первой необходимости.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>2.5. Для получения субсидии Получатель представляет в отдел социально-экономического и территориального развития Исполнительного комитета Тетюшского муниципального района   следующий комплект документов: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D42E2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на предоставление субсидии;</w:t>
      </w:r>
    </w:p>
    <w:p w:rsidR="002C6F71" w:rsidRDefault="002C6F71" w:rsidP="00F84317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заверенную Получателем копию Свидетельства о государственной регистрации юридического лица, или Свидетельства о внесении записи в Единый государственный реестр юридических лиц;</w:t>
      </w:r>
    </w:p>
    <w:p w:rsidR="002C6F71" w:rsidRDefault="00F84317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F71">
        <w:rPr>
          <w:sz w:val="28"/>
          <w:szCs w:val="28"/>
        </w:rPr>
        <w:t>документы, подтверждающие наличие транспортных средств (копии паспорта технического средства и др.)</w:t>
      </w:r>
    </w:p>
    <w:p w:rsidR="002C6F71" w:rsidRDefault="002C6F71" w:rsidP="002C6F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4317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затрат на приобретение горюче-смазочных материалов, необходимых на транспортировку продуктов и товаров первой необходимости (с приложением первичной документации).</w:t>
      </w:r>
    </w:p>
    <w:p w:rsidR="002C6F71" w:rsidRDefault="002C6F71" w:rsidP="002C6F71">
      <w:pPr>
        <w:jc w:val="both"/>
        <w:rPr>
          <w:sz w:val="28"/>
          <w:szCs w:val="28"/>
        </w:rPr>
      </w:pP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>2.6. Основанием для перечисления субсидии является соглашение, заключаемое между Получателем и Исполнительным комитетом Тетюшского муниципального района  по форме согласно приложению №1 к настоящему Порядку.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Субсидия подлежит возврату в бюджет Тетюшского муниципального района  </w:t>
      </w:r>
      <w:r w:rsidR="009408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случае неисполнения обязательств по соглашению о предоставлении субсидии, </w:t>
      </w:r>
      <w:r w:rsidR="00940854">
        <w:rPr>
          <w:sz w:val="28"/>
          <w:szCs w:val="28"/>
        </w:rPr>
        <w:t xml:space="preserve">     </w:t>
      </w:r>
      <w:r>
        <w:rPr>
          <w:sz w:val="28"/>
          <w:szCs w:val="28"/>
        </w:rPr>
        <w:t>а также при наличии недостоверной либо неполной информации в представленных документах. Получатель субсидии обязан вернуть денежные средства в течение 15 (пятнадцати) банковских дней со дня получения от Исполнительного комитета Тетюшского муниципального района  требования о возврате субсидии. В случае невыполнения требования о возврате субсидии в бюджет Получатель субсидии несет ответственность в соответствии с действующим законодательством Российской Федерации.</w:t>
      </w:r>
    </w:p>
    <w:p w:rsidR="002C6F71" w:rsidRDefault="002C6F71" w:rsidP="002C6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неосуществлении получателем субсидии добровольного возврата в срок, указанный в  тре</w:t>
      </w:r>
      <w:r w:rsidR="00D21C8D">
        <w:rPr>
          <w:sz w:val="28"/>
          <w:szCs w:val="28"/>
        </w:rPr>
        <w:t>бовании, Исполнительный комитет</w:t>
      </w:r>
      <w:r>
        <w:rPr>
          <w:sz w:val="28"/>
          <w:szCs w:val="28"/>
        </w:rPr>
        <w:t xml:space="preserve"> Тетюшского муниципального района принимает меры по взысканию сумм субсидий с получателя субсидии</w:t>
      </w:r>
      <w:r w:rsidR="009408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принудительном порядке в соответствии с законодательствами Российской Федерации.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>2.9. При предоставлении субсидий, обязательным условием их предоставления, включаемым в соглашение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муниципального финансового контроля Тетюшского муниципального района проверок соблюдения получателями субсидий условий, целей и порядка их предоставления.</w:t>
      </w:r>
    </w:p>
    <w:p w:rsidR="002C6F71" w:rsidRDefault="00F84317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2C6F71">
        <w:rPr>
          <w:sz w:val="28"/>
          <w:szCs w:val="28"/>
        </w:rPr>
        <w:t xml:space="preserve">Получатель субсидии несет ответственность за своевременность </w:t>
      </w:r>
      <w:r w:rsidR="00330A23">
        <w:rPr>
          <w:sz w:val="28"/>
          <w:szCs w:val="28"/>
        </w:rPr>
        <w:t xml:space="preserve"> </w:t>
      </w:r>
      <w:bookmarkStart w:id="0" w:name="_GoBack"/>
      <w:bookmarkEnd w:id="0"/>
      <w:r w:rsidR="00940854">
        <w:rPr>
          <w:sz w:val="28"/>
          <w:szCs w:val="28"/>
        </w:rPr>
        <w:t xml:space="preserve">  </w:t>
      </w:r>
      <w:r w:rsidR="002C6F71">
        <w:rPr>
          <w:sz w:val="28"/>
          <w:szCs w:val="28"/>
        </w:rPr>
        <w:t>и достоверность представленных документов в установленном законодательством порядке.</w:t>
      </w:r>
    </w:p>
    <w:p w:rsidR="002C6F71" w:rsidRDefault="002C6F71" w:rsidP="002C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Суммы остатков субсидий, не использованных в отчетном финансовом году, </w:t>
      </w:r>
      <w:r w:rsidR="00940854">
        <w:rPr>
          <w:sz w:val="28"/>
          <w:szCs w:val="28"/>
        </w:rPr>
        <w:t xml:space="preserve">    </w:t>
      </w:r>
      <w:r>
        <w:rPr>
          <w:sz w:val="28"/>
          <w:szCs w:val="28"/>
        </w:rPr>
        <w:t>в случаях, предусмотренных Соглашением о предоставлении субсидии, подлежат возврату получателем субсидии в соответствующий бюджет в отчетном финансовом году.</w:t>
      </w:r>
    </w:p>
    <w:p w:rsidR="002C6F71" w:rsidRDefault="002C6F71" w:rsidP="002C6F71">
      <w:pPr>
        <w:rPr>
          <w:sz w:val="28"/>
          <w:szCs w:val="28"/>
        </w:rPr>
      </w:pPr>
    </w:p>
    <w:sectPr w:rsidR="002C6F71" w:rsidSect="00B619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71"/>
    <w:rsid w:val="000A488D"/>
    <w:rsid w:val="00135ABF"/>
    <w:rsid w:val="002C6F71"/>
    <w:rsid w:val="00330A23"/>
    <w:rsid w:val="00381319"/>
    <w:rsid w:val="003D3568"/>
    <w:rsid w:val="00400BB5"/>
    <w:rsid w:val="005455D9"/>
    <w:rsid w:val="005A5039"/>
    <w:rsid w:val="005F4D2C"/>
    <w:rsid w:val="007827F3"/>
    <w:rsid w:val="007D42E2"/>
    <w:rsid w:val="0084462A"/>
    <w:rsid w:val="008F3842"/>
    <w:rsid w:val="00920620"/>
    <w:rsid w:val="00940854"/>
    <w:rsid w:val="00B319BE"/>
    <w:rsid w:val="00B619F7"/>
    <w:rsid w:val="00B71DB5"/>
    <w:rsid w:val="00B91302"/>
    <w:rsid w:val="00D21C8D"/>
    <w:rsid w:val="00D444C5"/>
    <w:rsid w:val="00D93557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4121"/>
  <w15:docId w15:val="{E90CFA00-AEAD-46A2-8186-1B66BFD7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6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 В.Ю.</dc:creator>
  <cp:keywords/>
  <dc:description/>
  <cp:lastModifiedBy>Sveta_N</cp:lastModifiedBy>
  <cp:revision>3</cp:revision>
  <dcterms:created xsi:type="dcterms:W3CDTF">2020-01-14T11:42:00Z</dcterms:created>
  <dcterms:modified xsi:type="dcterms:W3CDTF">2020-01-14T11:43:00Z</dcterms:modified>
</cp:coreProperties>
</file>