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57" w:rsidRDefault="00DE305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3057" w:rsidRDefault="00DE305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DE30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3057" w:rsidRDefault="00DE3057">
            <w:pPr>
              <w:pStyle w:val="ConsPlusNormal"/>
            </w:pPr>
            <w:r>
              <w:t>27 февраля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3057" w:rsidRDefault="00DE3057">
            <w:pPr>
              <w:pStyle w:val="ConsPlusNormal"/>
              <w:jc w:val="right"/>
            </w:pPr>
            <w:r>
              <w:t>N 8-ЗРТ</w:t>
            </w:r>
          </w:p>
        </w:tc>
      </w:tr>
    </w:tbl>
    <w:p w:rsidR="00DE3057" w:rsidRDefault="00DE30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3057" w:rsidRDefault="00DE3057">
      <w:pPr>
        <w:pStyle w:val="ConsPlusNormal"/>
        <w:jc w:val="center"/>
      </w:pPr>
    </w:p>
    <w:p w:rsidR="00DE3057" w:rsidRDefault="00DE3057">
      <w:pPr>
        <w:pStyle w:val="ConsPlusTitle"/>
        <w:jc w:val="center"/>
      </w:pPr>
      <w:r>
        <w:t>ЗАКОН</w:t>
      </w:r>
    </w:p>
    <w:p w:rsidR="00DE3057" w:rsidRDefault="00DE3057">
      <w:pPr>
        <w:pStyle w:val="ConsPlusTitle"/>
        <w:jc w:val="center"/>
      </w:pPr>
    </w:p>
    <w:p w:rsidR="00DE3057" w:rsidRDefault="00DE3057">
      <w:pPr>
        <w:pStyle w:val="ConsPlusTitle"/>
        <w:jc w:val="center"/>
      </w:pPr>
      <w:r>
        <w:t>РЕСПУБЛИКИ ТАТАРСТАН</w:t>
      </w:r>
    </w:p>
    <w:p w:rsidR="00DE3057" w:rsidRDefault="00DE3057">
      <w:pPr>
        <w:pStyle w:val="ConsPlusTitle"/>
        <w:jc w:val="center"/>
      </w:pPr>
    </w:p>
    <w:p w:rsidR="00DE3057" w:rsidRDefault="00DE3057">
      <w:pPr>
        <w:pStyle w:val="ConsPlusTitle"/>
        <w:jc w:val="center"/>
      </w:pPr>
      <w:r>
        <w:t>ОБ ОРГАНИЗАЦИИ ДЕЯТЕЛЬНОСТИ ОРГАНОВ ОПЕКИ И</w:t>
      </w:r>
    </w:p>
    <w:p w:rsidR="00DE3057" w:rsidRDefault="00DE3057">
      <w:pPr>
        <w:pStyle w:val="ConsPlusTitle"/>
        <w:jc w:val="center"/>
      </w:pPr>
      <w:r>
        <w:t>ПОПЕЧИТЕЛЬСТВА В РЕСПУБЛИКЕ ТАТАРСТАН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jc w:val="right"/>
      </w:pPr>
      <w:proofErr w:type="gramStart"/>
      <w:r>
        <w:t>Принят</w:t>
      </w:r>
      <w:proofErr w:type="gramEnd"/>
    </w:p>
    <w:p w:rsidR="00DE3057" w:rsidRDefault="00DE3057">
      <w:pPr>
        <w:pStyle w:val="ConsPlusNormal"/>
        <w:jc w:val="right"/>
      </w:pPr>
      <w:r>
        <w:t>Государственным Советом</w:t>
      </w:r>
    </w:p>
    <w:p w:rsidR="00DE3057" w:rsidRDefault="00DE3057">
      <w:pPr>
        <w:pStyle w:val="ConsPlusNormal"/>
        <w:jc w:val="right"/>
      </w:pPr>
      <w:r>
        <w:t>Республики Татарстан</w:t>
      </w:r>
    </w:p>
    <w:p w:rsidR="00DE3057" w:rsidRDefault="00DE3057">
      <w:pPr>
        <w:pStyle w:val="ConsPlusNormal"/>
        <w:jc w:val="right"/>
      </w:pPr>
      <w:r>
        <w:t>29 января 2004 года</w:t>
      </w:r>
    </w:p>
    <w:p w:rsidR="00DE3057" w:rsidRDefault="00DE3057">
      <w:pPr>
        <w:pStyle w:val="ConsPlusNormal"/>
        <w:jc w:val="center"/>
      </w:pPr>
    </w:p>
    <w:p w:rsidR="00DE3057" w:rsidRDefault="00DE3057">
      <w:pPr>
        <w:pStyle w:val="ConsPlusNormal"/>
        <w:jc w:val="center"/>
      </w:pPr>
      <w:r>
        <w:t>Список изменяющих документов</w:t>
      </w:r>
    </w:p>
    <w:p w:rsidR="00DE3057" w:rsidRDefault="00DE3057">
      <w:pPr>
        <w:pStyle w:val="ConsPlusNormal"/>
        <w:jc w:val="center"/>
      </w:pPr>
      <w:proofErr w:type="gramStart"/>
      <w:r>
        <w:t xml:space="preserve">(в ред. Законов РТ от 12.12.2005 </w:t>
      </w:r>
      <w:hyperlink r:id="rId6" w:history="1">
        <w:r>
          <w:rPr>
            <w:color w:val="0000FF"/>
          </w:rPr>
          <w:t>N 121-ЗРТ</w:t>
        </w:r>
      </w:hyperlink>
      <w:r>
        <w:t>,</w:t>
      </w:r>
      <w:proofErr w:type="gramEnd"/>
    </w:p>
    <w:p w:rsidR="00DE3057" w:rsidRDefault="00DE3057">
      <w:pPr>
        <w:pStyle w:val="ConsPlusNormal"/>
        <w:jc w:val="center"/>
      </w:pPr>
      <w:r>
        <w:t xml:space="preserve">от 24.12.2007 </w:t>
      </w:r>
      <w:hyperlink r:id="rId7" w:history="1">
        <w:r>
          <w:rPr>
            <w:color w:val="0000FF"/>
          </w:rPr>
          <w:t>N 62-ЗРТ</w:t>
        </w:r>
      </w:hyperlink>
      <w:r>
        <w:t xml:space="preserve">, от 09.07.2012 </w:t>
      </w:r>
      <w:hyperlink r:id="rId8" w:history="1">
        <w:r>
          <w:rPr>
            <w:color w:val="0000FF"/>
          </w:rPr>
          <w:t>N 45-ЗРТ</w:t>
        </w:r>
      </w:hyperlink>
      <w:r>
        <w:t>,</w:t>
      </w:r>
    </w:p>
    <w:p w:rsidR="00DE3057" w:rsidRDefault="00DE3057">
      <w:pPr>
        <w:pStyle w:val="ConsPlusNormal"/>
        <w:jc w:val="center"/>
      </w:pPr>
      <w:r>
        <w:t xml:space="preserve">от 12.06.2014 </w:t>
      </w:r>
      <w:hyperlink r:id="rId9" w:history="1">
        <w:r>
          <w:rPr>
            <w:color w:val="0000FF"/>
          </w:rPr>
          <w:t>N 53-ЗРТ</w:t>
        </w:r>
      </w:hyperlink>
      <w:r>
        <w:t>)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</w:pPr>
      <w:r>
        <w:t>Настоящий Закон регулирует вопросы организации деятельности органов опеки и попечительства в Республике Татарстан в целях защиты прав и законных интересов граждан.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  <w:outlineLvl w:val="0"/>
      </w:pPr>
      <w:r>
        <w:t>Статья 2. Правовая основа деятельности органов опеки и попечительства в Республике Татарстан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</w:pPr>
      <w:r>
        <w:t xml:space="preserve">Правовой основой деятельности органов опеки и попечительства в Республике Татарстан являются </w:t>
      </w:r>
      <w:hyperlink r:id="rId10" w:history="1">
        <w:r>
          <w:rPr>
            <w:color w:val="0000FF"/>
          </w:rPr>
          <w:t>Конституция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Республики Татарстан, Гражданский </w:t>
      </w:r>
      <w:hyperlink r:id="rId12" w:history="1">
        <w:r>
          <w:rPr>
            <w:color w:val="0000FF"/>
          </w:rPr>
          <w:t>кодекс</w:t>
        </w:r>
      </w:hyperlink>
      <w:r>
        <w:t xml:space="preserve"> Российской Федерации, Семейный </w:t>
      </w:r>
      <w:hyperlink r:id="rId13" w:history="1">
        <w:r>
          <w:rPr>
            <w:color w:val="0000FF"/>
          </w:rPr>
          <w:t>кодекс</w:t>
        </w:r>
      </w:hyperlink>
      <w:r>
        <w:t xml:space="preserve"> Российской Федерации, настоящий Закон и иные нормативные правовые акты Российской Федерации и Республики Татарстан, регулирующие вопросы опеки, попечительства и патронажа.</w:t>
      </w:r>
    </w:p>
    <w:p w:rsidR="00DE3057" w:rsidRDefault="00DE305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РТ от 09.07.2012 N 45-ЗРТ)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  <w:outlineLvl w:val="0"/>
      </w:pPr>
      <w:r>
        <w:t>Статья 3. Органы опеки и попечительства в Республике Татарстан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РТ от 24.12.2007 N 62-ЗРТ)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</w:pPr>
      <w:r>
        <w:t>Органами опеки и попечительства в Республике Татарстан являются следующие органы исполнительной власти Республики Татарстан: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органы, осуществляющие управление в сфере образования, - в отношении несовершеннолетних лиц;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органы управления здравоохранением - в отношении лиц, признанных судом недееспособными или ограниченно дееспособными;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органы социальной защиты - в отношении дееспособных лиц, нуждающихся в патронаже по состоянию здоровья.</w:t>
      </w:r>
    </w:p>
    <w:p w:rsidR="00DE3057" w:rsidRDefault="00DE305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РТ от 09.07.2012 N 45-ЗРТ)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Органы местного самоуправления имеют право на участие в осуществлении деятельности по опеке и попечительству в соответствии с федеральным законом.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  <w:outlineLvl w:val="0"/>
      </w:pPr>
      <w:r>
        <w:t>Статья 4. Задачи органов опеки и попечительства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</w:pPr>
      <w:r>
        <w:t>Основными задачами органов опеки и попечительства в Республике Татарстан являются: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lastRenderedPageBreak/>
        <w:t xml:space="preserve">обеспечение оптимальных условий для жизни и воспитания детей-сирот и детей, оставшихся без попечения родителей, несовершеннолетних, нуждающихся в социальной защите, осуществление </w:t>
      </w:r>
      <w:proofErr w:type="gramStart"/>
      <w:r>
        <w:t>контроля за</w:t>
      </w:r>
      <w:proofErr w:type="gramEnd"/>
      <w:r>
        <w:t xml:space="preserve"> их содержанием, воспитанием и образованием;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обеспечение оптимальных условий для жизни совершеннолетних лиц, признанных судом недееспособными или ограниченно дееспособными, и совершеннолетних дееспособных лиц, которые по состоянию здоровья нуждаются в опеке, попечительстве или патронаже;</w:t>
      </w:r>
    </w:p>
    <w:p w:rsidR="00DE3057" w:rsidRDefault="00DE305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РТ от 09.07.2012 N 45-ЗРТ)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защита имущественных и личных неимущественных прав и охраняемых законом интересов несовершеннолетних, а также совершеннолетних лиц, признанных судом недееспособными или ограниченно дееспособными, и совершеннолетних дееспособных лиц, которые по состоянию здоровья не могут самостоятельно осуществлять и защищать свои права и исполнять свои обязанности;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иные задачи, возложенные на органы опеки и попечительства законодательством Российской Федерации и Республики Татарстан.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  <w:outlineLvl w:val="0"/>
      </w:pPr>
      <w:r>
        <w:t>Статья 5. Функции органов опеки и попечительства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</w:pPr>
      <w:r>
        <w:t>В целях защиты прав и законных интересов граждан органы опеки и попечительства:</w:t>
      </w:r>
    </w:p>
    <w:p w:rsidR="00DE3057" w:rsidRDefault="00DE3057">
      <w:pPr>
        <w:pStyle w:val="ConsPlusNormal"/>
        <w:spacing w:before="220"/>
        <w:ind w:firstLine="540"/>
        <w:jc w:val="both"/>
      </w:pPr>
      <w:proofErr w:type="gramStart"/>
      <w:r>
        <w:t>организуют выявление и осуществляют учет детей-сирот и детей, оставшихся без попечения родителей, несовершеннолетних, не имеющих надлежащих условий для воспитания в семье, а также совершеннолетних лиц, признанных судом недееспособными или ограниченно дееспособными, совершеннолетних дееспособных лиц, которые по состоянию здоровья не могут самостоятельно осуществлять свои права и выполнять свои обязанности и нуждаются в установлении над ними опеки, попечительства или патронажа;</w:t>
      </w:r>
      <w:proofErr w:type="gramEnd"/>
    </w:p>
    <w:p w:rsidR="00DE3057" w:rsidRDefault="00DE305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РТ от 09.07.2012 N 45-ЗРТ)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устанавливают опеку или попечительство над несовершеннолетними, оставшимися без попечения родителей, совершеннолетними лицами, признанными судом недееспособными или ограниченно дееспособными;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устанавливают патронаж над совершеннолетними дееспособными лицами, которые по состоянию здоровья не могут самостоятельно осуществлять и защищать свои права и исполнять свои обязанности, с согласия таких лиц;</w:t>
      </w:r>
    </w:p>
    <w:p w:rsidR="00DE3057" w:rsidRDefault="00DE305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РТ от 09.07.2012 N 45-ЗРТ)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назначают опекунов, попечителей и помощников;</w:t>
      </w:r>
    </w:p>
    <w:p w:rsidR="00DE3057" w:rsidRDefault="00DE305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РТ от 09.07.2012 N 45-ЗРТ)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освобождают или отстраняют опекунов и попечителей от выполнения возложенных на них обязанностей;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заключают с приемными родителями договоры о передаче ребенка (детей) на воспитание в приемную семью;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осуществляют подбор и учет лиц, желающих и способных выполнять обязанности опекуна или попечителя, усыновителя, приемных родителей;</w:t>
      </w:r>
    </w:p>
    <w:p w:rsidR="00DE3057" w:rsidRDefault="00DE3057">
      <w:pPr>
        <w:pStyle w:val="ConsPlusNormal"/>
        <w:spacing w:before="220"/>
        <w:ind w:firstLine="540"/>
        <w:jc w:val="both"/>
      </w:pPr>
      <w:proofErr w:type="gramStart"/>
      <w:r>
        <w:t>принимают решение о передаче детей, оставшихся без попечения родителей, на воспитание в семью, а при отсутствии такой возможности - в организации для детей-сирот или детей, оставшихся без попечения родителей, всех типов (образовательные организации, медицинские организации, организации, оказывающие социальные услуги, иные аналогичные организации), и осуществляют последующий контроль за условиями их содержания, воспитания, образования;</w:t>
      </w:r>
      <w:proofErr w:type="gramEnd"/>
    </w:p>
    <w:p w:rsidR="00DE3057" w:rsidRDefault="00DE305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РТ от 12.06.2014 N 53-ЗРТ)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принимают меры по защите жилищных прав несовершеннолетних и подопечных, созданию муниципальных жилищных фондов для детей-сирот и детей, оставшихся без попечения родителей, для обеспечения их жилой площадью;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 xml:space="preserve">определяют управляющего недвижимым и ценным движимым имуществом подопечного, заключают с ним </w:t>
      </w:r>
      <w:r>
        <w:lastRenderedPageBreak/>
        <w:t>договор о доверительном управлении таким имуществом в случаях и порядке, предусмотренных законодательством Российской Федерации;</w:t>
      </w:r>
    </w:p>
    <w:p w:rsidR="00DE3057" w:rsidRDefault="00DE3057">
      <w:pPr>
        <w:pStyle w:val="ConsPlusNormal"/>
        <w:spacing w:before="220"/>
        <w:ind w:firstLine="540"/>
        <w:jc w:val="both"/>
      </w:pPr>
      <w:proofErr w:type="gramStart"/>
      <w:r>
        <w:t>дают согласие (разрешение) на совершение сделок по отчуждению, в том числе обмену, дарению имущества несовершеннолетних, недееспособных или ограниченно дееспособных лиц, сдаче его в наем (в аренду), в безвозмездное пользование или в залог, сделок, влекущих отказ от принадлежащих указанным лицам прав, раздел имущества, выдел из него долей, а также любых других сделок, влекущих уменьшение имущества несовершеннолетних, недееспособных или ограниченно дееспособных лиц;</w:t>
      </w:r>
      <w:proofErr w:type="gramEnd"/>
    </w:p>
    <w:p w:rsidR="00DE3057" w:rsidRDefault="00DE3057">
      <w:pPr>
        <w:pStyle w:val="ConsPlusNormal"/>
        <w:spacing w:before="220"/>
        <w:ind w:firstLine="540"/>
        <w:jc w:val="both"/>
      </w:pPr>
      <w:proofErr w:type="gramStart"/>
      <w:r>
        <w:t>дают согласие (разрешение) на совершение сделок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затрагиваются права или охраняемые законом интересы указанных лиц;</w:t>
      </w:r>
      <w:proofErr w:type="gramEnd"/>
    </w:p>
    <w:p w:rsidR="00DE3057" w:rsidRDefault="00DE305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РТ от 12.12.2005 N 121-ЗРТ)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дают согласие (разрешение)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помещений, в порядке, установленном законодательством Российской Федерации.</w:t>
      </w:r>
    </w:p>
    <w:p w:rsidR="00DE3057" w:rsidRDefault="00DE3057">
      <w:pPr>
        <w:pStyle w:val="ConsPlusNormal"/>
        <w:ind w:firstLine="540"/>
        <w:jc w:val="both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РТ от 12.12.2005 N 121-ЗРТ)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осуществляют защиту личных и имущественных прав и интересов несовершеннолетних и подопечных в случаях ненадлежащего использования их законными представителями своих обязанностей;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предъявляют в суды иски и участвуют в судебных заседаниях по делам, связанным с защитой прав и законных интересов подопечного;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принимают решение об объявлении несовершеннолетнего полностью дееспособным (эмансипации) в случаях, предусмотренных федеральным законодательством;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решают вопросы присвоения или изменения фамилии, имени, отчества несовершеннолетнего в случаях и в порядке, предусмотренных законодательством Российской Федерации;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решают вопросы содержания подопечных, ухода за ними, их лечения, защиты их интересов и прав, назначают выплату денежных средств на их содержание в порядке и размере, установленными законодательством;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создают образовательные организации для детей-сирот и детей, оставшихся без попечения родителей, и обеспечивают их функционирование;</w:t>
      </w:r>
    </w:p>
    <w:p w:rsidR="00DE3057" w:rsidRDefault="00DE305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РТ от 12.06.2014 N 53-ЗРТ)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обеспечивают квотирование рабочих мест для лиц из числа детей-сирот и детей, оставшихся без попечения родителей, на предприятиях независимо от их организационно-правовых форм;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оказывают практическую помощь опекунам и попечителям, приемным родителям в воспитании, обучении, организации отдыха подопечных;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осуществляют надзор за деятельностью опекунов и попечителей;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 xml:space="preserve">привлекают общественность к работе органов опеки и попечительства, а также </w:t>
      </w:r>
      <w:proofErr w:type="gramStart"/>
      <w:r>
        <w:t>контроль за</w:t>
      </w:r>
      <w:proofErr w:type="gramEnd"/>
      <w:r>
        <w:t xml:space="preserve"> исполнением помощником своих обязанностей;</w:t>
      </w:r>
    </w:p>
    <w:p w:rsidR="00DE3057" w:rsidRDefault="00DE305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РТ от 09.07.2012 N 45-ЗРТ)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рассматривают предложения, заявления и жалобы граждан по вопросам опеки и попечительства и принимают по ним необходимые меры;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осуществляют иные функции в соответствии с законодательством Российской Федерации и Республики Татарстан.</w:t>
      </w:r>
    </w:p>
    <w:p w:rsidR="00DE3057" w:rsidRDefault="00DE3057">
      <w:pPr>
        <w:pStyle w:val="ConsPlusNormal"/>
        <w:jc w:val="both"/>
      </w:pPr>
    </w:p>
    <w:p w:rsidR="00DE3057" w:rsidRDefault="00DE3057">
      <w:pPr>
        <w:pStyle w:val="ConsPlusNormal"/>
        <w:ind w:firstLine="540"/>
        <w:jc w:val="both"/>
        <w:outlineLvl w:val="0"/>
      </w:pPr>
      <w:r>
        <w:t xml:space="preserve">Статья 6. Утратила силу с 1 января 2008 года. - </w:t>
      </w:r>
      <w:hyperlink r:id="rId26" w:history="1">
        <w:r>
          <w:rPr>
            <w:color w:val="0000FF"/>
          </w:rPr>
          <w:t>Закон</w:t>
        </w:r>
      </w:hyperlink>
      <w:r>
        <w:t xml:space="preserve"> РТ от 24.12.2007 N 62-ЗРТ.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  <w:outlineLvl w:val="0"/>
      </w:pPr>
      <w:r>
        <w:t>Статья 7. Кадровое обеспечение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РТ от 24.12.2007 N 62-ЗРТ)</w:t>
      </w:r>
    </w:p>
    <w:p w:rsidR="00DE3057" w:rsidRDefault="00DE3057">
      <w:pPr>
        <w:pStyle w:val="ConsPlusNormal"/>
        <w:ind w:firstLine="540"/>
        <w:jc w:val="both"/>
      </w:pPr>
    </w:p>
    <w:p w:rsidR="00DE3057" w:rsidRDefault="00DE3057">
      <w:pPr>
        <w:pStyle w:val="ConsPlusNormal"/>
        <w:ind w:firstLine="540"/>
        <w:jc w:val="both"/>
      </w:pPr>
      <w:r>
        <w:t>Функции по опеке и попечительству несовершеннолетних в органах, осуществляющих управление в сфере образования, осуществляют работники по охране прав ребенка.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Функции по попечительству совершеннолетних лиц, признанных судом недееспособными или ограниченно дееспособными, и совершеннолетних и патронажу совершеннолетних дееспособных лиц, которые по состоянию здоровья не могут самостоятельно осуществлять и защищать свои права и исполнять обязанности, в органах управления здравоохранением и органах социальной защиты осуществляют работники по охране прав граждан данной категории.</w:t>
      </w:r>
    </w:p>
    <w:p w:rsidR="00DE3057" w:rsidRDefault="00DE305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РТ от 09.07.2012 N 45-ЗРТ)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>Количественный состав данных работников определяется Кабинетом Министров Республики Татарстан.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  <w:outlineLvl w:val="0"/>
      </w:pPr>
      <w:r>
        <w:t xml:space="preserve">Статья 8. Утратила силу с 1 января 2008 года. - </w:t>
      </w:r>
      <w:hyperlink r:id="rId29" w:history="1">
        <w:r>
          <w:rPr>
            <w:color w:val="0000FF"/>
          </w:rPr>
          <w:t>Закон</w:t>
        </w:r>
      </w:hyperlink>
      <w:r>
        <w:t xml:space="preserve"> РТ от 24.12.2007 N 62-ЗРТ.</w:t>
      </w:r>
    </w:p>
    <w:p w:rsidR="00DE3057" w:rsidRDefault="00DE3057">
      <w:pPr>
        <w:pStyle w:val="ConsPlusNormal"/>
        <w:ind w:firstLine="540"/>
        <w:jc w:val="both"/>
      </w:pPr>
    </w:p>
    <w:p w:rsidR="00DE3057" w:rsidRDefault="00DE3057">
      <w:pPr>
        <w:pStyle w:val="ConsPlusNormal"/>
        <w:ind w:firstLine="540"/>
        <w:jc w:val="both"/>
        <w:outlineLvl w:val="0"/>
      </w:pPr>
      <w:r>
        <w:t>Статья 9. Ответственность за неисполнение или ненадлежащее исполнение настоящего Закона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</w:pPr>
      <w:r>
        <w:t>Должностные лица органов опеки и попечительства за неисполнение или ненадлежащее исполнение настоящего Закона несут ответственность в соответствии с законодательством Российской Федерации и Республики Татарстан.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  <w:outlineLvl w:val="0"/>
      </w:pPr>
      <w:r>
        <w:t>Статья 10. Вступление в силу настоящего Закона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DE3057" w:rsidRDefault="00DE3057">
      <w:pPr>
        <w:pStyle w:val="ConsPlusNormal"/>
        <w:spacing w:before="220"/>
        <w:ind w:firstLine="540"/>
        <w:jc w:val="both"/>
      </w:pPr>
      <w:proofErr w:type="gramStart"/>
      <w:r>
        <w:t xml:space="preserve">До образования органов местного самоуправления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в соответствии со </w:t>
      </w:r>
      <w:hyperlink r:id="rId31" w:history="1">
        <w:r>
          <w:rPr>
            <w:color w:val="0000FF"/>
          </w:rPr>
          <w:t>статьей 2</w:t>
        </w:r>
      </w:hyperlink>
      <w:r>
        <w:t xml:space="preserve"> Закона Республики Татарстан от 19 апреля 2002 года N 1380 "О внесении изменений и дополнений в Конституцию Республики Татарстан" функции органов опеки и попечительства осуществляют соответствующие исполнительные органы</w:t>
      </w:r>
      <w:proofErr w:type="gramEnd"/>
      <w:r>
        <w:t xml:space="preserve"> государственной власти Республики Татарстан.</w:t>
      </w:r>
    </w:p>
    <w:p w:rsidR="00DE3057" w:rsidRDefault="00DE3057">
      <w:pPr>
        <w:pStyle w:val="ConsPlusNormal"/>
        <w:spacing w:before="220"/>
        <w:ind w:firstLine="540"/>
        <w:jc w:val="both"/>
      </w:pPr>
      <w:r>
        <w:t xml:space="preserve">Кабинету Министров Республики Татарстан привести свои нормативные правовые акты </w:t>
      </w:r>
      <w:proofErr w:type="gramStart"/>
      <w:r>
        <w:t>в соответствие с настоящим Законом в течение трех месяцев со дня вступления его в силу</w:t>
      </w:r>
      <w:proofErr w:type="gramEnd"/>
      <w:r>
        <w:t>.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  <w:jc w:val="right"/>
      </w:pPr>
      <w:r>
        <w:t>Президент</w:t>
      </w:r>
    </w:p>
    <w:p w:rsidR="00DE3057" w:rsidRDefault="00DE3057">
      <w:pPr>
        <w:pStyle w:val="ConsPlusNormal"/>
        <w:jc w:val="right"/>
      </w:pPr>
      <w:r>
        <w:t>Республики Татарстан</w:t>
      </w:r>
    </w:p>
    <w:p w:rsidR="00DE3057" w:rsidRDefault="00DE3057">
      <w:pPr>
        <w:pStyle w:val="ConsPlusNormal"/>
        <w:jc w:val="right"/>
      </w:pPr>
      <w:r>
        <w:t>М.Ш.ШАЙМИЕВ</w:t>
      </w:r>
    </w:p>
    <w:p w:rsidR="00DE3057" w:rsidRDefault="00DE3057">
      <w:pPr>
        <w:pStyle w:val="ConsPlusNormal"/>
      </w:pPr>
      <w:r>
        <w:t>Казань, Кремль</w:t>
      </w:r>
    </w:p>
    <w:p w:rsidR="00DE3057" w:rsidRDefault="00DE3057">
      <w:pPr>
        <w:pStyle w:val="ConsPlusNormal"/>
        <w:spacing w:before="220"/>
      </w:pPr>
      <w:r>
        <w:t>27 февраля 2004 года</w:t>
      </w:r>
    </w:p>
    <w:p w:rsidR="00DE3057" w:rsidRDefault="00DE3057">
      <w:pPr>
        <w:pStyle w:val="ConsPlusNormal"/>
        <w:spacing w:before="220"/>
      </w:pPr>
      <w:r>
        <w:t>N 8-ЗРТ</w:t>
      </w:r>
    </w:p>
    <w:p w:rsidR="00DE3057" w:rsidRDefault="00DE3057">
      <w:pPr>
        <w:pStyle w:val="ConsPlusNormal"/>
      </w:pPr>
    </w:p>
    <w:p w:rsidR="00DE3057" w:rsidRDefault="00DE3057">
      <w:pPr>
        <w:pStyle w:val="ConsPlusNormal"/>
      </w:pPr>
    </w:p>
    <w:p w:rsidR="00DE3057" w:rsidRDefault="00DE30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BB0" w:rsidRDefault="007F0BB0">
      <w:bookmarkStart w:id="0" w:name="_GoBack"/>
      <w:bookmarkEnd w:id="0"/>
    </w:p>
    <w:sectPr w:rsidR="007F0BB0" w:rsidSect="00DE30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57"/>
    <w:rsid w:val="007F0BB0"/>
    <w:rsid w:val="00D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73A48B02D861A8C2BAFA4C6A79108959ADB4A23819BC9A8F299D8A3552FBA309D29D04F777862EBDCF57Fy9H" TargetMode="External"/><Relationship Id="rId13" Type="http://schemas.openxmlformats.org/officeDocument/2006/relationships/hyperlink" Target="consultantplus://offline/ref=09373A48B02D861A8C2BB1A9D0CBCC079F908346218D939EF2ADC285F45C25ED77D270920B7A7F657EyAH" TargetMode="External"/><Relationship Id="rId18" Type="http://schemas.openxmlformats.org/officeDocument/2006/relationships/hyperlink" Target="consultantplus://offline/ref=09373A48B02D861A8C2BAFA4C6A79108959ADB4A23819BC9A8F299D8A3552FBA309D29D04F777862EBDCF47Fy2H" TargetMode="External"/><Relationship Id="rId26" Type="http://schemas.openxmlformats.org/officeDocument/2006/relationships/hyperlink" Target="consultantplus://offline/ref=09373A48B02D861A8C2BAFA4C6A79108959ADB4A268590CBADF299D8A3552FBA309D29D04F777862EBDCF47Fy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373A48B02D861A8C2BAFA4C6A79108959ADB4A2D8599C0A8F299D8A3552FBA309D29D04F777862EBDDF07Fy4H" TargetMode="External"/><Relationship Id="rId7" Type="http://schemas.openxmlformats.org/officeDocument/2006/relationships/hyperlink" Target="consultantplus://offline/ref=09373A48B02D861A8C2BAFA4C6A79108959ADB4A268590CBADF299D8A3552FBA309D29D04F777862EBDCF57Fy9H" TargetMode="External"/><Relationship Id="rId12" Type="http://schemas.openxmlformats.org/officeDocument/2006/relationships/hyperlink" Target="consultantplus://offline/ref=09373A48B02D861A8C2BB1A9D0CBCC079F9081422083939EF2ADC285F45C25ED77D270920B7A78657Ey3H" TargetMode="External"/><Relationship Id="rId17" Type="http://schemas.openxmlformats.org/officeDocument/2006/relationships/hyperlink" Target="consultantplus://offline/ref=09373A48B02D861A8C2BAFA4C6A79108959ADB4A23819BC9A8F299D8A3552FBA309D29D04F777862EBDCF47Fy0H" TargetMode="External"/><Relationship Id="rId25" Type="http://schemas.openxmlformats.org/officeDocument/2006/relationships/hyperlink" Target="consultantplus://offline/ref=09373A48B02D861A8C2BAFA4C6A79108959ADB4A23819BC9A8F299D8A3552FBA309D29D04F777862EBDCF47Fy7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373A48B02D861A8C2BAFA4C6A79108959ADB4A23819BC9A8F299D8A3552FBA309D29D04F777862EBDCF47Fy1H" TargetMode="External"/><Relationship Id="rId20" Type="http://schemas.openxmlformats.org/officeDocument/2006/relationships/hyperlink" Target="consultantplus://offline/ref=09373A48B02D861A8C2BAFA4C6A79108959ADB4A23819BC9A8F299D8A3552FBA309D29D04F777862EBDCF47Fy4H" TargetMode="External"/><Relationship Id="rId29" Type="http://schemas.openxmlformats.org/officeDocument/2006/relationships/hyperlink" Target="consultantplus://offline/ref=09373A48B02D861A8C2BAFA4C6A79108959ADB4A268590CBADF299D8A3552FBA309D29D04F777862EBDCF77Fy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73A48B02D861A8C2BAFA4C6A79108959ADB4A27849DCDA6F299D8A3552FBA309D29D04F777862EBDCF57Fy9H" TargetMode="External"/><Relationship Id="rId11" Type="http://schemas.openxmlformats.org/officeDocument/2006/relationships/hyperlink" Target="consultantplus://offline/ref=09373A48B02D861A8C2BAFA4C6A79108959ADB4A23819AC8AEF299D8A3552FBA73y0H" TargetMode="External"/><Relationship Id="rId24" Type="http://schemas.openxmlformats.org/officeDocument/2006/relationships/hyperlink" Target="consultantplus://offline/ref=09373A48B02D861A8C2BAFA4C6A79108959ADB4A2D8599C0A8F299D8A3552FBA309D29D04F777862EBDDF07Fy7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9373A48B02D861A8C2BAFA4C6A79108959ADB4A268590CBADF299D8A3552FBA309D29D04F777862EBDCF57Fy8H" TargetMode="External"/><Relationship Id="rId23" Type="http://schemas.openxmlformats.org/officeDocument/2006/relationships/hyperlink" Target="consultantplus://offline/ref=09373A48B02D861A8C2BAFA4C6A79108959ADB4A27849DCDA6F299D8A3552FBA309D29D04F777862EBDCF47Fy0H" TargetMode="External"/><Relationship Id="rId28" Type="http://schemas.openxmlformats.org/officeDocument/2006/relationships/hyperlink" Target="consultantplus://offline/ref=09373A48B02D861A8C2BAFA4C6A79108959ADB4A23819BC9A8F299D8A3552FBA309D29D04F777862EBDCF47Fy6H" TargetMode="External"/><Relationship Id="rId10" Type="http://schemas.openxmlformats.org/officeDocument/2006/relationships/hyperlink" Target="consultantplus://offline/ref=09373A48B02D861A8C2BB1A9D0CBCC079F9982422ED2C49CA3F8CC78y0H" TargetMode="External"/><Relationship Id="rId19" Type="http://schemas.openxmlformats.org/officeDocument/2006/relationships/hyperlink" Target="consultantplus://offline/ref=09373A48B02D861A8C2BAFA4C6A79108959ADB4A23819BC9A8F299D8A3552FBA309D29D04F777862EBDCF47Fy5H" TargetMode="External"/><Relationship Id="rId31" Type="http://schemas.openxmlformats.org/officeDocument/2006/relationships/hyperlink" Target="consultantplus://offline/ref=09373A48B02D861A8C2BAFA4C6A79108959ADB4A23839CC0A5AF93D0FA592DBD3FC23ED7067B7962EBDD7F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73A48B02D861A8C2BAFA4C6A79108959ADB4A2D8599C0A8F299D8A3552FBA309D29D04F777862EBDDF07Fy5H" TargetMode="External"/><Relationship Id="rId14" Type="http://schemas.openxmlformats.org/officeDocument/2006/relationships/hyperlink" Target="consultantplus://offline/ref=09373A48B02D861A8C2BAFA4C6A79108959ADB4A23819BC9A8F299D8A3552FBA309D29D04F777862EBDCF57Fy8H" TargetMode="External"/><Relationship Id="rId22" Type="http://schemas.openxmlformats.org/officeDocument/2006/relationships/hyperlink" Target="consultantplus://offline/ref=09373A48B02D861A8C2BAFA4C6A79108959ADB4A27849DCDA6F299D8A3552FBA309D29D04F777862EBDCF57Fy8H" TargetMode="External"/><Relationship Id="rId27" Type="http://schemas.openxmlformats.org/officeDocument/2006/relationships/hyperlink" Target="consultantplus://offline/ref=09373A48B02D861A8C2BAFA4C6A79108959ADB4A268590CBADF299D8A3552FBA309D29D04F777862EBDCF47Fy6H" TargetMode="External"/><Relationship Id="rId30" Type="http://schemas.openxmlformats.org/officeDocument/2006/relationships/hyperlink" Target="consultantplus://offline/ref=09373A48B02D861A8C2BB1A9D0CBCC079F9085462183939EF2ADC285F475y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Галеева</dc:creator>
  <cp:lastModifiedBy>Галеева</cp:lastModifiedBy>
  <cp:revision>1</cp:revision>
  <dcterms:created xsi:type="dcterms:W3CDTF">2017-07-07T07:50:00Z</dcterms:created>
  <dcterms:modified xsi:type="dcterms:W3CDTF">2017-07-07T07:55:00Z</dcterms:modified>
</cp:coreProperties>
</file>