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Pr="00F30FCD" w:rsidRDefault="003E4C44" w:rsidP="004A223C">
      <w:pPr>
        <w:ind w:firstLine="539"/>
        <w:jc w:val="center"/>
        <w:rPr>
          <w:sz w:val="22"/>
          <w:szCs w:val="22"/>
        </w:rPr>
      </w:pPr>
      <w:r w:rsidRPr="00F30FCD">
        <w:rPr>
          <w:sz w:val="22"/>
          <w:szCs w:val="22"/>
        </w:rPr>
        <w:t>Извещение</w:t>
      </w:r>
    </w:p>
    <w:p w:rsidR="004A223C" w:rsidRPr="007B4D5F" w:rsidRDefault="004B560D" w:rsidP="00892EA2">
      <w:pPr>
        <w:spacing w:line="360" w:lineRule="auto"/>
        <w:ind w:firstLine="851"/>
        <w:jc w:val="both"/>
      </w:pPr>
      <w:r w:rsidRPr="007B4D5F">
        <w:t>И</w:t>
      </w:r>
      <w:r w:rsidR="005F1BCE" w:rsidRPr="007B4D5F">
        <w:t>сполнительный комитет Тетюшского муниципальн</w:t>
      </w:r>
      <w:r w:rsidRPr="007B4D5F">
        <w:t xml:space="preserve">ого района </w:t>
      </w:r>
      <w:r w:rsidR="00EF06C2" w:rsidRPr="007B4D5F">
        <w:t xml:space="preserve">(организатор аукциона) </w:t>
      </w:r>
      <w:r w:rsidR="004A223C" w:rsidRPr="007B4D5F">
        <w:t>объявляет аукцион на повышение стоимости права на заключение договор</w:t>
      </w:r>
      <w:r w:rsidR="00D718E8" w:rsidRPr="007B4D5F">
        <w:t>ов</w:t>
      </w:r>
      <w:r w:rsidR="00A54F28" w:rsidRPr="007B4D5F">
        <w:t xml:space="preserve"> </w:t>
      </w:r>
      <w:r w:rsidR="004A223C" w:rsidRPr="007B4D5F">
        <w:t xml:space="preserve">аренды </w:t>
      </w:r>
      <w:r w:rsidR="00A54F28" w:rsidRPr="007B4D5F">
        <w:t>земельн</w:t>
      </w:r>
      <w:r w:rsidR="00813497">
        <w:t>ых</w:t>
      </w:r>
      <w:r w:rsidRPr="007B4D5F">
        <w:t xml:space="preserve"> участк</w:t>
      </w:r>
      <w:r w:rsidR="00813497">
        <w:t>ов</w:t>
      </w:r>
      <w:r w:rsidR="00AC25F2">
        <w:t xml:space="preserve"> </w:t>
      </w:r>
      <w:r w:rsidR="004A223C" w:rsidRPr="007B4D5F">
        <w:t xml:space="preserve">с открытой формой подачи предложений по стоимости, </w:t>
      </w:r>
      <w:r w:rsidR="009F38D2" w:rsidRPr="007B4D5F">
        <w:t>(о</w:t>
      </w:r>
      <w:r w:rsidR="004A223C" w:rsidRPr="007B4D5F">
        <w:t xml:space="preserve">снование – постановление </w:t>
      </w:r>
      <w:r w:rsidRPr="007B4D5F">
        <w:t>И</w:t>
      </w:r>
      <w:r w:rsidR="00E22A6E" w:rsidRPr="007B4D5F">
        <w:t>сполнительн</w:t>
      </w:r>
      <w:r w:rsidR="00E9224A" w:rsidRPr="007B4D5F">
        <w:t xml:space="preserve">ого </w:t>
      </w:r>
      <w:r w:rsidR="000C524C" w:rsidRPr="007B4D5F">
        <w:t>комитет</w:t>
      </w:r>
      <w:r w:rsidR="00E9224A" w:rsidRPr="007B4D5F">
        <w:t>а</w:t>
      </w:r>
      <w:r w:rsidRPr="007B4D5F">
        <w:t xml:space="preserve"> Тетюшского муниципального района</w:t>
      </w:r>
      <w:r w:rsidR="00892EA2" w:rsidRPr="00892EA2">
        <w:t xml:space="preserve"> </w:t>
      </w:r>
      <w:r w:rsidR="00892EA2" w:rsidRPr="007B4D5F">
        <w:t xml:space="preserve">от </w:t>
      </w:r>
      <w:r w:rsidR="007F4A78">
        <w:t xml:space="preserve">21.03.2018 </w:t>
      </w:r>
      <w:r w:rsidR="00AC25F2">
        <w:t xml:space="preserve"> </w:t>
      </w:r>
      <w:r w:rsidR="00892EA2" w:rsidRPr="007B4D5F">
        <w:t xml:space="preserve">№ </w:t>
      </w:r>
      <w:r w:rsidR="007F4A78">
        <w:t>98</w:t>
      </w:r>
      <w:r w:rsidR="005F1BCE" w:rsidRPr="007B4D5F">
        <w:t xml:space="preserve"> </w:t>
      </w:r>
      <w:r w:rsidR="00225631" w:rsidRPr="007B4D5F">
        <w:t>«О проведен</w:t>
      </w:r>
      <w:proofErr w:type="gramStart"/>
      <w:r w:rsidR="00225631" w:rsidRPr="007B4D5F">
        <w:t>ии ау</w:t>
      </w:r>
      <w:proofErr w:type="gramEnd"/>
      <w:r w:rsidR="00225631" w:rsidRPr="007B4D5F">
        <w:t>кциона»</w:t>
      </w:r>
      <w:r w:rsidR="00D024EC">
        <w:t>)</w:t>
      </w:r>
      <w:r w:rsidR="00126297">
        <w:t>: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620"/>
        <w:gridCol w:w="1033"/>
        <w:gridCol w:w="1277"/>
        <w:gridCol w:w="1314"/>
        <w:gridCol w:w="921"/>
        <w:gridCol w:w="897"/>
        <w:gridCol w:w="1196"/>
        <w:gridCol w:w="1046"/>
        <w:gridCol w:w="1009"/>
      </w:tblGrid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7028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 xml:space="preserve">№ </w:t>
            </w:r>
            <w:r w:rsidR="001C7028">
              <w:rPr>
                <w:bCs/>
                <w:sz w:val="18"/>
                <w:szCs w:val="18"/>
              </w:rPr>
              <w:t>лота</w:t>
            </w:r>
          </w:p>
        </w:tc>
        <w:tc>
          <w:tcPr>
            <w:tcW w:w="737" w:type="pct"/>
            <w:vAlign w:val="center"/>
          </w:tcPr>
          <w:p w:rsidR="00D024EC" w:rsidRPr="00184165" w:rsidRDefault="00D024EC" w:rsidP="001C4684">
            <w:pPr>
              <w:jc w:val="both"/>
              <w:rPr>
                <w:sz w:val="16"/>
                <w:szCs w:val="16"/>
              </w:rPr>
            </w:pPr>
            <w:r w:rsidRPr="00184165">
              <w:rPr>
                <w:sz w:val="16"/>
                <w:szCs w:val="16"/>
              </w:rPr>
              <w:t xml:space="preserve">Наименование </w:t>
            </w:r>
          </w:p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184165">
              <w:rPr>
                <w:sz w:val="16"/>
                <w:szCs w:val="16"/>
              </w:rPr>
              <w:t>объекта (категория земель, кадастровый номер)</w:t>
            </w:r>
            <w:r w:rsidRPr="0097220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Площадь, кв. м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Адрес: установлено относительно ориентира, расположенного в границах участка. Почтовый адрес ориентира: Республика Татарстан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Виды разрешенного использования </w:t>
            </w:r>
          </w:p>
        </w:tc>
        <w:tc>
          <w:tcPr>
            <w:tcW w:w="419" w:type="pct"/>
            <w:vAlign w:val="center"/>
          </w:tcPr>
          <w:p w:rsidR="00D024EC" w:rsidRPr="00184165" w:rsidRDefault="00D024EC" w:rsidP="001C4684">
            <w:pPr>
              <w:jc w:val="center"/>
              <w:rPr>
                <w:sz w:val="16"/>
                <w:szCs w:val="16"/>
              </w:rPr>
            </w:pPr>
            <w:r w:rsidRPr="00184165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08" w:type="pct"/>
            <w:vAlign w:val="center"/>
          </w:tcPr>
          <w:p w:rsidR="00D024EC" w:rsidRPr="00184165" w:rsidRDefault="00D024EC" w:rsidP="001C4684">
            <w:pPr>
              <w:ind w:left="-250" w:firstLine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аренды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Начальная цена предмета </w:t>
            </w:r>
            <w:proofErr w:type="gramStart"/>
            <w:r w:rsidRPr="00972208">
              <w:rPr>
                <w:color w:val="000000"/>
                <w:sz w:val="18"/>
                <w:szCs w:val="18"/>
              </w:rPr>
              <w:t>аукциона-размер</w:t>
            </w:r>
            <w:proofErr w:type="gramEnd"/>
            <w:r w:rsidRPr="00972208">
              <w:rPr>
                <w:color w:val="000000"/>
                <w:sz w:val="18"/>
                <w:szCs w:val="18"/>
              </w:rPr>
              <w:t xml:space="preserve"> ежегодной арендной платы (стоимость) за 1 год пользования  (руб.)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Шаг аукциона 3% от начальной цены предмета договора (руб.)</w:t>
            </w:r>
          </w:p>
        </w:tc>
        <w:tc>
          <w:tcPr>
            <w:tcW w:w="459" w:type="pct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Сумма задатка для участия в аукционе в размере 100%  от начальной цены предмета договора-размера ежегодной арендной платы (стоимость) за 1(один) год пользования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1</w:t>
            </w:r>
          </w:p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16:38:120401:184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144956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Федоровское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образования «Тетюшский 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335,88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11196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16:38:320201:176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17037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Большешемякинское сельское поселение,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образования «Тетюшский 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43,83</w:t>
            </w:r>
          </w:p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1461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16:38:120401:181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41524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Федоровское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образования «Тетюшский муниципальный район Республи</w:t>
            </w:r>
            <w:r w:rsidRPr="007F274D">
              <w:rPr>
                <w:sz w:val="16"/>
                <w:szCs w:val="16"/>
              </w:rPr>
              <w:lastRenderedPageBreak/>
              <w:t>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3523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105,69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3523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16:38:120401:182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37366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Федоровское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образования «Тетюшский 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96,69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3223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16:38:120401:183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26458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Федоровское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образования «Тетюшский 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2053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61,59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2053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16:38:060403:237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974028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Большетурминское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образования «Тетюшский 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66078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1982,34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66078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16:38:060403:236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487390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Большетурминское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образования «Тетюшский 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33065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991,95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33065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</w:t>
            </w:r>
            <w:r w:rsidRPr="00972208">
              <w:rPr>
                <w:bCs/>
                <w:sz w:val="18"/>
                <w:szCs w:val="18"/>
              </w:rPr>
              <w:lastRenderedPageBreak/>
              <w:t>номер                                16:38:060403:234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lastRenderedPageBreak/>
              <w:t>329955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Тетюшский муниципальный район,                         Большетурминское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 xml:space="preserve">обственность муниципального образования «Тетюшский </w:t>
            </w:r>
            <w:r w:rsidRPr="007F274D">
              <w:rPr>
                <w:sz w:val="16"/>
                <w:szCs w:val="16"/>
              </w:rPr>
              <w:lastRenderedPageBreak/>
              <w:t>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22384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671,52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22384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1C7028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737" w:type="pct"/>
            <w:vAlign w:val="center"/>
          </w:tcPr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  <w:r w:rsidRPr="001C6B43">
              <w:rPr>
                <w:sz w:val="16"/>
                <w:szCs w:val="16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16:38:280406:308</w:t>
            </w:r>
          </w:p>
        </w:tc>
        <w:tc>
          <w:tcPr>
            <w:tcW w:w="470" w:type="pct"/>
            <w:vAlign w:val="center"/>
          </w:tcPr>
          <w:p w:rsidR="00D024EC" w:rsidRPr="001C6B43" w:rsidRDefault="00D024EC" w:rsidP="001C4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6B43">
              <w:rPr>
                <w:sz w:val="16"/>
                <w:szCs w:val="16"/>
              </w:rPr>
              <w:t>23726</w:t>
            </w:r>
          </w:p>
        </w:tc>
        <w:tc>
          <w:tcPr>
            <w:tcW w:w="581" w:type="pct"/>
            <w:vAlign w:val="center"/>
          </w:tcPr>
          <w:p w:rsidR="00D024EC" w:rsidRPr="001C6B43" w:rsidRDefault="00D024EC" w:rsidP="001C4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6B43">
              <w:rPr>
                <w:sz w:val="16"/>
                <w:szCs w:val="16"/>
              </w:rPr>
              <w:t>Тетюшский муниципальный район,                         Льяшевское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1C6B43" w:rsidRDefault="00D024EC" w:rsidP="001C4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6B43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CA54B3">
              <w:rPr>
                <w:color w:val="000000"/>
                <w:sz w:val="18"/>
                <w:szCs w:val="18"/>
              </w:rPr>
              <w:t>Государственная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который </w:t>
            </w:r>
            <w:r w:rsidRPr="00CA54B3">
              <w:rPr>
                <w:color w:val="000000"/>
                <w:sz w:val="18"/>
                <w:szCs w:val="18"/>
              </w:rPr>
              <w:t>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CA54B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544" w:type="pct"/>
            <w:vAlign w:val="center"/>
          </w:tcPr>
          <w:p w:rsidR="00D024EC" w:rsidRPr="00167747" w:rsidRDefault="00D024EC" w:rsidP="001C4684">
            <w:pPr>
              <w:jc w:val="center"/>
              <w:rPr>
                <w:sz w:val="16"/>
                <w:szCs w:val="16"/>
                <w:lang w:eastAsia="en-US"/>
              </w:rPr>
            </w:pPr>
            <w:r w:rsidRPr="001C6B43">
              <w:rPr>
                <w:sz w:val="16"/>
                <w:szCs w:val="16"/>
              </w:rPr>
              <w:t>1839</w:t>
            </w:r>
          </w:p>
        </w:tc>
        <w:tc>
          <w:tcPr>
            <w:tcW w:w="476" w:type="pct"/>
            <w:vAlign w:val="center"/>
          </w:tcPr>
          <w:p w:rsidR="00D024EC" w:rsidRPr="001C6B43" w:rsidRDefault="00D024EC" w:rsidP="001C4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6B43">
              <w:rPr>
                <w:sz w:val="16"/>
                <w:szCs w:val="16"/>
              </w:rPr>
              <w:t>55,17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" w:type="pct"/>
            <w:vAlign w:val="center"/>
          </w:tcPr>
          <w:p w:rsidR="00D024EC" w:rsidRPr="001C6B43" w:rsidRDefault="00D024EC" w:rsidP="001C4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6B43">
              <w:rPr>
                <w:sz w:val="16"/>
                <w:szCs w:val="16"/>
              </w:rPr>
              <w:t>1839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1C7028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37" w:type="pct"/>
            <w:vAlign w:val="center"/>
          </w:tcPr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  <w:r w:rsidRPr="001C6B43">
              <w:rPr>
                <w:sz w:val="16"/>
                <w:szCs w:val="16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16:38:280406:307</w:t>
            </w:r>
          </w:p>
        </w:tc>
        <w:tc>
          <w:tcPr>
            <w:tcW w:w="470" w:type="pct"/>
            <w:vAlign w:val="center"/>
          </w:tcPr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  <w:r w:rsidRPr="001C6B43">
              <w:rPr>
                <w:sz w:val="16"/>
                <w:szCs w:val="16"/>
              </w:rPr>
              <w:t>87292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  <w:r w:rsidRPr="001C6B43">
              <w:rPr>
                <w:sz w:val="16"/>
                <w:szCs w:val="16"/>
              </w:rPr>
              <w:t>Тетюшский муниципальный район,                         Льяшевское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  <w:r w:rsidRPr="001C6B43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Default="00D024EC" w:rsidP="001C4684">
            <w:pPr>
              <w:jc w:val="center"/>
            </w:pPr>
            <w:r w:rsidRPr="00CA54B3">
              <w:rPr>
                <w:color w:val="000000"/>
                <w:sz w:val="18"/>
                <w:szCs w:val="18"/>
              </w:rPr>
              <w:t>Государственная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который </w:t>
            </w:r>
            <w:r w:rsidRPr="00CA54B3">
              <w:rPr>
                <w:color w:val="000000"/>
                <w:sz w:val="18"/>
                <w:szCs w:val="18"/>
              </w:rPr>
              <w:t>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CA54B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544" w:type="pct"/>
            <w:vAlign w:val="center"/>
          </w:tcPr>
          <w:p w:rsidR="00D024EC" w:rsidRDefault="00D024EC" w:rsidP="001C46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024EC" w:rsidRDefault="00D024EC" w:rsidP="001C4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6B43">
              <w:rPr>
                <w:sz w:val="16"/>
                <w:szCs w:val="16"/>
              </w:rPr>
              <w:t>7243</w:t>
            </w:r>
          </w:p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  <w:r w:rsidRPr="001C6B43">
              <w:rPr>
                <w:sz w:val="16"/>
                <w:szCs w:val="16"/>
              </w:rPr>
              <w:t>217,29</w:t>
            </w:r>
          </w:p>
        </w:tc>
        <w:tc>
          <w:tcPr>
            <w:tcW w:w="459" w:type="pct"/>
            <w:vAlign w:val="center"/>
          </w:tcPr>
          <w:p w:rsidR="00D024EC" w:rsidRPr="001C6B43" w:rsidRDefault="00D024EC" w:rsidP="001C4684">
            <w:pPr>
              <w:jc w:val="center"/>
              <w:rPr>
                <w:sz w:val="16"/>
                <w:szCs w:val="16"/>
              </w:rPr>
            </w:pPr>
            <w:r w:rsidRPr="001C6B43">
              <w:rPr>
                <w:sz w:val="16"/>
                <w:szCs w:val="16"/>
              </w:rPr>
              <w:t>7243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1C7028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16:38:280401:76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16716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Тетюшский муниципальный район,                         Льяшевское сельское поселение, 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Default="00D024EC" w:rsidP="001C4684">
            <w:pPr>
              <w:jc w:val="center"/>
            </w:pPr>
            <w:r w:rsidRPr="00CA54B3">
              <w:rPr>
                <w:color w:val="000000"/>
                <w:sz w:val="18"/>
                <w:szCs w:val="18"/>
              </w:rPr>
              <w:t>Государственная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который </w:t>
            </w:r>
            <w:r w:rsidRPr="00CA54B3">
              <w:rPr>
                <w:color w:val="000000"/>
                <w:sz w:val="18"/>
                <w:szCs w:val="18"/>
              </w:rPr>
              <w:t>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CA54B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 w:rsidRPr="00972208">
              <w:rPr>
                <w:sz w:val="18"/>
                <w:szCs w:val="18"/>
              </w:rPr>
              <w:t>1321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 w:rsidRPr="00972208">
              <w:rPr>
                <w:sz w:val="18"/>
                <w:szCs w:val="18"/>
              </w:rPr>
              <w:t>39,63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 w:rsidRPr="00972208">
              <w:rPr>
                <w:sz w:val="18"/>
                <w:szCs w:val="18"/>
              </w:rPr>
              <w:t>1321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1C7028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           </w:t>
            </w:r>
            <w:r>
              <w:rPr>
                <w:bCs/>
                <w:sz w:val="18"/>
                <w:szCs w:val="18"/>
              </w:rPr>
              <w:t xml:space="preserve">                    16:38:060403:238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1143657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Тетюшский муниципальный район,                         </w:t>
            </w:r>
            <w:r>
              <w:rPr>
                <w:color w:val="000000"/>
                <w:sz w:val="18"/>
                <w:szCs w:val="18"/>
              </w:rPr>
              <w:t>Большетурминское</w:t>
            </w:r>
            <w:r w:rsidRPr="00972208">
              <w:rPr>
                <w:color w:val="000000"/>
                <w:sz w:val="18"/>
                <w:szCs w:val="18"/>
              </w:rPr>
              <w:t xml:space="preserve">сельское поселение, 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Default="00D024EC" w:rsidP="001C4684">
            <w:pPr>
              <w:jc w:val="center"/>
            </w:pPr>
            <w:r w:rsidRPr="00CA54B3">
              <w:rPr>
                <w:color w:val="000000"/>
                <w:sz w:val="18"/>
                <w:szCs w:val="18"/>
              </w:rPr>
              <w:t>Государственная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который </w:t>
            </w:r>
            <w:r w:rsidRPr="00CA54B3">
              <w:rPr>
                <w:color w:val="000000"/>
                <w:sz w:val="18"/>
                <w:szCs w:val="18"/>
              </w:rPr>
              <w:t>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CA54B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77620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2328,6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77620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1C7028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</w:t>
            </w:r>
            <w:r>
              <w:rPr>
                <w:bCs/>
                <w:sz w:val="18"/>
                <w:szCs w:val="18"/>
              </w:rPr>
              <w:t>000000</w:t>
            </w:r>
            <w:r w:rsidRPr="00972208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147188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Тетюшский муниципальный район,                         </w:t>
            </w:r>
            <w:r w:rsidRPr="00D149DB">
              <w:rPr>
                <w:color w:val="000000"/>
                <w:sz w:val="18"/>
                <w:szCs w:val="18"/>
              </w:rPr>
              <w:t xml:space="preserve">Монастырское сельское поселение, за чертой </w:t>
            </w:r>
            <w:proofErr w:type="gramStart"/>
            <w:r w:rsidRPr="00D149DB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126297">
              <w:rPr>
                <w:color w:val="000000"/>
                <w:sz w:val="18"/>
                <w:szCs w:val="18"/>
              </w:rPr>
              <w:t>.</w:t>
            </w:r>
            <w:r w:rsidRPr="00D149DB">
              <w:rPr>
                <w:color w:val="000000"/>
                <w:sz w:val="18"/>
                <w:szCs w:val="18"/>
              </w:rPr>
              <w:t xml:space="preserve"> Монастырское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419" w:type="pct"/>
            <w:vAlign w:val="center"/>
          </w:tcPr>
          <w:p w:rsidR="00D024EC" w:rsidRDefault="00D024EC" w:rsidP="001C4684">
            <w:pPr>
              <w:jc w:val="center"/>
            </w:pPr>
            <w:r w:rsidRPr="00CA54B3">
              <w:rPr>
                <w:color w:val="000000"/>
                <w:sz w:val="18"/>
                <w:szCs w:val="18"/>
              </w:rPr>
              <w:t>Государственная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который </w:t>
            </w:r>
            <w:r w:rsidRPr="00CA54B3">
              <w:rPr>
                <w:color w:val="000000"/>
                <w:sz w:val="18"/>
                <w:szCs w:val="18"/>
              </w:rPr>
              <w:t>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CA54B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11152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334,56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11152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1C7028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сельскохозяйственного назначения, кадастровый номер                                16:38:</w:t>
            </w:r>
            <w:r>
              <w:rPr>
                <w:bCs/>
                <w:sz w:val="18"/>
                <w:szCs w:val="18"/>
              </w:rPr>
              <w:t>160505</w:t>
            </w:r>
            <w:r w:rsidRPr="00972208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234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29870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Тетюшский муниципальный район,                         </w:t>
            </w:r>
            <w:r>
              <w:rPr>
                <w:color w:val="000000"/>
                <w:sz w:val="18"/>
                <w:szCs w:val="18"/>
              </w:rPr>
              <w:t>Киртелинское сельское поселение</w:t>
            </w:r>
            <w:r w:rsidRPr="009722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Default="00D024EC" w:rsidP="001C4684">
            <w:pPr>
              <w:jc w:val="center"/>
            </w:pPr>
            <w:r w:rsidRPr="00CA54B3">
              <w:rPr>
                <w:color w:val="000000"/>
                <w:sz w:val="18"/>
                <w:szCs w:val="18"/>
              </w:rPr>
              <w:t>Государственная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который </w:t>
            </w:r>
            <w:r w:rsidRPr="00CA54B3">
              <w:rPr>
                <w:color w:val="000000"/>
                <w:sz w:val="18"/>
                <w:szCs w:val="18"/>
              </w:rPr>
              <w:t>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CA54B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76,02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882B67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>Земельный участок, относящийся к категории земель: земли сельскохозяйстве</w:t>
            </w:r>
            <w:r w:rsidRPr="00972208">
              <w:rPr>
                <w:bCs/>
                <w:sz w:val="18"/>
                <w:szCs w:val="18"/>
              </w:rPr>
              <w:lastRenderedPageBreak/>
              <w:t>нного назначения, кадастровый номер                                16:38:</w:t>
            </w:r>
            <w:r>
              <w:rPr>
                <w:bCs/>
                <w:sz w:val="18"/>
                <w:szCs w:val="18"/>
              </w:rPr>
              <w:t>120401</w:t>
            </w:r>
            <w:r w:rsidRPr="00972208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191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154010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Тетюшский муниципальный район,                         </w:t>
            </w:r>
            <w:r>
              <w:rPr>
                <w:color w:val="000000"/>
                <w:sz w:val="18"/>
                <w:szCs w:val="18"/>
              </w:rPr>
              <w:t>Федоровское сельское поселение</w:t>
            </w:r>
            <w:r w:rsidRPr="009722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с</w:t>
            </w:r>
            <w:r w:rsidRPr="007F274D">
              <w:rPr>
                <w:sz w:val="16"/>
                <w:szCs w:val="16"/>
              </w:rPr>
              <w:t>обственность муниципального образован</w:t>
            </w:r>
            <w:r w:rsidRPr="007F274D">
              <w:rPr>
                <w:sz w:val="16"/>
                <w:szCs w:val="16"/>
              </w:rPr>
              <w:lastRenderedPageBreak/>
              <w:t>ия «Тетюшский муниципальный район Республики Татарстан»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12039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361,17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12039</w:t>
            </w:r>
          </w:p>
        </w:tc>
      </w:tr>
      <w:tr w:rsidR="00D024EC" w:rsidTr="00882B67">
        <w:tc>
          <w:tcPr>
            <w:tcW w:w="308" w:type="pct"/>
            <w:vAlign w:val="center"/>
          </w:tcPr>
          <w:p w:rsidR="00D024EC" w:rsidRPr="00972208" w:rsidRDefault="0047614B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737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 w:rsidRPr="00972208">
              <w:rPr>
                <w:bCs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           </w:t>
            </w:r>
            <w:r>
              <w:rPr>
                <w:bCs/>
                <w:sz w:val="18"/>
                <w:szCs w:val="18"/>
              </w:rPr>
              <w:t xml:space="preserve">                    16:38:280402:211</w:t>
            </w:r>
          </w:p>
        </w:tc>
        <w:tc>
          <w:tcPr>
            <w:tcW w:w="470" w:type="pct"/>
            <w:vAlign w:val="center"/>
          </w:tcPr>
          <w:p w:rsidR="00D024EC" w:rsidRPr="00972208" w:rsidRDefault="00D024EC" w:rsidP="001C46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257358</w:t>
            </w:r>
          </w:p>
        </w:tc>
        <w:tc>
          <w:tcPr>
            <w:tcW w:w="581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 xml:space="preserve">Тетюшский муниципальный район,                        </w:t>
            </w:r>
            <w:r>
              <w:rPr>
                <w:color w:val="000000"/>
                <w:sz w:val="18"/>
                <w:szCs w:val="18"/>
              </w:rPr>
              <w:t xml:space="preserve"> Льяшевское сельское поселение</w:t>
            </w:r>
          </w:p>
        </w:tc>
        <w:tc>
          <w:tcPr>
            <w:tcW w:w="598" w:type="pct"/>
            <w:vAlign w:val="center"/>
          </w:tcPr>
          <w:p w:rsidR="00D024EC" w:rsidRPr="00972208" w:rsidRDefault="00D024EC" w:rsidP="001C4684">
            <w:pPr>
              <w:jc w:val="center"/>
              <w:rPr>
                <w:color w:val="000000"/>
                <w:sz w:val="18"/>
                <w:szCs w:val="18"/>
              </w:rPr>
            </w:pPr>
            <w:r w:rsidRPr="00972208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419" w:type="pct"/>
            <w:vAlign w:val="center"/>
          </w:tcPr>
          <w:p w:rsidR="00D024EC" w:rsidRDefault="00D024EC" w:rsidP="001C4684">
            <w:pPr>
              <w:jc w:val="center"/>
            </w:pPr>
            <w:r w:rsidRPr="00CA54B3">
              <w:rPr>
                <w:color w:val="000000"/>
                <w:sz w:val="18"/>
                <w:szCs w:val="18"/>
              </w:rPr>
              <w:t>Государственная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который </w:t>
            </w:r>
            <w:r w:rsidRPr="00CA54B3">
              <w:rPr>
                <w:color w:val="000000"/>
                <w:sz w:val="18"/>
                <w:szCs w:val="18"/>
              </w:rPr>
              <w:t>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CA54B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08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544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19531</w:t>
            </w:r>
          </w:p>
        </w:tc>
        <w:tc>
          <w:tcPr>
            <w:tcW w:w="476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585,93</w:t>
            </w:r>
          </w:p>
        </w:tc>
        <w:tc>
          <w:tcPr>
            <w:tcW w:w="459" w:type="pct"/>
            <w:vAlign w:val="center"/>
          </w:tcPr>
          <w:p w:rsidR="00D024EC" w:rsidRPr="00972208" w:rsidRDefault="00D024EC" w:rsidP="001C4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19531</w:t>
            </w:r>
          </w:p>
        </w:tc>
      </w:tr>
    </w:tbl>
    <w:p w:rsidR="00892EA2" w:rsidRDefault="00892EA2" w:rsidP="00D718E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</w:rPr>
      </w:pPr>
    </w:p>
    <w:p w:rsidR="00D718E8" w:rsidRPr="007B4D5F" w:rsidRDefault="00D718E8" w:rsidP="00892EA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</w:pPr>
      <w:r w:rsidRPr="007B4D5F">
        <w:rPr>
          <w:color w:val="000000"/>
        </w:rPr>
        <w:t xml:space="preserve">Обременения и ограничения в использовании земельных участков - в соответствии с </w:t>
      </w:r>
      <w:r w:rsidR="004F6590">
        <w:rPr>
          <w:color w:val="000000"/>
        </w:rPr>
        <w:t>выпиской</w:t>
      </w:r>
      <w:r w:rsidR="004F6590" w:rsidRPr="004F6590">
        <w:rPr>
          <w:color w:val="000000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B4D5F">
        <w:rPr>
          <w:color w:val="000000"/>
        </w:rPr>
        <w:t xml:space="preserve">. </w:t>
      </w:r>
      <w:proofErr w:type="gramStart"/>
      <w:r w:rsidR="00892EA2" w:rsidRPr="00892EA2">
        <w:rPr>
          <w:color w:val="000000"/>
        </w:rPr>
        <w:t>Для участия в аукционе претендентам необходимо</w:t>
      </w:r>
      <w:r w:rsidR="00F60271">
        <w:rPr>
          <w:color w:val="000000"/>
        </w:rPr>
        <w:t xml:space="preserve"> предоставить</w:t>
      </w:r>
      <w:r w:rsidR="00892EA2" w:rsidRPr="00892EA2">
        <w:rPr>
          <w:color w:val="000000"/>
        </w:rPr>
        <w:t>: заявку на участие в аукционе по установленной форме; платежный документ, подтверждающий внесение задатка; копии документов, удостоверя</w:t>
      </w:r>
      <w:bookmarkStart w:id="0" w:name="_GoBack"/>
      <w:bookmarkEnd w:id="0"/>
      <w:r w:rsidR="00892EA2" w:rsidRPr="00892EA2">
        <w:rPr>
          <w:color w:val="000000"/>
        </w:rPr>
        <w:t>ющих личность;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B240DA">
        <w:rPr>
          <w:color w:val="000000"/>
        </w:rPr>
        <w:t>ся иностранное юридическое лицо</w:t>
      </w:r>
      <w:r w:rsidRPr="007B4D5F">
        <w:t>.</w:t>
      </w:r>
      <w:proofErr w:type="gramEnd"/>
    </w:p>
    <w:p w:rsidR="00892EA2" w:rsidRPr="00892EA2" w:rsidRDefault="00892EA2" w:rsidP="00892EA2">
      <w:pPr>
        <w:keepNext/>
        <w:spacing w:line="360" w:lineRule="auto"/>
        <w:ind w:right="42" w:firstLine="567"/>
        <w:jc w:val="both"/>
        <w:outlineLvl w:val="1"/>
        <w:rPr>
          <w:color w:val="000000"/>
        </w:rPr>
      </w:pPr>
      <w:r w:rsidRPr="00892EA2">
        <w:rPr>
          <w:color w:val="000000"/>
        </w:rPr>
        <w:lastRenderedPageBreak/>
        <w:t xml:space="preserve">По осмотру земельного участка, ознакомлению с документацией и предоставлению заявки для участия в аукционе обращаться в рабочие дни с 8 час.30 мин. до 12 час.00 мин., с </w:t>
      </w:r>
      <w:r w:rsidR="00492A47">
        <w:rPr>
          <w:color w:val="000000"/>
        </w:rPr>
        <w:t>23</w:t>
      </w:r>
      <w:r w:rsidR="00F37A1F">
        <w:rPr>
          <w:color w:val="000000"/>
        </w:rPr>
        <w:t>.</w:t>
      </w:r>
      <w:r w:rsidR="00492A47">
        <w:rPr>
          <w:color w:val="000000"/>
        </w:rPr>
        <w:t>03.2018</w:t>
      </w:r>
      <w:r w:rsidRPr="00892EA2">
        <w:rPr>
          <w:color w:val="000000"/>
        </w:rPr>
        <w:t xml:space="preserve"> по </w:t>
      </w:r>
      <w:r w:rsidR="00492A47">
        <w:rPr>
          <w:color w:val="000000"/>
        </w:rPr>
        <w:t>19.04</w:t>
      </w:r>
      <w:r w:rsidR="007261A5">
        <w:rPr>
          <w:color w:val="000000"/>
        </w:rPr>
        <w:t>.2018</w:t>
      </w:r>
      <w:r w:rsidRPr="00892EA2">
        <w:rPr>
          <w:color w:val="000000"/>
        </w:rPr>
        <w:t xml:space="preserve">, по адресу: Республики Татарстан, </w:t>
      </w:r>
      <w:r>
        <w:rPr>
          <w:color w:val="000000"/>
        </w:rPr>
        <w:t xml:space="preserve">            г. Тетюши,  </w:t>
      </w:r>
      <w:r w:rsidRPr="00892EA2">
        <w:rPr>
          <w:color w:val="000000"/>
        </w:rPr>
        <w:t xml:space="preserve">ул. Ленина, д.37, тел. (84373) 2-53-70. Аукцион состоится </w:t>
      </w:r>
      <w:r w:rsidR="00492A47">
        <w:rPr>
          <w:color w:val="000000"/>
        </w:rPr>
        <w:t>26.04</w:t>
      </w:r>
      <w:r w:rsidR="007261A5">
        <w:rPr>
          <w:color w:val="000000"/>
        </w:rPr>
        <w:t>.2018</w:t>
      </w:r>
      <w:r w:rsidRPr="00892EA2">
        <w:rPr>
          <w:color w:val="000000"/>
        </w:rPr>
        <w:t xml:space="preserve"> в 14 час.00 мин. по адресу: Республики Татарс</w:t>
      </w:r>
      <w:r w:rsidR="0019732B">
        <w:rPr>
          <w:color w:val="000000"/>
        </w:rPr>
        <w:t>тан, г. Тетюши, ул. Малкина, д.</w:t>
      </w:r>
      <w:r w:rsidRPr="00892EA2">
        <w:rPr>
          <w:color w:val="000000"/>
        </w:rPr>
        <w:t xml:space="preserve"> 39, </w:t>
      </w:r>
      <w:r>
        <w:rPr>
          <w:color w:val="000000"/>
        </w:rPr>
        <w:t>зал заседаний</w:t>
      </w:r>
      <w:r w:rsidRPr="00892EA2">
        <w:rPr>
          <w:color w:val="000000"/>
        </w:rPr>
        <w:t>. Извещение об отказе в проведен</w:t>
      </w:r>
      <w:proofErr w:type="gramStart"/>
      <w:r w:rsidRPr="00892EA2">
        <w:rPr>
          <w:color w:val="000000"/>
        </w:rPr>
        <w:t>ии ау</w:t>
      </w:r>
      <w:proofErr w:type="gramEnd"/>
      <w:r w:rsidRPr="00892EA2">
        <w:rPr>
          <w:color w:val="000000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92EA2">
        <w:rPr>
          <w:color w:val="000000"/>
        </w:rPr>
        <w:t>ии ау</w:t>
      </w:r>
      <w:proofErr w:type="gramEnd"/>
      <w:r w:rsidRPr="00892EA2">
        <w:rPr>
          <w:color w:val="00000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92EA2" w:rsidRPr="00892EA2" w:rsidRDefault="00892EA2" w:rsidP="00AC25F2">
      <w:pPr>
        <w:keepNext/>
        <w:spacing w:line="360" w:lineRule="auto"/>
        <w:ind w:right="42" w:firstLine="426"/>
        <w:jc w:val="both"/>
        <w:outlineLvl w:val="1"/>
        <w:rPr>
          <w:color w:val="000000"/>
        </w:rPr>
      </w:pPr>
      <w:r w:rsidRPr="00892EA2">
        <w:rPr>
          <w:color w:val="000000"/>
        </w:rPr>
        <w:t xml:space="preserve">Форма заявки на участие в открытом аукционе размещена в свободном доступе без взимания платы в информационно – телекоммуникационной сети «Интернет» на сайте Тетюшского муниципального района Республики Татарстан http://tetushi.tatarstan.ru, официальном сайте Российской Федерации для размещения информации о проведении торгов torgi.gov.ru. Сумма задатка для участия в аукционе </w:t>
      </w:r>
      <w:r w:rsidR="00127E77">
        <w:rPr>
          <w:color w:val="000000"/>
        </w:rPr>
        <w:t xml:space="preserve">установлена </w:t>
      </w:r>
      <w:r w:rsidRPr="00892EA2">
        <w:rPr>
          <w:color w:val="000000"/>
        </w:rPr>
        <w:t>в размере 100%  от начальной цены предмета договора-размера ежегодной арендной платы (стоимость) за 1(один) год пользования.</w:t>
      </w:r>
    </w:p>
    <w:p w:rsidR="00892EA2" w:rsidRPr="00892EA2" w:rsidRDefault="00892EA2" w:rsidP="00E96005">
      <w:pPr>
        <w:keepNext/>
        <w:spacing w:line="360" w:lineRule="auto"/>
        <w:ind w:right="42" w:firstLine="567"/>
        <w:jc w:val="both"/>
        <w:outlineLvl w:val="1"/>
        <w:rPr>
          <w:color w:val="000000"/>
        </w:rPr>
      </w:pPr>
      <w:r w:rsidRPr="00892EA2">
        <w:rPr>
          <w:color w:val="000000"/>
        </w:rPr>
        <w:t xml:space="preserve">Задаток перечисляется на расчетный счет 40302810601115000005 в ПАО «Ак Барс» банк, </w:t>
      </w:r>
      <w:proofErr w:type="gramStart"/>
      <w:r w:rsidRPr="00892EA2">
        <w:rPr>
          <w:color w:val="000000"/>
        </w:rPr>
        <w:t>К</w:t>
      </w:r>
      <w:proofErr w:type="gramEnd"/>
      <w:r w:rsidRPr="00892EA2">
        <w:rPr>
          <w:color w:val="000000"/>
        </w:rPr>
        <w:t xml:space="preserve">/С 30101810000000000805, </w:t>
      </w:r>
      <w:r w:rsidR="00F969FF">
        <w:rPr>
          <w:color w:val="000000"/>
        </w:rPr>
        <w:t xml:space="preserve">             </w:t>
      </w:r>
      <w:r w:rsidRPr="00892EA2">
        <w:rPr>
          <w:color w:val="000000"/>
        </w:rPr>
        <w:t xml:space="preserve">БИК 049205805, получатель: Исполнительный комитет Тетюшского муниципального района, ИНН 1638004985, КПП 163801001. Поступление задатка должно быть подтверждено выпиской с банковского счета получателя на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892EA2" w:rsidRPr="00892EA2" w:rsidRDefault="00892EA2" w:rsidP="00E96005">
      <w:pPr>
        <w:keepNext/>
        <w:spacing w:line="360" w:lineRule="auto"/>
        <w:ind w:right="42" w:firstLine="567"/>
        <w:jc w:val="both"/>
        <w:outlineLvl w:val="1"/>
        <w:rPr>
          <w:color w:val="000000"/>
        </w:rPr>
      </w:pPr>
      <w:r w:rsidRPr="00892EA2">
        <w:rPr>
          <w:color w:val="000000"/>
        </w:rPr>
        <w:t xml:space="preserve">Аукцион проводиться в соответствии с Земельным кодексом РФ. Аукцион, в котором принял участие только один участник, признается несостоявшимся.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Республики Татарстан, г. Тетюши, ул. Ленина, д.37, </w:t>
      </w:r>
      <w:r w:rsidR="00492A47">
        <w:rPr>
          <w:color w:val="000000"/>
        </w:rPr>
        <w:t>20.04</w:t>
      </w:r>
      <w:r w:rsidR="007261A5">
        <w:rPr>
          <w:color w:val="000000"/>
        </w:rPr>
        <w:t>.2018</w:t>
      </w:r>
      <w:r w:rsidRPr="00892EA2">
        <w:rPr>
          <w:color w:val="000000"/>
        </w:rPr>
        <w:t xml:space="preserve"> до 17 час. 00 мин. Место и срок подведения итогов аукциона, определения победителя аукциона: </w:t>
      </w:r>
      <w:r w:rsidR="00127E77" w:rsidRPr="00892EA2">
        <w:rPr>
          <w:color w:val="000000"/>
        </w:rPr>
        <w:t>Республики Татарстан</w:t>
      </w:r>
      <w:r w:rsidR="0019732B">
        <w:rPr>
          <w:color w:val="000000"/>
        </w:rPr>
        <w:t>, г. Тетюши, ул. Малкина, д.</w:t>
      </w:r>
      <w:r w:rsidRPr="00892EA2">
        <w:rPr>
          <w:color w:val="000000"/>
        </w:rPr>
        <w:t xml:space="preserve"> 39, </w:t>
      </w:r>
      <w:r w:rsidR="00853A06">
        <w:rPr>
          <w:color w:val="000000"/>
        </w:rPr>
        <w:t>зал заседаний</w:t>
      </w:r>
      <w:r w:rsidRPr="00892EA2">
        <w:rPr>
          <w:color w:val="000000"/>
        </w:rPr>
        <w:t xml:space="preserve">, </w:t>
      </w:r>
      <w:r w:rsidR="00492A47">
        <w:rPr>
          <w:color w:val="000000"/>
        </w:rPr>
        <w:t>26.04</w:t>
      </w:r>
      <w:r w:rsidR="007261A5">
        <w:rPr>
          <w:color w:val="000000"/>
        </w:rPr>
        <w:t>.2018</w:t>
      </w:r>
      <w:r w:rsidRPr="00892EA2">
        <w:rPr>
          <w:color w:val="000000"/>
        </w:rPr>
        <w:t>.</w:t>
      </w:r>
    </w:p>
    <w:p w:rsidR="00D718E8" w:rsidRPr="00F30FCD" w:rsidRDefault="00892EA2" w:rsidP="00F969FF">
      <w:pPr>
        <w:keepNext/>
        <w:spacing w:line="360" w:lineRule="auto"/>
        <w:ind w:right="42" w:firstLine="567"/>
        <w:jc w:val="both"/>
        <w:outlineLvl w:val="1"/>
      </w:pPr>
      <w:r w:rsidRPr="00892EA2">
        <w:rPr>
          <w:color w:val="000000"/>
        </w:rPr>
        <w:t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По окончанию аукциона, по месту его проведения, подписывается протокол о результатах аукциона. Победителю торгов направляется проект договора аренды не позднее 10 дней со дня составления протокола. Зада</w:t>
      </w:r>
      <w:r w:rsidR="004D72D0">
        <w:rPr>
          <w:color w:val="000000"/>
        </w:rPr>
        <w:t>ток, внесенный лицом, признанным</w:t>
      </w:r>
      <w:r w:rsidRPr="00892EA2">
        <w:rPr>
          <w:color w:val="000000"/>
        </w:rPr>
        <w:t xml:space="preserve"> победите</w:t>
      </w:r>
      <w:r w:rsidR="004D72D0">
        <w:rPr>
          <w:color w:val="000000"/>
        </w:rPr>
        <w:t>лем аукциона, задаток, внесенный</w:t>
      </w:r>
      <w:r w:rsidRPr="00892EA2">
        <w:rPr>
          <w:color w:val="000000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 Возврат задатка лицам, участвовав</w:t>
      </w:r>
      <w:r w:rsidR="004D72D0">
        <w:rPr>
          <w:color w:val="000000"/>
        </w:rPr>
        <w:t>шим в аукционе, но не победившим</w:t>
      </w:r>
      <w:r w:rsidRPr="00892EA2">
        <w:rPr>
          <w:color w:val="000000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заявки.</w:t>
      </w:r>
    </w:p>
    <w:p w:rsidR="00FE1E8E" w:rsidRPr="00D718E8" w:rsidRDefault="00FE1E8E" w:rsidP="00892EA2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sz w:val="16"/>
          <w:szCs w:val="16"/>
        </w:rPr>
      </w:pPr>
    </w:p>
    <w:sectPr w:rsidR="00FE1E8E" w:rsidRPr="00D718E8" w:rsidSect="001C6B43">
      <w:pgSz w:w="11907" w:h="16840"/>
      <w:pgMar w:top="1134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62A4B"/>
    <w:rsid w:val="000722D0"/>
    <w:rsid w:val="000844DD"/>
    <w:rsid w:val="00087953"/>
    <w:rsid w:val="000B3758"/>
    <w:rsid w:val="000B4D80"/>
    <w:rsid w:val="000C524C"/>
    <w:rsid w:val="000C70C9"/>
    <w:rsid w:val="000E5EAA"/>
    <w:rsid w:val="001140C9"/>
    <w:rsid w:val="00126297"/>
    <w:rsid w:val="00127E77"/>
    <w:rsid w:val="0013128E"/>
    <w:rsid w:val="001459F6"/>
    <w:rsid w:val="00162D77"/>
    <w:rsid w:val="00167747"/>
    <w:rsid w:val="00181CF2"/>
    <w:rsid w:val="00182F65"/>
    <w:rsid w:val="00183862"/>
    <w:rsid w:val="0019105B"/>
    <w:rsid w:val="0019732B"/>
    <w:rsid w:val="001A13F8"/>
    <w:rsid w:val="001A4F45"/>
    <w:rsid w:val="001B46AF"/>
    <w:rsid w:val="001C6B43"/>
    <w:rsid w:val="001C6E66"/>
    <w:rsid w:val="001C7028"/>
    <w:rsid w:val="001E4E2A"/>
    <w:rsid w:val="001F6117"/>
    <w:rsid w:val="00215427"/>
    <w:rsid w:val="00217B3B"/>
    <w:rsid w:val="0022169F"/>
    <w:rsid w:val="00225631"/>
    <w:rsid w:val="00256199"/>
    <w:rsid w:val="002619F8"/>
    <w:rsid w:val="002646AE"/>
    <w:rsid w:val="002646FC"/>
    <w:rsid w:val="002654D2"/>
    <w:rsid w:val="0028559A"/>
    <w:rsid w:val="002935AF"/>
    <w:rsid w:val="002A7057"/>
    <w:rsid w:val="002F4DB7"/>
    <w:rsid w:val="002F6EC4"/>
    <w:rsid w:val="003239B2"/>
    <w:rsid w:val="00331C27"/>
    <w:rsid w:val="00333EF7"/>
    <w:rsid w:val="00361759"/>
    <w:rsid w:val="00361D7C"/>
    <w:rsid w:val="00370172"/>
    <w:rsid w:val="00374B31"/>
    <w:rsid w:val="00380C46"/>
    <w:rsid w:val="0038355B"/>
    <w:rsid w:val="003C62DE"/>
    <w:rsid w:val="003E3513"/>
    <w:rsid w:val="003E4C44"/>
    <w:rsid w:val="00400B0A"/>
    <w:rsid w:val="00405CB2"/>
    <w:rsid w:val="00407B9B"/>
    <w:rsid w:val="00414D4D"/>
    <w:rsid w:val="00434BEC"/>
    <w:rsid w:val="004565E5"/>
    <w:rsid w:val="00466B0A"/>
    <w:rsid w:val="004728E7"/>
    <w:rsid w:val="0047614B"/>
    <w:rsid w:val="0048560E"/>
    <w:rsid w:val="004903C8"/>
    <w:rsid w:val="00492A47"/>
    <w:rsid w:val="004A223C"/>
    <w:rsid w:val="004B560D"/>
    <w:rsid w:val="004D72D0"/>
    <w:rsid w:val="004E61EE"/>
    <w:rsid w:val="004F6590"/>
    <w:rsid w:val="0050759D"/>
    <w:rsid w:val="00513C7A"/>
    <w:rsid w:val="00517CD7"/>
    <w:rsid w:val="0053015A"/>
    <w:rsid w:val="00532D6B"/>
    <w:rsid w:val="005336A0"/>
    <w:rsid w:val="00536443"/>
    <w:rsid w:val="00551FB8"/>
    <w:rsid w:val="00555229"/>
    <w:rsid w:val="00562E18"/>
    <w:rsid w:val="005709BB"/>
    <w:rsid w:val="0058576F"/>
    <w:rsid w:val="005C32F3"/>
    <w:rsid w:val="005D372D"/>
    <w:rsid w:val="005D50F7"/>
    <w:rsid w:val="005D6458"/>
    <w:rsid w:val="005F1BCE"/>
    <w:rsid w:val="005F4CED"/>
    <w:rsid w:val="00613279"/>
    <w:rsid w:val="00633483"/>
    <w:rsid w:val="00637693"/>
    <w:rsid w:val="00651959"/>
    <w:rsid w:val="006538E9"/>
    <w:rsid w:val="00666C83"/>
    <w:rsid w:val="0067267F"/>
    <w:rsid w:val="006848D0"/>
    <w:rsid w:val="0069061D"/>
    <w:rsid w:val="0069152E"/>
    <w:rsid w:val="006B154B"/>
    <w:rsid w:val="006B460B"/>
    <w:rsid w:val="006B49BF"/>
    <w:rsid w:val="006D067D"/>
    <w:rsid w:val="006D2398"/>
    <w:rsid w:val="006D4C88"/>
    <w:rsid w:val="006E2AA4"/>
    <w:rsid w:val="006E6B31"/>
    <w:rsid w:val="007011CD"/>
    <w:rsid w:val="007261A5"/>
    <w:rsid w:val="007301B1"/>
    <w:rsid w:val="00735C2B"/>
    <w:rsid w:val="007427D1"/>
    <w:rsid w:val="007538FD"/>
    <w:rsid w:val="00772807"/>
    <w:rsid w:val="00795A15"/>
    <w:rsid w:val="007B0D13"/>
    <w:rsid w:val="007B311E"/>
    <w:rsid w:val="007B4D5F"/>
    <w:rsid w:val="007F1268"/>
    <w:rsid w:val="007F4A78"/>
    <w:rsid w:val="008122B2"/>
    <w:rsid w:val="00813497"/>
    <w:rsid w:val="008343D7"/>
    <w:rsid w:val="00834E09"/>
    <w:rsid w:val="00850247"/>
    <w:rsid w:val="00850973"/>
    <w:rsid w:val="00852533"/>
    <w:rsid w:val="00853A06"/>
    <w:rsid w:val="00882B67"/>
    <w:rsid w:val="0088624E"/>
    <w:rsid w:val="00892EA2"/>
    <w:rsid w:val="00895963"/>
    <w:rsid w:val="008A32E2"/>
    <w:rsid w:val="008C2C54"/>
    <w:rsid w:val="008C2D7F"/>
    <w:rsid w:val="00902B77"/>
    <w:rsid w:val="00906692"/>
    <w:rsid w:val="0090687B"/>
    <w:rsid w:val="009107FB"/>
    <w:rsid w:val="009127D1"/>
    <w:rsid w:val="00923A85"/>
    <w:rsid w:val="009341F7"/>
    <w:rsid w:val="009352CB"/>
    <w:rsid w:val="00937D26"/>
    <w:rsid w:val="009402C1"/>
    <w:rsid w:val="009423C8"/>
    <w:rsid w:val="00954541"/>
    <w:rsid w:val="0096674C"/>
    <w:rsid w:val="00986A02"/>
    <w:rsid w:val="009A3668"/>
    <w:rsid w:val="009B7608"/>
    <w:rsid w:val="009C5553"/>
    <w:rsid w:val="009C5D37"/>
    <w:rsid w:val="009C6222"/>
    <w:rsid w:val="009C6242"/>
    <w:rsid w:val="009D6329"/>
    <w:rsid w:val="009F1E20"/>
    <w:rsid w:val="009F38D2"/>
    <w:rsid w:val="009F3C25"/>
    <w:rsid w:val="009F4877"/>
    <w:rsid w:val="009F48B7"/>
    <w:rsid w:val="009F527D"/>
    <w:rsid w:val="009F7929"/>
    <w:rsid w:val="00A055F0"/>
    <w:rsid w:val="00A146B7"/>
    <w:rsid w:val="00A215BB"/>
    <w:rsid w:val="00A304E9"/>
    <w:rsid w:val="00A32F8B"/>
    <w:rsid w:val="00A33827"/>
    <w:rsid w:val="00A36D3C"/>
    <w:rsid w:val="00A43D0F"/>
    <w:rsid w:val="00A54F28"/>
    <w:rsid w:val="00A603FC"/>
    <w:rsid w:val="00A74D45"/>
    <w:rsid w:val="00A818EB"/>
    <w:rsid w:val="00AB2102"/>
    <w:rsid w:val="00AB787C"/>
    <w:rsid w:val="00AC25F2"/>
    <w:rsid w:val="00AC4988"/>
    <w:rsid w:val="00AD77A0"/>
    <w:rsid w:val="00AD7B1C"/>
    <w:rsid w:val="00AE76C1"/>
    <w:rsid w:val="00AF1EEA"/>
    <w:rsid w:val="00B00255"/>
    <w:rsid w:val="00B02D13"/>
    <w:rsid w:val="00B227F1"/>
    <w:rsid w:val="00B240DA"/>
    <w:rsid w:val="00B2744B"/>
    <w:rsid w:val="00B4029C"/>
    <w:rsid w:val="00B623DC"/>
    <w:rsid w:val="00B71EF0"/>
    <w:rsid w:val="00B75108"/>
    <w:rsid w:val="00B81C2A"/>
    <w:rsid w:val="00B83547"/>
    <w:rsid w:val="00B86EC3"/>
    <w:rsid w:val="00BC00C3"/>
    <w:rsid w:val="00BC0E92"/>
    <w:rsid w:val="00BD1184"/>
    <w:rsid w:val="00BD7295"/>
    <w:rsid w:val="00BE2403"/>
    <w:rsid w:val="00BE4A3C"/>
    <w:rsid w:val="00BF2AD8"/>
    <w:rsid w:val="00BF51D0"/>
    <w:rsid w:val="00C015A9"/>
    <w:rsid w:val="00C1704A"/>
    <w:rsid w:val="00C2096B"/>
    <w:rsid w:val="00C21BF6"/>
    <w:rsid w:val="00C24832"/>
    <w:rsid w:val="00C326DB"/>
    <w:rsid w:val="00C41D2C"/>
    <w:rsid w:val="00C52A3A"/>
    <w:rsid w:val="00C6346D"/>
    <w:rsid w:val="00C71711"/>
    <w:rsid w:val="00C83E45"/>
    <w:rsid w:val="00C857E1"/>
    <w:rsid w:val="00C87BFF"/>
    <w:rsid w:val="00C94531"/>
    <w:rsid w:val="00CE2E76"/>
    <w:rsid w:val="00CF465C"/>
    <w:rsid w:val="00CF5958"/>
    <w:rsid w:val="00D024EC"/>
    <w:rsid w:val="00D249EA"/>
    <w:rsid w:val="00D25A29"/>
    <w:rsid w:val="00D520F2"/>
    <w:rsid w:val="00D60736"/>
    <w:rsid w:val="00D63A6F"/>
    <w:rsid w:val="00D718E8"/>
    <w:rsid w:val="00D83E64"/>
    <w:rsid w:val="00DB0B25"/>
    <w:rsid w:val="00DB77D1"/>
    <w:rsid w:val="00DD79C5"/>
    <w:rsid w:val="00DE4191"/>
    <w:rsid w:val="00DE4CAE"/>
    <w:rsid w:val="00DE60DF"/>
    <w:rsid w:val="00DF27B6"/>
    <w:rsid w:val="00E00EC0"/>
    <w:rsid w:val="00E02C7A"/>
    <w:rsid w:val="00E06F93"/>
    <w:rsid w:val="00E22A6E"/>
    <w:rsid w:val="00E24E8F"/>
    <w:rsid w:val="00E251AE"/>
    <w:rsid w:val="00E431BE"/>
    <w:rsid w:val="00E500EF"/>
    <w:rsid w:val="00E66A07"/>
    <w:rsid w:val="00E674D5"/>
    <w:rsid w:val="00E67722"/>
    <w:rsid w:val="00E76A1E"/>
    <w:rsid w:val="00E9224A"/>
    <w:rsid w:val="00E95BD1"/>
    <w:rsid w:val="00E96005"/>
    <w:rsid w:val="00EA7F10"/>
    <w:rsid w:val="00EB63C8"/>
    <w:rsid w:val="00ED484D"/>
    <w:rsid w:val="00ED4C15"/>
    <w:rsid w:val="00EF06C2"/>
    <w:rsid w:val="00F24863"/>
    <w:rsid w:val="00F2616A"/>
    <w:rsid w:val="00F30FCD"/>
    <w:rsid w:val="00F37A1F"/>
    <w:rsid w:val="00F544CD"/>
    <w:rsid w:val="00F60271"/>
    <w:rsid w:val="00F67D76"/>
    <w:rsid w:val="00F8559F"/>
    <w:rsid w:val="00F86847"/>
    <w:rsid w:val="00F86D26"/>
    <w:rsid w:val="00F87C9D"/>
    <w:rsid w:val="00F923A7"/>
    <w:rsid w:val="00F969FF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paragraph" w:styleId="ab">
    <w:name w:val="No Spacing"/>
    <w:uiPriority w:val="1"/>
    <w:qFormat/>
    <w:rsid w:val="0021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0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paragraph" w:styleId="ab">
    <w:name w:val="No Spacing"/>
    <w:uiPriority w:val="1"/>
    <w:qFormat/>
    <w:rsid w:val="0021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0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5EAB-779A-4DF9-847B-22EAA55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Наталья</cp:lastModifiedBy>
  <cp:revision>19</cp:revision>
  <cp:lastPrinted>2017-12-20T14:28:00Z</cp:lastPrinted>
  <dcterms:created xsi:type="dcterms:W3CDTF">2017-12-20T05:55:00Z</dcterms:created>
  <dcterms:modified xsi:type="dcterms:W3CDTF">2018-03-22T04:21:00Z</dcterms:modified>
</cp:coreProperties>
</file>