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6" w:rsidRPr="002E559E" w:rsidRDefault="009B3C66" w:rsidP="009B3C66">
      <w:pPr>
        <w:tabs>
          <w:tab w:val="left" w:pos="6379"/>
        </w:tabs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</w:t>
      </w:r>
    </w:p>
    <w:p w:rsidR="009B3C66" w:rsidRDefault="009B3C66" w:rsidP="009B3C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признании претендентов участниками аукциона</w:t>
      </w:r>
    </w:p>
    <w:p w:rsidR="00944415" w:rsidRPr="002E559E" w:rsidRDefault="00944415" w:rsidP="009B3C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C66" w:rsidRPr="002E559E" w:rsidRDefault="00E250A7" w:rsidP="009B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г. Тетюши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4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r w:rsidR="001C37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A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820B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B3C66" w:rsidRPr="002E559E" w:rsidRDefault="009B3C66" w:rsidP="009B3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66" w:rsidRPr="002E559E" w:rsidRDefault="009B3C66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рассмотрения заявок и признания претендентов участниками аукциона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Татарстан, </w:t>
      </w:r>
      <w:r w:rsidR="0094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Тетюшский муниципальный район,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Тетюши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д.37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C66" w:rsidRPr="002E559E" w:rsidRDefault="009B3C66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рассмотрения заявок и признания претендентов участниками аукциона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C3770" w:rsidRPr="001C377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A1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20B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E2DC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820B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3820B9" w:rsidRPr="00CF6378" w:rsidRDefault="003820B9" w:rsidP="003820B9">
      <w:pPr>
        <w:pStyle w:val="ConsNormal"/>
        <w:keepNext/>
        <w:keepLines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B77D7F">
        <w:rPr>
          <w:rFonts w:ascii="Times New Roman" w:hAnsi="Times New Roman" w:cs="Times New Roman"/>
          <w:b/>
          <w:sz w:val="22"/>
          <w:szCs w:val="22"/>
        </w:rPr>
        <w:t>Организация, наделенная функциями Продавца по организац</w:t>
      </w:r>
      <w:proofErr w:type="gramStart"/>
      <w:r w:rsidRPr="00B77D7F">
        <w:rPr>
          <w:rFonts w:ascii="Times New Roman" w:hAnsi="Times New Roman" w:cs="Times New Roman"/>
          <w:b/>
          <w:sz w:val="22"/>
          <w:szCs w:val="22"/>
        </w:rPr>
        <w:t>ии ау</w:t>
      </w:r>
      <w:proofErr w:type="gramEnd"/>
      <w:r w:rsidRPr="00B77D7F">
        <w:rPr>
          <w:rFonts w:ascii="Times New Roman" w:hAnsi="Times New Roman" w:cs="Times New Roman"/>
          <w:b/>
          <w:sz w:val="22"/>
          <w:szCs w:val="22"/>
        </w:rPr>
        <w:t xml:space="preserve">кциона на электронной площадке: </w:t>
      </w:r>
      <w:r w:rsidRPr="00CF6378">
        <w:rPr>
          <w:rFonts w:ascii="Times New Roman" w:hAnsi="Times New Roman" w:cs="Times New Roman"/>
          <w:bCs/>
          <w:sz w:val="23"/>
          <w:szCs w:val="23"/>
        </w:rPr>
        <w:t>МКУ «Палата имущественных и земельных отношений</w:t>
      </w:r>
      <w:r>
        <w:rPr>
          <w:rFonts w:ascii="Times New Roman" w:hAnsi="Times New Roman" w:cs="Times New Roman"/>
          <w:bCs/>
          <w:sz w:val="23"/>
          <w:szCs w:val="23"/>
        </w:rPr>
        <w:t xml:space="preserve"> Тетюшского муниципального района РТ</w:t>
      </w:r>
      <w:r w:rsidRPr="00CF6378">
        <w:rPr>
          <w:rFonts w:ascii="Times New Roman" w:hAnsi="Times New Roman" w:cs="Times New Roman"/>
          <w:bCs/>
          <w:sz w:val="23"/>
          <w:szCs w:val="23"/>
        </w:rPr>
        <w:t>»</w:t>
      </w:r>
      <w:r w:rsidRPr="00CF637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B3C66" w:rsidRPr="002E559E" w:rsidRDefault="009B3C66" w:rsidP="009B3C66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(оператор электронной площадки): </w:t>
      </w:r>
      <w:r w:rsidR="008A0C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«Агентс</w:t>
      </w:r>
      <w:r w:rsidR="008A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по государственному заказу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Татарстан» </w:t>
      </w:r>
    </w:p>
    <w:p w:rsidR="009B3C66" w:rsidRDefault="00E250A7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B3C66"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омиссия по рассмотрению заявок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Комиссия)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созданная на основании </w:t>
      </w:r>
      <w:r w:rsidR="00876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C3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Сюндюковского</w:t>
      </w:r>
      <w:proofErr w:type="spellEnd"/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DA2979" w:rsidRPr="00DA2979">
        <w:rPr>
          <w:rFonts w:ascii="Times New Roman" w:hAnsi="Times New Roman" w:cs="Times New Roman"/>
          <w:sz w:val="24"/>
          <w:szCs w:val="24"/>
        </w:rPr>
        <w:t xml:space="preserve"> Тетюшского муниципального района</w:t>
      </w:r>
      <w:r w:rsidR="009B3C66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7FE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C377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1C07FE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1C07FE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A2979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C07FE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C37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составе: 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127"/>
        <w:gridCol w:w="579"/>
        <w:gridCol w:w="6650"/>
      </w:tblGrid>
      <w:tr w:rsidR="009B4863" w:rsidRPr="00E250A7" w:rsidTr="00AB42A6">
        <w:tc>
          <w:tcPr>
            <w:tcW w:w="2127" w:type="dxa"/>
          </w:tcPr>
          <w:p w:rsidR="009B4863" w:rsidRPr="009B4863" w:rsidRDefault="001C3770" w:rsidP="001C3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Ахметович</w:t>
            </w:r>
          </w:p>
        </w:tc>
        <w:tc>
          <w:tcPr>
            <w:tcW w:w="579" w:type="dxa"/>
          </w:tcPr>
          <w:p w:rsidR="009B4863" w:rsidRPr="009B4863" w:rsidRDefault="009B4863" w:rsidP="009B4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</w:tcPr>
          <w:p w:rsidR="009B4863" w:rsidRPr="009B4863" w:rsidRDefault="009B4863" w:rsidP="009B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86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1C3770">
              <w:rPr>
                <w:rFonts w:ascii="Times New Roman" w:hAnsi="Times New Roman" w:cs="Times New Roman"/>
                <w:sz w:val="24"/>
                <w:szCs w:val="24"/>
              </w:rPr>
              <w:t>Сюндюков</w:t>
            </w:r>
            <w:r w:rsidRPr="009B48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B486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Тетюшского муниципального района, председатель комиссии;</w:t>
            </w:r>
          </w:p>
          <w:p w:rsidR="009B4863" w:rsidRPr="009B4863" w:rsidRDefault="009B4863" w:rsidP="009B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63" w:rsidRPr="00E250A7" w:rsidTr="00AB42A6">
        <w:tc>
          <w:tcPr>
            <w:tcW w:w="2127" w:type="dxa"/>
          </w:tcPr>
          <w:p w:rsidR="009B4863" w:rsidRPr="009B4863" w:rsidRDefault="009B4863" w:rsidP="009B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63">
              <w:rPr>
                <w:rFonts w:ascii="Times New Roman" w:hAnsi="Times New Roman" w:cs="Times New Roman"/>
                <w:sz w:val="24"/>
                <w:szCs w:val="24"/>
              </w:rPr>
              <w:t>Гасимова</w:t>
            </w:r>
            <w:proofErr w:type="spellEnd"/>
            <w:r w:rsidRPr="009B4863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579" w:type="dxa"/>
          </w:tcPr>
          <w:p w:rsidR="009B4863" w:rsidRPr="009B4863" w:rsidRDefault="009B4863" w:rsidP="009B4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</w:tcPr>
          <w:p w:rsidR="009B4863" w:rsidRPr="009B4863" w:rsidRDefault="009B4863" w:rsidP="009B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863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социально-экономического и территориального развития Исполнительного комитета Тетюшского муниципального района, заместитель председателя комиссии (по согласованию);</w:t>
            </w:r>
          </w:p>
          <w:p w:rsidR="009B4863" w:rsidRPr="009B4863" w:rsidRDefault="009B4863" w:rsidP="009B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63" w:rsidRPr="00E250A7" w:rsidTr="00190A51">
        <w:tc>
          <w:tcPr>
            <w:tcW w:w="2127" w:type="dxa"/>
          </w:tcPr>
          <w:p w:rsidR="009B4863" w:rsidRPr="009B4863" w:rsidRDefault="001C3770" w:rsidP="009B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Махмутовна</w:t>
            </w:r>
          </w:p>
        </w:tc>
        <w:tc>
          <w:tcPr>
            <w:tcW w:w="579" w:type="dxa"/>
          </w:tcPr>
          <w:p w:rsidR="009B4863" w:rsidRPr="009B4863" w:rsidRDefault="009B4863" w:rsidP="009B4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  <w:vAlign w:val="center"/>
          </w:tcPr>
          <w:p w:rsidR="009B4863" w:rsidRPr="009B4863" w:rsidRDefault="009B4863" w:rsidP="001C3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863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 w:rsidR="001C3770">
              <w:rPr>
                <w:rFonts w:ascii="Times New Roman" w:hAnsi="Times New Roman" w:cs="Times New Roman"/>
                <w:sz w:val="24"/>
                <w:szCs w:val="24"/>
              </w:rPr>
              <w:t>Сюндюков</w:t>
            </w:r>
            <w:r w:rsidRPr="009B48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B486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Тетюшского муниципального района, секретарь комиссии</w:t>
            </w:r>
          </w:p>
        </w:tc>
      </w:tr>
      <w:tr w:rsidR="001C07FE" w:rsidRPr="00E250A7" w:rsidTr="00AB42A6">
        <w:tc>
          <w:tcPr>
            <w:tcW w:w="9356" w:type="dxa"/>
            <w:gridSpan w:val="3"/>
          </w:tcPr>
          <w:p w:rsidR="001C07FE" w:rsidRPr="009B4863" w:rsidRDefault="001C07FE" w:rsidP="009B4863">
            <w:pPr>
              <w:tabs>
                <w:tab w:val="right" w:pos="70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9B4863" w:rsidRPr="00E250A7" w:rsidTr="001929BA">
        <w:tc>
          <w:tcPr>
            <w:tcW w:w="2127" w:type="dxa"/>
          </w:tcPr>
          <w:p w:rsidR="009B4863" w:rsidRPr="009B4863" w:rsidRDefault="009B4863" w:rsidP="009B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63">
              <w:rPr>
                <w:rFonts w:ascii="Times New Roman" w:hAnsi="Times New Roman" w:cs="Times New Roman"/>
                <w:sz w:val="24"/>
                <w:szCs w:val="24"/>
              </w:rPr>
              <w:t>Храменкова</w:t>
            </w:r>
            <w:proofErr w:type="spellEnd"/>
            <w:r w:rsidRPr="009B4863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579" w:type="dxa"/>
          </w:tcPr>
          <w:p w:rsidR="009B4863" w:rsidRPr="009B4863" w:rsidRDefault="009B4863" w:rsidP="009B4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  <w:vAlign w:val="center"/>
          </w:tcPr>
          <w:p w:rsidR="009B4863" w:rsidRPr="009B4863" w:rsidRDefault="009B4863" w:rsidP="009B4863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4863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имущественных и земельных отношений Тетюшского муниципального района;</w:t>
            </w:r>
          </w:p>
        </w:tc>
      </w:tr>
      <w:tr w:rsidR="009B4863" w:rsidRPr="00E250A7" w:rsidTr="00AB42A6">
        <w:tc>
          <w:tcPr>
            <w:tcW w:w="2127" w:type="dxa"/>
          </w:tcPr>
          <w:p w:rsidR="009B4863" w:rsidRPr="009B4863" w:rsidRDefault="009B4863" w:rsidP="009B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863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9B4863">
              <w:rPr>
                <w:rFonts w:ascii="Times New Roman" w:hAnsi="Times New Roman" w:cs="Times New Roman"/>
                <w:sz w:val="24"/>
                <w:szCs w:val="24"/>
              </w:rPr>
              <w:t xml:space="preserve"> Айрат Фаритович</w:t>
            </w:r>
          </w:p>
        </w:tc>
        <w:tc>
          <w:tcPr>
            <w:tcW w:w="579" w:type="dxa"/>
          </w:tcPr>
          <w:p w:rsidR="009B4863" w:rsidRPr="009B4863" w:rsidRDefault="009B4863" w:rsidP="009B4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</w:tcPr>
          <w:p w:rsidR="009B4863" w:rsidRPr="009B4863" w:rsidRDefault="009B4863" w:rsidP="009B4863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486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Палаты имущественных и земельных отношений</w:t>
            </w:r>
          </w:p>
          <w:p w:rsidR="009B4863" w:rsidRPr="009B4863" w:rsidRDefault="009B4863" w:rsidP="009B4863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863">
              <w:rPr>
                <w:rFonts w:ascii="Times New Roman" w:hAnsi="Times New Roman" w:cs="Times New Roman"/>
                <w:sz w:val="24"/>
                <w:szCs w:val="24"/>
              </w:rPr>
              <w:t xml:space="preserve">Тетюшского муниципального района                          </w:t>
            </w:r>
          </w:p>
        </w:tc>
      </w:tr>
    </w:tbl>
    <w:p w:rsidR="005224C6" w:rsidRDefault="005224C6" w:rsidP="009B3C66">
      <w:pPr>
        <w:tabs>
          <w:tab w:val="left" w:pos="6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C66" w:rsidRPr="002E559E" w:rsidRDefault="009B3C66" w:rsidP="009B3C66">
      <w:pPr>
        <w:tabs>
          <w:tab w:val="left" w:pos="6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D13A8A" w:rsidRDefault="009B3C66" w:rsidP="009B3C66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заявок, поступивших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открытом аукционе на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стоимости с открытой формой подачи предложений по цене по продаже </w:t>
      </w:r>
      <w:r w:rsid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проводимого в электронной форме: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737"/>
        <w:gridCol w:w="4758"/>
        <w:gridCol w:w="1559"/>
        <w:gridCol w:w="1276"/>
        <w:gridCol w:w="1276"/>
      </w:tblGrid>
      <w:tr w:rsidR="00DA1724" w:rsidRPr="00DA1724" w:rsidTr="00073C2C">
        <w:trPr>
          <w:trHeight w:val="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724" w:rsidRPr="00DA1724" w:rsidRDefault="00DA1724" w:rsidP="00DA1724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A172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№ лота 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724" w:rsidRPr="00DA1724" w:rsidRDefault="00DA1724" w:rsidP="00DA17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DA172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Наименование имущества (характеристики)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724" w:rsidRPr="00DA1724" w:rsidRDefault="00DA1724" w:rsidP="00DA17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DA1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Рыночная стоимость, с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724" w:rsidRPr="00DA1724" w:rsidRDefault="00DA1724" w:rsidP="00DA17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DA1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Шаг аукциона,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724" w:rsidRPr="00DA1724" w:rsidRDefault="00DA1724" w:rsidP="00DA17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DA1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Задаток, руб.</w:t>
            </w:r>
          </w:p>
        </w:tc>
      </w:tr>
      <w:tr w:rsidR="001C3770" w:rsidRPr="00DA1724" w:rsidTr="00042799">
        <w:trPr>
          <w:trHeight w:val="1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770" w:rsidRPr="001C3770" w:rsidRDefault="001C3770" w:rsidP="005224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7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770" w:rsidRPr="001C3770" w:rsidRDefault="001C3770" w:rsidP="009B48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770">
              <w:rPr>
                <w:rFonts w:ascii="Times New Roman" w:hAnsi="Times New Roman" w:cs="Times New Roman"/>
              </w:rPr>
              <w:t xml:space="preserve">Транспортное средство </w:t>
            </w:r>
            <w:r w:rsidRPr="001C3770">
              <w:rPr>
                <w:rFonts w:ascii="Times New Roman" w:hAnsi="Times New Roman" w:cs="Times New Roman"/>
                <w:lang w:val="en-US"/>
              </w:rPr>
              <w:t>CHEVROLET</w:t>
            </w:r>
            <w:r w:rsidRPr="001C3770">
              <w:rPr>
                <w:rFonts w:ascii="Times New Roman" w:hAnsi="Times New Roman" w:cs="Times New Roman"/>
              </w:rPr>
              <w:t xml:space="preserve"> </w:t>
            </w:r>
            <w:r w:rsidRPr="001C3770">
              <w:rPr>
                <w:rFonts w:ascii="Times New Roman" w:hAnsi="Times New Roman" w:cs="Times New Roman"/>
                <w:lang w:val="en-US"/>
              </w:rPr>
              <w:t>NIVA</w:t>
            </w:r>
            <w:r w:rsidRPr="001C3770">
              <w:rPr>
                <w:rFonts w:ascii="Times New Roman" w:hAnsi="Times New Roman" w:cs="Times New Roman"/>
              </w:rPr>
              <w:t xml:space="preserve"> 212300-55, </w:t>
            </w:r>
            <w:r w:rsidRPr="001C3770">
              <w:rPr>
                <w:rFonts w:ascii="Times New Roman" w:hAnsi="Times New Roman" w:cs="Times New Roman"/>
                <w:lang w:val="en-US"/>
              </w:rPr>
              <w:t>VIN</w:t>
            </w:r>
            <w:r w:rsidRPr="001C3770">
              <w:rPr>
                <w:rFonts w:ascii="Times New Roman" w:hAnsi="Times New Roman" w:cs="Times New Roman"/>
              </w:rPr>
              <w:t xml:space="preserve"> </w:t>
            </w:r>
            <w:r w:rsidRPr="001C3770">
              <w:rPr>
                <w:rFonts w:ascii="Times New Roman" w:hAnsi="Times New Roman" w:cs="Times New Roman"/>
                <w:lang w:val="en-US"/>
              </w:rPr>
              <w:t>X</w:t>
            </w:r>
            <w:r w:rsidRPr="001C3770">
              <w:rPr>
                <w:rFonts w:ascii="Times New Roman" w:hAnsi="Times New Roman" w:cs="Times New Roman"/>
              </w:rPr>
              <w:t>9</w:t>
            </w:r>
            <w:r w:rsidRPr="001C3770">
              <w:rPr>
                <w:rFonts w:ascii="Times New Roman" w:hAnsi="Times New Roman" w:cs="Times New Roman"/>
                <w:lang w:val="en-US"/>
              </w:rPr>
              <w:t>L</w:t>
            </w:r>
            <w:r w:rsidRPr="001C3770">
              <w:rPr>
                <w:rFonts w:ascii="Times New Roman" w:hAnsi="Times New Roman" w:cs="Times New Roman"/>
              </w:rPr>
              <w:t>212300</w:t>
            </w:r>
            <w:r w:rsidRPr="001C3770">
              <w:rPr>
                <w:rFonts w:ascii="Times New Roman" w:hAnsi="Times New Roman" w:cs="Times New Roman"/>
                <w:lang w:val="en-US"/>
              </w:rPr>
              <w:t>C</w:t>
            </w:r>
            <w:r w:rsidRPr="001C3770">
              <w:rPr>
                <w:rFonts w:ascii="Times New Roman" w:hAnsi="Times New Roman" w:cs="Times New Roman"/>
              </w:rPr>
              <w:t xml:space="preserve">0433737 регистрационный знак </w:t>
            </w:r>
            <w:r w:rsidRPr="001C3770">
              <w:rPr>
                <w:rFonts w:ascii="Times New Roman" w:hAnsi="Times New Roman" w:cs="Times New Roman"/>
                <w:lang w:val="en-US"/>
              </w:rPr>
              <w:t>C</w:t>
            </w:r>
            <w:r w:rsidRPr="001C3770">
              <w:rPr>
                <w:rFonts w:ascii="Times New Roman" w:hAnsi="Times New Roman" w:cs="Times New Roman"/>
              </w:rPr>
              <w:t xml:space="preserve">918АО 116 </w:t>
            </w:r>
            <w:r w:rsidRPr="001C3770">
              <w:rPr>
                <w:rFonts w:ascii="Times New Roman" w:hAnsi="Times New Roman" w:cs="Times New Roman"/>
                <w:lang w:val="en-US"/>
              </w:rPr>
              <w:t>RUS</w:t>
            </w:r>
            <w:r w:rsidRPr="001C3770">
              <w:rPr>
                <w:rFonts w:ascii="Times New Roman" w:hAnsi="Times New Roman" w:cs="Times New Roman"/>
              </w:rPr>
              <w:t>, 2012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770" w:rsidRPr="001C3770" w:rsidRDefault="001C3770" w:rsidP="00047358">
            <w:pPr>
              <w:jc w:val="center"/>
              <w:rPr>
                <w:rFonts w:ascii="Times New Roman" w:hAnsi="Times New Roman" w:cs="Times New Roman"/>
              </w:rPr>
            </w:pPr>
            <w:r w:rsidRPr="001C3770">
              <w:rPr>
                <w:rFonts w:ascii="Times New Roman" w:hAnsi="Times New Roman" w:cs="Times New Roman"/>
              </w:rPr>
              <w:t>287000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770" w:rsidRPr="001C3770" w:rsidRDefault="001C3770" w:rsidP="00047358">
            <w:pPr>
              <w:jc w:val="center"/>
              <w:rPr>
                <w:rFonts w:ascii="Times New Roman" w:hAnsi="Times New Roman" w:cs="Times New Roman"/>
              </w:rPr>
            </w:pPr>
            <w:r w:rsidRPr="001C3770">
              <w:rPr>
                <w:rFonts w:ascii="Times New Roman" w:hAnsi="Times New Roman" w:cs="Times New Roman"/>
              </w:rPr>
              <w:t>14350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770" w:rsidRPr="001C3770" w:rsidRDefault="001C3770" w:rsidP="00047358">
            <w:pPr>
              <w:jc w:val="center"/>
              <w:rPr>
                <w:rFonts w:ascii="Times New Roman" w:hAnsi="Times New Roman" w:cs="Times New Roman"/>
              </w:rPr>
            </w:pPr>
            <w:r w:rsidRPr="001C3770">
              <w:rPr>
                <w:rFonts w:ascii="Times New Roman" w:hAnsi="Times New Roman" w:cs="Times New Roman"/>
              </w:rPr>
              <w:t>57400</w:t>
            </w:r>
          </w:p>
        </w:tc>
      </w:tr>
    </w:tbl>
    <w:p w:rsidR="009B3C66" w:rsidRPr="002E559E" w:rsidRDefault="009B3C66" w:rsidP="009B3C66">
      <w:pPr>
        <w:tabs>
          <w:tab w:val="left" w:pos="0"/>
          <w:tab w:val="left" w:pos="142"/>
          <w:tab w:val="left" w:pos="284"/>
          <w:tab w:val="left" w:pos="496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тавленное на открытом аукционе на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стоимости с открытой формой подачи предложений по цене по продаже </w:t>
      </w:r>
      <w:r w:rsidR="00A658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проводимого в электронной форме (далее –</w:t>
      </w:r>
      <w:r w:rsidR="0001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Аукцион)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под арестом и в залоге не состоит, право собственности на него никем не оспаривается.</w:t>
      </w:r>
    </w:p>
    <w:p w:rsidR="00A83732" w:rsidRDefault="00A83732" w:rsidP="009B3C66">
      <w:pPr>
        <w:tabs>
          <w:tab w:val="left" w:pos="641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66" w:rsidRPr="002E559E" w:rsidRDefault="009B3C66" w:rsidP="009B3C66">
      <w:pPr>
        <w:tabs>
          <w:tab w:val="left" w:pos="641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назначен </w:t>
      </w:r>
      <w:r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</w:t>
      </w:r>
      <w:r w:rsidR="001C377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8546C"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8546C"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</w:t>
      </w:r>
      <w:r w:rsid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C3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Сюндюковского</w:t>
      </w:r>
      <w:proofErr w:type="spellEnd"/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B4863" w:rsidRPr="00DA2979">
        <w:rPr>
          <w:rFonts w:ascii="Times New Roman" w:hAnsi="Times New Roman" w:cs="Times New Roman"/>
          <w:sz w:val="24"/>
          <w:szCs w:val="24"/>
        </w:rPr>
        <w:t xml:space="preserve"> Тетюшского муниципального района</w:t>
      </w:r>
      <w:r w:rsidR="009B4863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C377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B4863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9B4863" w:rsidRP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  <w:r w:rsidR="001C37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979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проведен</w:t>
      </w:r>
      <w:proofErr w:type="gramStart"/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</w:t>
      </w:r>
      <w:r w:rsidR="00DA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3C2C" w:rsidRDefault="00073C2C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было размещено:</w:t>
      </w:r>
    </w:p>
    <w:p w:rsidR="00965699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Российской Федерации </w:t>
      </w:r>
      <w:hyperlink r:id="rId5" w:history="1">
        <w:r w:rsidRPr="00D13A8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</w:t>
      </w:r>
      <w:r w:rsidR="008F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F243D" w:rsidRP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770" w:rsidRPr="001C3770">
        <w:rPr>
          <w:rFonts w:ascii="Times New Roman" w:hAnsi="Times New Roman" w:cs="Times New Roman"/>
          <w:sz w:val="24"/>
          <w:szCs w:val="24"/>
        </w:rPr>
        <w:t>150519/31125436/01</w:t>
      </w:r>
      <w:r w:rsidRP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965699" w:rsidRPr="00965699">
        <w:t xml:space="preserve"> </w:t>
      </w: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сайте </w:t>
      </w:r>
      <w:r w:rsidR="0087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  </w:t>
      </w:r>
      <w:r w:rsidR="00851E0E" w:rsidRPr="00851E0E">
        <w:rPr>
          <w:rFonts w:ascii="Times New Roman" w:hAnsi="Times New Roman" w:cs="Times New Roman"/>
          <w:sz w:val="23"/>
          <w:szCs w:val="23"/>
          <w:u w:val="single"/>
        </w:rPr>
        <w:t>tetushi.tatarstan.ru</w:t>
      </w:r>
      <w:r w:rsidRPr="00851E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Электронной площадке - </w:t>
      </w:r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sale</w:t>
      </w:r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zakazrf</w:t>
      </w:r>
      <w:proofErr w:type="spellEnd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B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</w:t>
      </w:r>
      <w:r w:rsidR="001C3770">
        <w:rPr>
          <w:rFonts w:ascii="Times New Roman" w:hAnsi="Times New Roman" w:cs="Times New Roman"/>
        </w:rPr>
        <w:t>№ SALEEOA00001654</w:t>
      </w:r>
      <w:r w:rsidR="00DA17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необходимой информации, изложенной  в сообщении,  соответствует требованиям законодательства.</w:t>
      </w:r>
    </w:p>
    <w:p w:rsidR="00073C2C" w:rsidRDefault="00073C2C" w:rsidP="009B3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66" w:rsidRPr="002E559E" w:rsidRDefault="009B3C66" w:rsidP="009B3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присутствовали</w:t>
      </w:r>
      <w:r w:rsidR="00DF6344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69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омиссии. Кворум имеется. </w:t>
      </w:r>
    </w:p>
    <w:p w:rsidR="00D13A8A" w:rsidRDefault="00D13A8A" w:rsidP="009B3C66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66" w:rsidRPr="002E559E" w:rsidRDefault="009B3C66" w:rsidP="009B3C66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Электронному журналу приема заявок для участия в Аукционе  поданы заявки от следующих претендентов:</w:t>
      </w:r>
    </w:p>
    <w:p w:rsidR="00944415" w:rsidRDefault="001C07FE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лот №</w:t>
      </w:r>
      <w:r w:rsidR="00CA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F2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51E0E" w:rsidRPr="00851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1E0E" w:rsidRDefault="00944415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принятых заявок: </w:t>
      </w:r>
      <w:r w:rsidR="00A65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подано ни</w:t>
      </w:r>
      <w:r w:rsidR="00851E0E" w:rsidRPr="00A95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415" w:rsidRDefault="00944415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отозванных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поступало;</w:t>
      </w:r>
    </w:p>
    <w:p w:rsidR="00944415" w:rsidRPr="00A9532F" w:rsidRDefault="00944415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Претенденты, которым отказано в допуске к участию: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зарегистрированы.</w:t>
      </w:r>
    </w:p>
    <w:p w:rsidR="00851E0E" w:rsidRDefault="00851E0E" w:rsidP="00851E0E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43D" w:rsidRPr="00851E0E" w:rsidRDefault="008F243D" w:rsidP="001C07FE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C66" w:rsidRDefault="009B3C66" w:rsidP="009B3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  <w:r w:rsidR="00D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омиссии: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13A8A" w:rsidRPr="002E559E" w:rsidRDefault="00D13A8A" w:rsidP="009B3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86" w:rsidRDefault="00944415" w:rsidP="00D27C8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C8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D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27C8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укцион по лот</w:t>
      </w:r>
      <w:r w:rsidR="00D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27C8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51E0E" w:rsidRPr="00851E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C8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несостоявшимся ввиду отсутствия  </w:t>
      </w:r>
      <w:r w:rsidR="00D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="00D27C8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3A8A" w:rsidRDefault="00D13A8A" w:rsidP="009B3C6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59E" w:rsidRDefault="002E559E" w:rsidP="009B3C6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A8A" w:rsidRDefault="00D13A8A" w:rsidP="002E559E">
      <w:pPr>
        <w:suppressAutoHyphens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59E" w:rsidRPr="002E559E" w:rsidRDefault="002E559E" w:rsidP="002E559E">
      <w:pPr>
        <w:suppressAutoHyphens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9E">
        <w:rPr>
          <w:rFonts w:ascii="Times New Roman" w:hAnsi="Times New Roman" w:cs="Times New Roman"/>
          <w:b/>
          <w:sz w:val="24"/>
          <w:szCs w:val="24"/>
        </w:rPr>
        <w:t xml:space="preserve">Подписи членов </w:t>
      </w:r>
      <w:r w:rsidR="00D27C86">
        <w:rPr>
          <w:rFonts w:ascii="Times New Roman" w:hAnsi="Times New Roman" w:cs="Times New Roman"/>
          <w:b/>
          <w:sz w:val="24"/>
          <w:szCs w:val="24"/>
        </w:rPr>
        <w:t>К</w:t>
      </w:r>
      <w:r w:rsidRPr="002E559E">
        <w:rPr>
          <w:rFonts w:ascii="Times New Roman" w:hAnsi="Times New Roman" w:cs="Times New Roman"/>
          <w:b/>
          <w:sz w:val="24"/>
          <w:szCs w:val="24"/>
        </w:rPr>
        <w:t xml:space="preserve">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2E559E" w:rsidRPr="002E559E" w:rsidTr="00D13A8A">
        <w:tc>
          <w:tcPr>
            <w:tcW w:w="2835" w:type="dxa"/>
            <w:tcBorders>
              <w:bottom w:val="single" w:sz="4" w:space="0" w:color="auto"/>
            </w:tcBorders>
          </w:tcPr>
          <w:p w:rsidR="002E559E" w:rsidRPr="00586B55" w:rsidRDefault="001C3770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2E559E" w:rsidRPr="002E559E" w:rsidRDefault="001C3770" w:rsidP="001C3770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71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3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Измайлов</w:t>
            </w:r>
            <w:r w:rsidR="002E559E" w:rsidRPr="002E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59E" w:rsidRPr="002E559E" w:rsidTr="00D13A8A">
        <w:tc>
          <w:tcPr>
            <w:tcW w:w="2835" w:type="dxa"/>
            <w:tcBorders>
              <w:bottom w:val="single" w:sz="4" w:space="0" w:color="auto"/>
            </w:tcBorders>
          </w:tcPr>
          <w:p w:rsidR="00C02FE3" w:rsidRDefault="00C02FE3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4863" w:rsidRPr="002E559E" w:rsidRDefault="001C3770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13A8A" w:rsidRDefault="00D13A8A" w:rsidP="00D13A8A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9E" w:rsidRPr="002E559E" w:rsidRDefault="00851E0E" w:rsidP="00851E0E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E559E" w:rsidRPr="002E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E559E" w:rsidRPr="002E55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Гасимова</w:t>
            </w:r>
            <w:proofErr w:type="spellEnd"/>
            <w:r w:rsidR="002E559E" w:rsidRPr="002E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59E" w:rsidRPr="002E559E" w:rsidTr="00D13A8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5941" w:rsidRDefault="00105941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4863" w:rsidRPr="002E559E" w:rsidRDefault="001C3770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13A8A" w:rsidRDefault="00D13A8A" w:rsidP="00D13A8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9E" w:rsidRPr="002E559E" w:rsidRDefault="009B4863" w:rsidP="001C3770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 w:rsidR="001C3770">
              <w:rPr>
                <w:rFonts w:ascii="Times New Roman" w:hAnsi="Times New Roman" w:cs="Times New Roman"/>
                <w:sz w:val="24"/>
                <w:szCs w:val="24"/>
              </w:rPr>
              <w:t>Авхадиева</w:t>
            </w:r>
            <w:proofErr w:type="spellEnd"/>
          </w:p>
        </w:tc>
      </w:tr>
      <w:tr w:rsidR="002E559E" w:rsidRPr="002E559E" w:rsidTr="00D13A8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02FE3" w:rsidRDefault="00C02FE3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4863" w:rsidRPr="002E559E" w:rsidRDefault="001C3770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13A8A" w:rsidRDefault="00D13A8A" w:rsidP="00D13A8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9E" w:rsidRPr="002E559E" w:rsidRDefault="009B4863" w:rsidP="00851E0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55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Храменкова</w:t>
            </w:r>
            <w:proofErr w:type="spellEnd"/>
          </w:p>
        </w:tc>
      </w:tr>
      <w:tr w:rsidR="002E559E" w:rsidRPr="002E559E" w:rsidTr="00AB42A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02FE3" w:rsidRDefault="00C02FE3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4863" w:rsidRPr="002E559E" w:rsidRDefault="001C3770" w:rsidP="002E559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13A8A" w:rsidRDefault="00D13A8A" w:rsidP="002E559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9E" w:rsidRPr="002E559E" w:rsidRDefault="00851E0E" w:rsidP="00851E0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559E" w:rsidRPr="002E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E559E" w:rsidRPr="002E55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</w:p>
        </w:tc>
      </w:tr>
    </w:tbl>
    <w:p w:rsidR="002E36DB" w:rsidRPr="002E559E" w:rsidRDefault="002E36DB" w:rsidP="00D13A8A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36DB" w:rsidRPr="002E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25"/>
    <w:rsid w:val="00015F64"/>
    <w:rsid w:val="00023F3E"/>
    <w:rsid w:val="00056B63"/>
    <w:rsid w:val="00073C2C"/>
    <w:rsid w:val="000B4D00"/>
    <w:rsid w:val="000F2AE4"/>
    <w:rsid w:val="00105941"/>
    <w:rsid w:val="00107E3A"/>
    <w:rsid w:val="00113940"/>
    <w:rsid w:val="00132400"/>
    <w:rsid w:val="00186661"/>
    <w:rsid w:val="00196805"/>
    <w:rsid w:val="001B2AC2"/>
    <w:rsid w:val="001C07FE"/>
    <w:rsid w:val="001C3770"/>
    <w:rsid w:val="001F74F7"/>
    <w:rsid w:val="00203973"/>
    <w:rsid w:val="00260F5F"/>
    <w:rsid w:val="002847F7"/>
    <w:rsid w:val="002D4BB7"/>
    <w:rsid w:val="002E36DB"/>
    <w:rsid w:val="002E559E"/>
    <w:rsid w:val="002E55A6"/>
    <w:rsid w:val="00306E4D"/>
    <w:rsid w:val="00337965"/>
    <w:rsid w:val="003820B9"/>
    <w:rsid w:val="003A14A6"/>
    <w:rsid w:val="003D2D5A"/>
    <w:rsid w:val="00406AD4"/>
    <w:rsid w:val="004455DE"/>
    <w:rsid w:val="00446D32"/>
    <w:rsid w:val="004933F6"/>
    <w:rsid w:val="00495290"/>
    <w:rsid w:val="004F52BE"/>
    <w:rsid w:val="004F5D7A"/>
    <w:rsid w:val="005224C6"/>
    <w:rsid w:val="005563B4"/>
    <w:rsid w:val="00585711"/>
    <w:rsid w:val="00586B55"/>
    <w:rsid w:val="005C70D0"/>
    <w:rsid w:val="005F5A46"/>
    <w:rsid w:val="006718A0"/>
    <w:rsid w:val="00677C21"/>
    <w:rsid w:val="00687178"/>
    <w:rsid w:val="006F1612"/>
    <w:rsid w:val="00705166"/>
    <w:rsid w:val="00705DEE"/>
    <w:rsid w:val="007415CA"/>
    <w:rsid w:val="00743DBD"/>
    <w:rsid w:val="00745C07"/>
    <w:rsid w:val="007C00C9"/>
    <w:rsid w:val="007E1E3B"/>
    <w:rsid w:val="007F07C7"/>
    <w:rsid w:val="0083000A"/>
    <w:rsid w:val="008508BA"/>
    <w:rsid w:val="00851E0E"/>
    <w:rsid w:val="00855BC8"/>
    <w:rsid w:val="00864A17"/>
    <w:rsid w:val="008761CB"/>
    <w:rsid w:val="00880C8F"/>
    <w:rsid w:val="008A0CDE"/>
    <w:rsid w:val="008B28E6"/>
    <w:rsid w:val="008C117A"/>
    <w:rsid w:val="008F243D"/>
    <w:rsid w:val="009106E3"/>
    <w:rsid w:val="00944330"/>
    <w:rsid w:val="00944415"/>
    <w:rsid w:val="00965699"/>
    <w:rsid w:val="009813E7"/>
    <w:rsid w:val="009B3C66"/>
    <w:rsid w:val="009B4863"/>
    <w:rsid w:val="009B769D"/>
    <w:rsid w:val="009F0A84"/>
    <w:rsid w:val="009F4F93"/>
    <w:rsid w:val="009F5F15"/>
    <w:rsid w:val="00A405E8"/>
    <w:rsid w:val="00A6589C"/>
    <w:rsid w:val="00A83732"/>
    <w:rsid w:val="00A9665A"/>
    <w:rsid w:val="00A96BEE"/>
    <w:rsid w:val="00AB42A6"/>
    <w:rsid w:val="00B354CD"/>
    <w:rsid w:val="00B61C25"/>
    <w:rsid w:val="00BB3C25"/>
    <w:rsid w:val="00BE21A6"/>
    <w:rsid w:val="00BF0762"/>
    <w:rsid w:val="00C02FE3"/>
    <w:rsid w:val="00C20DD6"/>
    <w:rsid w:val="00C83994"/>
    <w:rsid w:val="00C83D95"/>
    <w:rsid w:val="00CA2F2E"/>
    <w:rsid w:val="00CC02F3"/>
    <w:rsid w:val="00CE5127"/>
    <w:rsid w:val="00CF398D"/>
    <w:rsid w:val="00D13A8A"/>
    <w:rsid w:val="00D24903"/>
    <w:rsid w:val="00D27C86"/>
    <w:rsid w:val="00D44F90"/>
    <w:rsid w:val="00D71D5A"/>
    <w:rsid w:val="00D8546C"/>
    <w:rsid w:val="00DA0DAA"/>
    <w:rsid w:val="00DA1724"/>
    <w:rsid w:val="00DA2979"/>
    <w:rsid w:val="00DC52B3"/>
    <w:rsid w:val="00DF6344"/>
    <w:rsid w:val="00E0218E"/>
    <w:rsid w:val="00E250A7"/>
    <w:rsid w:val="00E25CC5"/>
    <w:rsid w:val="00E9159E"/>
    <w:rsid w:val="00EC0FCF"/>
    <w:rsid w:val="00EE2DCB"/>
    <w:rsid w:val="00FA09A5"/>
    <w:rsid w:val="00FC03B0"/>
    <w:rsid w:val="00FC2FFD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D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820B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D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820B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BLACK EDITION</cp:lastModifiedBy>
  <cp:revision>84</cp:revision>
  <cp:lastPrinted>2018-12-18T06:18:00Z</cp:lastPrinted>
  <dcterms:created xsi:type="dcterms:W3CDTF">2017-08-14T08:33:00Z</dcterms:created>
  <dcterms:modified xsi:type="dcterms:W3CDTF">2019-06-12T06:28:00Z</dcterms:modified>
</cp:coreProperties>
</file>