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D7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«________»</w:t>
      </w: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Ф.Т.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Давиденков</w:t>
      </w:r>
      <w:proofErr w:type="spellEnd"/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«___»________2022 год</w:t>
      </w:r>
    </w:p>
    <w:p w:rsidR="00C4347A" w:rsidRDefault="00C4347A" w:rsidP="00DD4F8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DD4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F8D">
        <w:rPr>
          <w:rFonts w:ascii="Times New Roman" w:hAnsi="Times New Roman" w:cs="Times New Roman"/>
          <w:sz w:val="28"/>
          <w:szCs w:val="28"/>
        </w:rPr>
        <w:t>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</w:t>
      </w:r>
      <w:r w:rsidR="003F0987">
        <w:rPr>
          <w:rFonts w:ascii="Times New Roman" w:hAnsi="Times New Roman" w:cs="Times New Roman"/>
          <w:sz w:val="28"/>
          <w:szCs w:val="28"/>
        </w:rPr>
        <w:t xml:space="preserve">ации по вопросам обеспечения антитеррористической </w:t>
      </w:r>
      <w:proofErr w:type="spellStart"/>
      <w:r w:rsidR="003F0987">
        <w:rPr>
          <w:rFonts w:ascii="Times New Roman" w:hAnsi="Times New Roman" w:cs="Times New Roman"/>
          <w:sz w:val="28"/>
          <w:szCs w:val="28"/>
        </w:rPr>
        <w:t>защищенности</w:t>
      </w:r>
      <w:proofErr w:type="spellEnd"/>
      <w:r w:rsidRPr="00DD4F8D"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</w:p>
    <w:p w:rsidR="003F0987" w:rsidRDefault="003F0987" w:rsidP="00DD4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«________________»</w:t>
      </w: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 xml:space="preserve"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защищенности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 xml:space="preserve"> объектов (территорий) Министерства просвещения Российской Федерации</w:t>
      </w:r>
      <w:proofErr w:type="gramEnd"/>
      <w:r w:rsidRPr="003F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 xml:space="preserve">и объектов (территорий), относящихся к сфере деятельности Министерства просвещения Российской Федерации, 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02.08.2019 № 1006 «Об утверждении требований к антитеррористической 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защищенности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 xml:space="preserve">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  <w:proofErr w:type="gramEnd"/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1.2. Понятия, термины и определения, применяемые в настоящем Плане взаимодействия, используются в значениях, 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 xml:space="preserve"> Требованиями.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1.3. План взаимодействия разработан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3F0987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 в целях обеспечения единого подхода к реализации на </w:t>
      </w:r>
      <w:r>
        <w:rPr>
          <w:rFonts w:ascii="Times New Roman" w:hAnsi="Times New Roman" w:cs="Times New Roman"/>
          <w:sz w:val="28"/>
          <w:szCs w:val="28"/>
        </w:rPr>
        <w:t>МБОУ «_______»</w:t>
      </w:r>
      <w:r w:rsidRPr="003F0987">
        <w:rPr>
          <w:rFonts w:ascii="Times New Roman" w:hAnsi="Times New Roman" w:cs="Times New Roman"/>
          <w:sz w:val="28"/>
          <w:szCs w:val="28"/>
        </w:rPr>
        <w:t xml:space="preserve"> Требований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9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0987">
        <w:rPr>
          <w:rFonts w:ascii="Times New Roman" w:hAnsi="Times New Roman" w:cs="Times New Roman"/>
          <w:sz w:val="28"/>
          <w:szCs w:val="28"/>
        </w:rPr>
        <w:t xml:space="preserve">аименование образовательной организации) </w:t>
      </w:r>
    </w:p>
    <w:p w:rsidR="003F0987" w:rsidRPr="007749FD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>II. ПЛАН ВЗАИМОДЕЙСТВИЯ</w:t>
      </w:r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846"/>
        <w:gridCol w:w="3125"/>
        <w:gridCol w:w="2394"/>
        <w:gridCol w:w="2075"/>
        <w:gridCol w:w="1954"/>
      </w:tblGrid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5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394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075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954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39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РТ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:rsidR="003F0987" w:rsidRPr="003F0987" w:rsidRDefault="003F0987" w:rsidP="003F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394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ие в письменной форме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фактах нарушения пропускного режима, попытках вноса (ввоза) и проноса (провоза)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запрещенных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394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служб, а также путём использования сре</w:t>
            </w:r>
            <w:proofErr w:type="gram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видеосъемки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394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75662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1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394" w:type="dxa"/>
          </w:tcPr>
          <w:p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планируемых мероприятий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угрозе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или о совершении террористического акта на объекте (территории)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МВД России,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УФСБ России по,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Незамедлительно,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телефонам дежурных служб, а также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сре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планируемых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ремонтностроительных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на объекте (территории)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394" w:type="dxa"/>
          </w:tcPr>
          <w:p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5A501F"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планируемых мероприятий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МЧС России 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критических элементов объекта (территории); и другое в соответствии с Требованиями</w:t>
            </w:r>
          </w:p>
        </w:tc>
        <w:tc>
          <w:tcPr>
            <w:tcW w:w="1954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 разделом VI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(территории) способам защиты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МВД России, УФСБ России,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согласованных и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(ежегодных) или внеплановых проверок антитеррористической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(территории), оценка состояния антитеррористической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(территории), выработка предложений по устранению недостатков в антитеррористической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(территории), в том числе в ходе подготовки к новому учебному году</w:t>
            </w:r>
          </w:p>
        </w:tc>
        <w:tc>
          <w:tcPr>
            <w:tcW w:w="2394" w:type="dxa"/>
          </w:tcPr>
          <w:p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6F7C86">
              <w:rPr>
                <w:rFonts w:ascii="Times New Roman" w:hAnsi="Times New Roman" w:cs="Times New Roman"/>
                <w:sz w:val="24"/>
                <w:szCs w:val="24"/>
              </w:rPr>
              <w:t>, УВО ВНГ России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согласованных и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планов-графиков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394" w:type="dxa"/>
          </w:tcPr>
          <w:p w:rsidR="003F0987" w:rsidRPr="003F0987" w:rsidRDefault="006F7C86" w:rsidP="006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России, УФСБ России, Управление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(территории) инструкции</w:t>
            </w:r>
          </w:p>
        </w:tc>
        <w:tc>
          <w:tcPr>
            <w:tcW w:w="195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угрозы совершения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террористи-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394" w:type="dxa"/>
          </w:tcPr>
          <w:p w:rsidR="003F0987" w:rsidRPr="003F0987" w:rsidRDefault="006F7C8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России, УФСБ России, Управление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39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</w:tbl>
    <w:p w:rsidR="003F0987" w:rsidRDefault="003F0987" w:rsidP="003F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86">
        <w:rPr>
          <w:rFonts w:ascii="Times New Roman" w:hAnsi="Times New Roman" w:cs="Times New Roman"/>
          <w:sz w:val="28"/>
          <w:szCs w:val="28"/>
        </w:rPr>
        <w:lastRenderedPageBreak/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</w:t>
      </w:r>
      <w:proofErr w:type="gramEnd"/>
      <w:r w:rsidRPr="006F7C86">
        <w:rPr>
          <w:rFonts w:ascii="Times New Roman" w:hAnsi="Times New Roman" w:cs="Times New Roman"/>
          <w:sz w:val="28"/>
          <w:szCs w:val="28"/>
        </w:rPr>
        <w:t xml:space="preserve">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</w:t>
      </w:r>
      <w:proofErr w:type="spellStart"/>
      <w:r w:rsidRPr="006F7C86"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 w:rsidRPr="006F7C86">
        <w:rPr>
          <w:rFonts w:ascii="Times New Roman" w:hAnsi="Times New Roman" w:cs="Times New Roman"/>
          <w:sz w:val="28"/>
          <w:szCs w:val="28"/>
        </w:rPr>
        <w:t xml:space="preserve"> Указом № 851.</w:t>
      </w: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III. НОМЕРА ТЕЛЕФОНОВ ДЕЖУРНЫХ (ОПЕРАТИВНЫХ) СЛУЖБ</w:t>
      </w: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УФСБ России по </w:t>
      </w:r>
      <w:r>
        <w:rPr>
          <w:rFonts w:ascii="Times New Roman" w:hAnsi="Times New Roman" w:cs="Times New Roman"/>
          <w:sz w:val="28"/>
          <w:szCs w:val="28"/>
        </w:rPr>
        <w:t>Республике Татарстан:</w:t>
      </w:r>
      <w:r w:rsidR="009577F8">
        <w:rPr>
          <w:rFonts w:ascii="Times New Roman" w:hAnsi="Times New Roman" w:cs="Times New Roman"/>
          <w:sz w:val="28"/>
          <w:szCs w:val="28"/>
        </w:rPr>
        <w:t xml:space="preserve"> </w:t>
      </w:r>
      <w:r w:rsidR="009577F8" w:rsidRPr="009577F8">
        <w:rPr>
          <w:rFonts w:ascii="Times New Roman" w:hAnsi="Times New Roman" w:cs="Times New Roman"/>
          <w:color w:val="434444"/>
          <w:sz w:val="28"/>
          <w:szCs w:val="28"/>
          <w:shd w:val="clear" w:color="auto" w:fill="FFFFFF"/>
        </w:rPr>
        <w:t>(843) 231-45-45</w:t>
      </w:r>
      <w:r w:rsidR="009577F8">
        <w:rPr>
          <w:rFonts w:ascii="Times New Roman" w:hAnsi="Times New Roman" w:cs="Times New Roman"/>
          <w:color w:val="434444"/>
          <w:sz w:val="28"/>
          <w:szCs w:val="28"/>
          <w:shd w:val="clear" w:color="auto" w:fill="FFFFFF"/>
        </w:rPr>
        <w:t>.</w:t>
      </w:r>
    </w:p>
    <w:p w:rsidR="006F7C86" w:rsidRPr="009577F8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УМВД России по </w:t>
      </w:r>
      <w:r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6F7C86">
        <w:rPr>
          <w:rFonts w:ascii="Times New Roman" w:hAnsi="Times New Roman" w:cs="Times New Roman"/>
          <w:sz w:val="28"/>
          <w:szCs w:val="28"/>
        </w:rPr>
        <w:t xml:space="preserve">: </w:t>
      </w:r>
      <w:r w:rsidR="009577F8" w:rsidRPr="009577F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(843) 291-35-28, 291-36-28</w:t>
      </w:r>
      <w:r w:rsidR="009577F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Управление </w:t>
      </w:r>
      <w:proofErr w:type="spellStart"/>
      <w:r w:rsidRPr="006F7C8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6F7C8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РТ:</w:t>
      </w:r>
      <w:r w:rsidR="009577F8">
        <w:rPr>
          <w:rFonts w:ascii="Times New Roman" w:hAnsi="Times New Roman" w:cs="Times New Roman"/>
          <w:sz w:val="28"/>
          <w:szCs w:val="28"/>
        </w:rPr>
        <w:t xml:space="preserve"> </w:t>
      </w:r>
      <w:r w:rsidR="009577F8" w:rsidRPr="009577F8">
        <w:rPr>
          <w:rFonts w:ascii="Times New Roman" w:hAnsi="Times New Roman" w:cs="Times New Roman"/>
          <w:sz w:val="28"/>
          <w:szCs w:val="28"/>
        </w:rPr>
        <w:t>(843) 231-44-11</w:t>
      </w:r>
      <w:r w:rsidR="009577F8">
        <w:rPr>
          <w:rFonts w:ascii="Times New Roman" w:hAnsi="Times New Roman" w:cs="Times New Roman"/>
          <w:sz w:val="28"/>
          <w:szCs w:val="28"/>
        </w:rPr>
        <w:t xml:space="preserve">, </w:t>
      </w:r>
      <w:r w:rsidR="009577F8" w:rsidRPr="009577F8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>(843) 292-25-45</w:t>
      </w:r>
      <w:r w:rsidR="009577F8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>.</w:t>
      </w: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Следственное управление Следственного комитета РФ по 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043F32">
        <w:rPr>
          <w:rFonts w:ascii="Times New Roman" w:hAnsi="Times New Roman" w:cs="Times New Roman"/>
          <w:sz w:val="28"/>
          <w:szCs w:val="28"/>
        </w:rPr>
        <w:t xml:space="preserve">: </w:t>
      </w:r>
      <w:r w:rsidR="00043F32" w:rsidRPr="00043F32">
        <w:rPr>
          <w:rFonts w:ascii="Times New Roman" w:hAnsi="Times New Roman" w:cs="Times New Roman"/>
          <w:sz w:val="28"/>
          <w:szCs w:val="28"/>
        </w:rPr>
        <w:t>8 (843) 221-74-14, 8 (843) 221-74-95, 8 (843) 221-74-42</w:t>
      </w:r>
      <w:r w:rsidR="00043F32">
        <w:rPr>
          <w:rFonts w:ascii="Times New Roman" w:hAnsi="Times New Roman" w:cs="Times New Roman"/>
          <w:sz w:val="28"/>
          <w:szCs w:val="28"/>
        </w:rPr>
        <w:t>.</w:t>
      </w:r>
    </w:p>
    <w:p w:rsidR="006F7C86" w:rsidRPr="00DD4F8D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Единый телефон: </w:t>
      </w:r>
      <w:r w:rsidR="00043F32">
        <w:rPr>
          <w:rFonts w:ascii="Times New Roman" w:hAnsi="Times New Roman" w:cs="Times New Roman"/>
          <w:sz w:val="28"/>
          <w:szCs w:val="28"/>
        </w:rPr>
        <w:t xml:space="preserve">102, </w:t>
      </w:r>
      <w:r w:rsidRPr="006F7C86">
        <w:rPr>
          <w:rFonts w:ascii="Times New Roman" w:hAnsi="Times New Roman" w:cs="Times New Roman"/>
          <w:sz w:val="28"/>
          <w:szCs w:val="28"/>
        </w:rPr>
        <w:t>112</w:t>
      </w:r>
      <w:r w:rsidR="00043F32">
        <w:rPr>
          <w:rFonts w:ascii="Times New Roman" w:hAnsi="Times New Roman" w:cs="Times New Roman"/>
          <w:sz w:val="28"/>
          <w:szCs w:val="28"/>
        </w:rPr>
        <w:t>.</w:t>
      </w:r>
    </w:p>
    <w:sectPr w:rsidR="006F7C86" w:rsidRPr="00DD4F8D" w:rsidSect="00236759">
      <w:head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5E" w:rsidRDefault="00664D5E" w:rsidP="00236759">
      <w:pPr>
        <w:spacing w:after="0" w:line="240" w:lineRule="auto"/>
      </w:pPr>
      <w:r>
        <w:separator/>
      </w:r>
    </w:p>
  </w:endnote>
  <w:endnote w:type="continuationSeparator" w:id="0">
    <w:p w:rsidR="00664D5E" w:rsidRDefault="00664D5E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5E" w:rsidRDefault="00664D5E" w:rsidP="00236759">
      <w:pPr>
        <w:spacing w:after="0" w:line="240" w:lineRule="auto"/>
      </w:pPr>
      <w:r>
        <w:separator/>
      </w:r>
    </w:p>
  </w:footnote>
  <w:footnote w:type="continuationSeparator" w:id="0">
    <w:p w:rsidR="00664D5E" w:rsidRDefault="00664D5E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41138"/>
      <w:docPartObj>
        <w:docPartGallery w:val="Page Numbers (Top of Page)"/>
        <w:docPartUnique/>
      </w:docPartObj>
    </w:sdtPr>
    <w:sdtEndPr/>
    <w:sdtContent>
      <w:p w:rsidR="00236759" w:rsidRDefault="002367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F3">
          <w:rPr>
            <w:noProof/>
          </w:rPr>
          <w:t>6</w:t>
        </w:r>
        <w:r>
          <w:fldChar w:fldCharType="end"/>
        </w:r>
      </w:p>
    </w:sdtContent>
  </w:sdt>
  <w:p w:rsidR="00236759" w:rsidRDefault="00236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D"/>
    <w:rsid w:val="00043F32"/>
    <w:rsid w:val="00236759"/>
    <w:rsid w:val="00304724"/>
    <w:rsid w:val="003829F3"/>
    <w:rsid w:val="003F0987"/>
    <w:rsid w:val="005A501F"/>
    <w:rsid w:val="005E551A"/>
    <w:rsid w:val="006342D7"/>
    <w:rsid w:val="00664D5E"/>
    <w:rsid w:val="00681016"/>
    <w:rsid w:val="006F4BF7"/>
    <w:rsid w:val="006F7C86"/>
    <w:rsid w:val="00756621"/>
    <w:rsid w:val="007749FD"/>
    <w:rsid w:val="009577F8"/>
    <w:rsid w:val="00C3106A"/>
    <w:rsid w:val="00C4347A"/>
    <w:rsid w:val="00C67BE0"/>
    <w:rsid w:val="00DA39BB"/>
    <w:rsid w:val="00DD3E16"/>
    <w:rsid w:val="00D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Янышев</cp:lastModifiedBy>
  <cp:revision>2</cp:revision>
  <dcterms:created xsi:type="dcterms:W3CDTF">2022-06-14T07:36:00Z</dcterms:created>
  <dcterms:modified xsi:type="dcterms:W3CDTF">2022-06-14T07:36:00Z</dcterms:modified>
</cp:coreProperties>
</file>