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34" w:rsidRPr="00530B7E" w:rsidRDefault="00FC1F34" w:rsidP="00FC1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B7E">
        <w:rPr>
          <w:rFonts w:ascii="Times New Roman" w:hAnsi="Times New Roman"/>
          <w:b/>
          <w:sz w:val="28"/>
          <w:szCs w:val="28"/>
        </w:rPr>
        <w:t>Информация об исполнении мероприятий государственной программы</w:t>
      </w:r>
    </w:p>
    <w:p w:rsidR="00FC1F34" w:rsidRPr="00530B7E" w:rsidRDefault="00FC1F34" w:rsidP="00FC1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B7E">
        <w:rPr>
          <w:rFonts w:ascii="Times New Roman" w:hAnsi="Times New Roman"/>
          <w:b/>
          <w:sz w:val="28"/>
          <w:szCs w:val="28"/>
        </w:rPr>
        <w:t xml:space="preserve">«Реализация антикоррупционной политики Республики Татарстан на 2015 – 2024 годы» в </w:t>
      </w:r>
    </w:p>
    <w:p w:rsidR="00FC1F34" w:rsidRPr="00530B7E" w:rsidRDefault="00FC1F34" w:rsidP="00FC1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Тетюшском</w:t>
      </w:r>
      <w:r w:rsidRPr="00530B7E">
        <w:rPr>
          <w:rFonts w:ascii="Times New Roman" w:hAnsi="Times New Roman"/>
          <w:b/>
          <w:sz w:val="28"/>
          <w:szCs w:val="28"/>
        </w:rPr>
        <w:t xml:space="preserve"> муниципальном районе Республики Татарстан</w:t>
      </w:r>
    </w:p>
    <w:p w:rsidR="00FC1F34" w:rsidRPr="00530B7E" w:rsidRDefault="00FC1F34" w:rsidP="00FC1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853E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квартал</w:t>
      </w:r>
      <w:r w:rsidRPr="00530B7E">
        <w:rPr>
          <w:rFonts w:ascii="Times New Roman" w:hAnsi="Times New Roman"/>
          <w:b/>
          <w:sz w:val="28"/>
          <w:szCs w:val="28"/>
        </w:rPr>
        <w:t xml:space="preserve"> 2022 года.</w:t>
      </w:r>
    </w:p>
    <w:p w:rsidR="00FC1F34" w:rsidRPr="00530B7E" w:rsidRDefault="00FC1F34" w:rsidP="00FC1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34" w:rsidRPr="00771395" w:rsidRDefault="00FC1F34" w:rsidP="00FC1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391"/>
        <w:gridCol w:w="2409"/>
        <w:gridCol w:w="4500"/>
      </w:tblGrid>
      <w:tr w:rsidR="00FC1F34" w:rsidRPr="00771395" w:rsidTr="00E17890">
        <w:trPr>
          <w:trHeight w:val="276"/>
          <w:tblHeader/>
        </w:trPr>
        <w:tc>
          <w:tcPr>
            <w:tcW w:w="648" w:type="dxa"/>
            <w:vMerge w:val="restart"/>
          </w:tcPr>
          <w:p w:rsidR="00FC1F34" w:rsidRPr="00771395" w:rsidRDefault="00FC1F34" w:rsidP="00E17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91" w:type="dxa"/>
            <w:vMerge w:val="restart"/>
            <w:tcBorders>
              <w:bottom w:val="nil"/>
            </w:tcBorders>
            <w:shd w:val="clear" w:color="auto" w:fill="auto"/>
          </w:tcPr>
          <w:p w:rsidR="00FC1F34" w:rsidRPr="00771395" w:rsidRDefault="00FC1F34" w:rsidP="00E17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пункта / наименование мероприятия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auto"/>
          </w:tcPr>
          <w:p w:rsidR="00FC1F34" w:rsidRPr="00771395" w:rsidRDefault="00FC1F34" w:rsidP="00E17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4500" w:type="dxa"/>
            <w:vMerge w:val="restart"/>
            <w:tcBorders>
              <w:bottom w:val="nil"/>
            </w:tcBorders>
            <w:shd w:val="clear" w:color="auto" w:fill="auto"/>
          </w:tcPr>
          <w:p w:rsidR="00FC1F34" w:rsidRPr="00771395" w:rsidRDefault="00FC1F34" w:rsidP="00E17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C1F34" w:rsidRPr="00771395" w:rsidRDefault="00FC1F34" w:rsidP="00E17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FC1F34" w:rsidRPr="00771395" w:rsidTr="00E17890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FC1F34" w:rsidRPr="00771395" w:rsidRDefault="00FC1F34" w:rsidP="00E17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1" w:type="dxa"/>
            <w:vMerge/>
            <w:tcBorders>
              <w:bottom w:val="nil"/>
            </w:tcBorders>
            <w:shd w:val="clear" w:color="auto" w:fill="auto"/>
          </w:tcPr>
          <w:p w:rsidR="00FC1F34" w:rsidRPr="00771395" w:rsidRDefault="00FC1F34" w:rsidP="00E17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auto"/>
          </w:tcPr>
          <w:p w:rsidR="00FC1F34" w:rsidRPr="00771395" w:rsidRDefault="00FC1F34" w:rsidP="00E17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nil"/>
            </w:tcBorders>
            <w:shd w:val="clear" w:color="auto" w:fill="auto"/>
          </w:tcPr>
          <w:p w:rsidR="00FC1F34" w:rsidRPr="00771395" w:rsidRDefault="00FC1F34" w:rsidP="00E17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F34" w:rsidRPr="00771395" w:rsidRDefault="00FC1F34" w:rsidP="00FC1F3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6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8415"/>
        <w:gridCol w:w="2347"/>
        <w:gridCol w:w="4607"/>
        <w:gridCol w:w="7"/>
      </w:tblGrid>
      <w:tr w:rsidR="00FC1F34" w:rsidRPr="00771395" w:rsidTr="00E17890">
        <w:trPr>
          <w:gridAfter w:val="1"/>
          <w:wAfter w:w="7" w:type="dxa"/>
          <w:trHeight w:val="154"/>
          <w:tblHeader/>
        </w:trPr>
        <w:tc>
          <w:tcPr>
            <w:tcW w:w="650" w:type="dxa"/>
          </w:tcPr>
          <w:p w:rsidR="00FC1F34" w:rsidRPr="00771395" w:rsidRDefault="00FC1F34" w:rsidP="00E17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5" w:type="dxa"/>
            <w:shd w:val="clear" w:color="auto" w:fill="auto"/>
          </w:tcPr>
          <w:p w:rsidR="00FC1F34" w:rsidRPr="00771395" w:rsidRDefault="00FC1F34" w:rsidP="00E17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auto"/>
          </w:tcPr>
          <w:p w:rsidR="00FC1F34" w:rsidRPr="00771395" w:rsidRDefault="00FC1F34" w:rsidP="00E17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7" w:type="dxa"/>
            <w:shd w:val="clear" w:color="auto" w:fill="auto"/>
          </w:tcPr>
          <w:p w:rsidR="00FC1F34" w:rsidRPr="00771395" w:rsidRDefault="00FC1F34" w:rsidP="00E17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1F34" w:rsidRPr="00771395" w:rsidTr="00E17890">
        <w:trPr>
          <w:trHeight w:val="366"/>
        </w:trPr>
        <w:tc>
          <w:tcPr>
            <w:tcW w:w="16026" w:type="dxa"/>
            <w:gridSpan w:val="5"/>
          </w:tcPr>
          <w:p w:rsidR="00FC1F34" w:rsidRPr="00771395" w:rsidRDefault="00FC1F34" w:rsidP="00E17890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Pr="00116869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Cs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FC1F34" w:rsidRPr="00771395" w:rsidRDefault="00FC1F34" w:rsidP="00E17890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133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15" w:type="dxa"/>
            <w:shd w:val="clear" w:color="auto" w:fill="auto"/>
          </w:tcPr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lastRenderedPageBreak/>
              <w:t>Госсовет РТ (по 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869">
              <w:rPr>
                <w:rFonts w:ascii="Times New Roman" w:hAnsi="Times New Roman"/>
                <w:sz w:val="24"/>
                <w:szCs w:val="24"/>
              </w:rPr>
              <w:t>Кабмин</w:t>
            </w:r>
            <w:proofErr w:type="spellEnd"/>
            <w:r w:rsidRPr="00116869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869">
              <w:rPr>
                <w:rFonts w:ascii="Times New Roman" w:hAnsi="Times New Roman"/>
                <w:sz w:val="24"/>
                <w:szCs w:val="24"/>
              </w:rPr>
              <w:t>Минюст 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869">
              <w:rPr>
                <w:rFonts w:ascii="Times New Roman" w:hAnsi="Times New Roman"/>
                <w:sz w:val="24"/>
                <w:szCs w:val="24"/>
              </w:rPr>
              <w:t>ИОГВ 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86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1686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vMerge w:val="restart"/>
            <w:shd w:val="clear" w:color="auto" w:fill="auto"/>
          </w:tcPr>
          <w:p w:rsidR="00FC1F34" w:rsidRDefault="00FC1F34" w:rsidP="00E1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период в органах местного самоуправления Тетюшского муниципального района разработаны следующие муниципальные нормативные правовые акты в сфере противодействия коррупции:</w:t>
            </w:r>
          </w:p>
          <w:p w:rsidR="00FC1F34" w:rsidRDefault="00FC1F34" w:rsidP="00E17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Тетюшского муниципального района от 17.03.2022 №14 «</w:t>
            </w:r>
            <w:r w:rsidRPr="0047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сении изменений в </w:t>
            </w:r>
            <w:r w:rsidRPr="0047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 Комиссии по координации работы по противодействию коррупции в Тетюшском муниципальном районе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C1F34" w:rsidRPr="006A368C" w:rsidRDefault="00FC1F34" w:rsidP="00E17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Тетюшского муниципального района 05.10.2022 №63 «</w:t>
            </w:r>
            <w:r w:rsidRPr="0047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состав Комиссии по координации работы по противодействию коррупции в Тетюшском муниципальном районе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5B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Тетюшского муниципального района от 01.03.2022 № 101 «Об установлении перечня должностей </w:t>
            </w:r>
            <w:r w:rsidRPr="00D2025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службы в Исполнительном комитете Тетюшского муниципального района, замещение которых связано с коррупционными рисками».</w:t>
            </w: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5B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Тетюшского муниципального района от 28.02.2022 № 96 «Об утверждении Перечня должностей муниципальной службы, при замещении которых муниципальные служащие Исполнительного комитета Тетюшского муниципального района обязаны предоставлять справку о своих доходах, расходах, об имуществе и обязательствах имущественного характера, а также справку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25B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Тетюшского муниципального района от 28.02.2022 № 94 «Об установлении перечня должностей муниципальной службы в Исполнительном комитете Тетюшского муниципального района,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</w:t>
            </w:r>
            <w:r w:rsidRPr="00D20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</w:t>
            </w:r>
            <w:r w:rsidRPr="00D2025B">
              <w:rPr>
                <w:rFonts w:ascii="Times New Roman" w:hAnsi="Times New Roman"/>
                <w:color w:val="000000"/>
                <w:sz w:val="24"/>
                <w:szCs w:val="24"/>
              </w:rPr>
              <w:t>комиссии по соблюдению требований к служебному (должностному) поведению и  урегулированию конфликта интересов Тетюшского муниципального района Республики Татарстан</w:t>
            </w:r>
            <w:r w:rsidRPr="00D2025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25B">
              <w:rPr>
                <w:rFonts w:ascii="Times New Roman" w:hAnsi="Times New Roman"/>
                <w:sz w:val="24"/>
                <w:szCs w:val="24"/>
              </w:rPr>
              <w:t>Решение Совета Тетюшского муниципального района от 22.08.2022 № 25-2 «О внесении изменений в отдельные решения Совета Тетюшского муниципального района о предоставлении сведений о доходах, об имуществе и обязательствах имущественного характера»</w:t>
            </w: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5B">
              <w:rPr>
                <w:rFonts w:ascii="Times New Roman" w:hAnsi="Times New Roman"/>
                <w:sz w:val="24"/>
                <w:szCs w:val="24"/>
              </w:rPr>
              <w:t xml:space="preserve">Постановление Главы Тетюшского муниципального района от 31.08.2022 № 50 «О внесении изменений в Порядок размещения сведений о доходах, об имуществе и обязательствах имущественного характера лиц, замещающих муниципальные должности (муниципальных служащих) аппарата Совета Тетюшского муниципального района, и членов их семей на официальном сайте Тетюшского муниципального </w:t>
            </w:r>
            <w:r w:rsidRPr="00D20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и предоставления этих сведений средствам массовой информации для опубликования»   </w:t>
            </w:r>
          </w:p>
          <w:p w:rsidR="00D2025B" w:rsidRPr="00D2025B" w:rsidRDefault="00D2025B" w:rsidP="00D20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5B">
              <w:rPr>
                <w:rFonts w:ascii="Times New Roman" w:hAnsi="Times New Roman"/>
                <w:sz w:val="24"/>
                <w:szCs w:val="24"/>
              </w:rPr>
              <w:t>Решение Совета Тетюшского муниципального района от 29.12.2022 О порядке сообщения лицами, замещающими муниципальные должности, и муниципальными служащими Тетюшского муниципального района Республики Татарстан,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5B">
              <w:rPr>
                <w:rFonts w:ascii="Times New Roman" w:hAnsi="Times New Roman"/>
                <w:sz w:val="24"/>
                <w:szCs w:val="24"/>
              </w:rPr>
              <w:t>Распоряжением Исполнительного комитета Тетюшского муниципального района от 01.02.2022 № 6 внесены изменения в должностную инструкцию заведующего сектором кадрового обеспечения муниципальной службы Исполнительного комитета Тетюшского муниципального района.</w:t>
            </w:r>
          </w:p>
          <w:p w:rsidR="00D2025B" w:rsidRPr="00D2025B" w:rsidRDefault="00D2025B" w:rsidP="00D202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5B">
              <w:rPr>
                <w:rFonts w:ascii="Times New Roman" w:hAnsi="Times New Roman"/>
                <w:sz w:val="24"/>
                <w:szCs w:val="24"/>
              </w:rPr>
              <w:t xml:space="preserve">Постановление Главы Тетюшского муниципального района Республики </w:t>
            </w:r>
            <w:r w:rsidRPr="00D2025B">
              <w:rPr>
                <w:rFonts w:ascii="Times New Roman" w:hAnsi="Times New Roman"/>
                <w:sz w:val="24"/>
                <w:szCs w:val="24"/>
              </w:rPr>
              <w:lastRenderedPageBreak/>
              <w:t>Татарстан от 24.09.2018 № 55 «О назначении лица, ответственного за профилактику коррупционных и иных правонарушений»</w:t>
            </w: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25B">
              <w:rPr>
                <w:rFonts w:ascii="Times New Roman" w:hAnsi="Times New Roman"/>
                <w:sz w:val="24"/>
                <w:szCs w:val="24"/>
              </w:rPr>
              <w:t xml:space="preserve">Ответственным лицом по профилактике коррупционных и иных правонарушений проводился анализ полноты и достоверности сведений о доходах, расходах, об имуществе и обязательствах имущественного характера муниципальными служащими. Анализ проведен в отношении 75 муниципальных служащих. По результатам проведенной проверки прокуратуры выявлено предоставление недостоверных и неполных сведений. Результаты рассмотрены на комиссии </w:t>
            </w:r>
            <w:r w:rsidRPr="00D2025B">
              <w:rPr>
                <w:rFonts w:ascii="Times New Roman" w:hAnsi="Times New Roman"/>
                <w:color w:val="000000"/>
                <w:sz w:val="24"/>
                <w:szCs w:val="24"/>
              </w:rPr>
              <w:t>по соблюдению требований к служебному (должностному) поведению и урегулированию конфликта интересов Тетюшского муниципального района Республики Татарстан. К 3 муниципальным служащим применено дисциплинарное взыскание в виде замечания.</w:t>
            </w: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5B">
              <w:rPr>
                <w:rFonts w:ascii="Times New Roman" w:hAnsi="Times New Roman"/>
                <w:sz w:val="24"/>
                <w:szCs w:val="24"/>
              </w:rPr>
              <w:t>За отчетный период проверки муниципальных служащих с изданием правового акта не проводились.</w:t>
            </w: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25B" w:rsidRPr="00D2025B" w:rsidRDefault="00D2025B" w:rsidP="00D202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25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 наличии или возможности возникновения конфликта интересов у муниципального служащего, поступающей представителю нанимателя не поступало.</w:t>
            </w: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25B" w:rsidRPr="00D2025B" w:rsidRDefault="00D2025B" w:rsidP="00D2025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25B">
              <w:rPr>
                <w:rFonts w:ascii="Times New Roman" w:hAnsi="Times New Roman"/>
                <w:sz w:val="24"/>
                <w:szCs w:val="24"/>
              </w:rPr>
              <w:t>По состоянию на отчетный период сведений о фактах обращения в целях склонения муниципальных служащих к совершению коррупционных правонарушений не поступало.</w:t>
            </w: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5B">
              <w:rPr>
                <w:rFonts w:ascii="Times New Roman" w:hAnsi="Times New Roman"/>
                <w:sz w:val="24"/>
                <w:szCs w:val="24"/>
              </w:rPr>
              <w:t xml:space="preserve">Проведена оценка коррупционных рисков, возникающих при реализации муниципальными служащими при исполнении должностных обязанностей. </w:t>
            </w: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5B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Тетюшского муниципального района от 01.03.2022 № 101 «Об установлении перечня должностей муниципальной службы в Исполнительном комитете Тетюшского муниципального района, замещение которых связано с коррупционными рисками».</w:t>
            </w:r>
          </w:p>
          <w:p w:rsidR="00D2025B" w:rsidRPr="00D2025B" w:rsidRDefault="00D2025B" w:rsidP="00D20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F34" w:rsidRPr="00D2025B" w:rsidRDefault="00D2025B" w:rsidP="00E1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5B">
              <w:rPr>
                <w:rFonts w:ascii="Times New Roman" w:hAnsi="Times New Roman"/>
                <w:sz w:val="24"/>
                <w:szCs w:val="24"/>
              </w:rPr>
              <w:t>Имеется доступ к предоставлению в электронном виде открытых и общедоступных сведений, содержащихся в ЕГРЮЛ и ЕГРИП на сайте Федеральной налоговой службы. Дополнительно, по лицам, поступающим на муниципальную службу, направляются запросы в ВУЗы на подлинность документов об образовании.</w:t>
            </w:r>
          </w:p>
          <w:p w:rsidR="00FC1F34" w:rsidRPr="00117574" w:rsidRDefault="00FC1F34" w:rsidP="00E17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Комиссия осуществляет свою работу, согласно, утверждён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плана работы на 2022</w:t>
            </w: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год. 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В целях взаимодействия органов муниципальной власти с институтами гражданского общества и открытого публичного обсуждения реализации, антикоррупционных мер, а также сокращения условий и причин коррупции, в разделе “Противодействие коррупции” на официальном сайте района заблаговременно размещается перечень вопросов и время предстоящего заседания комиссии с указанием контактных данных секретаря комиссии. </w:t>
            </w:r>
            <w:r w:rsidRPr="0011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Протоколы заседания комиссии размещаются на официальном сайте муниципального района.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F34" w:rsidRPr="00530B7E" w:rsidRDefault="00FC1F34" w:rsidP="00E17890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7E"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 и лицами, замещающими муниципальные должности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Тетюшского </w:t>
            </w:r>
            <w:r w:rsidR="000853EA" w:rsidRPr="00530B7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0853EA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B7E">
              <w:rPr>
                <w:rFonts w:ascii="Times New Roman" w:hAnsi="Times New Roman"/>
                <w:sz w:val="24"/>
                <w:szCs w:val="24"/>
              </w:rPr>
              <w:t>соблюдаются ограничения, запреты, принимаются меры по недопущению коррупционных преступлений и правонарушений, организована работа на их предупреждение.</w:t>
            </w:r>
            <w:r w:rsidRPr="00B12C2D">
              <w:rPr>
                <w:rFonts w:ascii="Times New Roman" w:hAnsi="Times New Roman"/>
                <w:sz w:val="24"/>
                <w:szCs w:val="24"/>
              </w:rPr>
              <w:t xml:space="preserve">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отчетную дату </w:t>
            </w:r>
            <w:r w:rsidRPr="00B12C2D">
              <w:rPr>
                <w:rFonts w:ascii="Times New Roman" w:hAnsi="Times New Roman"/>
                <w:sz w:val="24"/>
                <w:szCs w:val="24"/>
              </w:rPr>
              <w:t>нарушений не установлено.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127"/>
        </w:trPr>
        <w:tc>
          <w:tcPr>
            <w:tcW w:w="650" w:type="dxa"/>
          </w:tcPr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15" w:type="dxa"/>
            <w:shd w:val="clear" w:color="auto" w:fill="auto"/>
          </w:tcPr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функции</w:t>
            </w:r>
          </w:p>
        </w:tc>
        <w:tc>
          <w:tcPr>
            <w:tcW w:w="2347" w:type="dxa"/>
            <w:shd w:val="clear" w:color="auto" w:fill="auto"/>
          </w:tcPr>
          <w:p w:rsidR="00FC1F34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FC1F34" w:rsidRPr="00771395" w:rsidRDefault="00FC1F34" w:rsidP="00E17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vMerge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347" w:type="dxa"/>
            <w:shd w:val="clear" w:color="auto" w:fill="auto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ИОГВ 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86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16869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869">
              <w:rPr>
                <w:rFonts w:ascii="Times New Roman" w:hAnsi="Times New Roman"/>
                <w:sz w:val="24"/>
                <w:szCs w:val="24"/>
              </w:rPr>
              <w:t>Аппарат Президента РТ (по 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869">
              <w:rPr>
                <w:rFonts w:ascii="Times New Roman" w:hAnsi="Times New Roman"/>
                <w:sz w:val="24"/>
                <w:szCs w:val="24"/>
              </w:rPr>
              <w:t>прокуратура РТ (по согласованию)</w:t>
            </w:r>
          </w:p>
        </w:tc>
        <w:tc>
          <w:tcPr>
            <w:tcW w:w="4607" w:type="dxa"/>
            <w:vMerge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1.2.2. Проведение проверок соблюдения государственными служащими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347" w:type="dxa"/>
            <w:shd w:val="clear" w:color="auto" w:fill="auto"/>
          </w:tcPr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4607" w:type="dxa"/>
            <w:vMerge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415" w:type="dxa"/>
            <w:shd w:val="clear" w:color="auto" w:fill="auto"/>
          </w:tcPr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vMerge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15" w:type="dxa"/>
            <w:shd w:val="clear" w:color="auto" w:fill="auto"/>
          </w:tcPr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vMerge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15" w:type="dxa"/>
            <w:shd w:val="clear" w:color="auto" w:fill="auto"/>
          </w:tcPr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vMerge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40EA6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 – 2022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гг.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4607" w:type="dxa"/>
            <w:vMerge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394959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2D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347" w:type="dxa"/>
            <w:shd w:val="clear" w:color="auto" w:fill="auto"/>
          </w:tcPr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vMerge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Pr="008433D6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433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Default="00FC1F34" w:rsidP="00E1789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FC1F34" w:rsidRDefault="00FC1F34" w:rsidP="00E1789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FC1F34" w:rsidRDefault="00FC1F34" w:rsidP="00E1789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FC1F34" w:rsidRDefault="00FC1F34" w:rsidP="00E1789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FC1F34" w:rsidRDefault="00FC1F34" w:rsidP="00E1789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FC1F34" w:rsidRDefault="00FC1F34" w:rsidP="00E1789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FC1F34" w:rsidRDefault="00FC1F34" w:rsidP="00E1789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FC1F34" w:rsidRDefault="00FC1F34" w:rsidP="00E1789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FC1F34" w:rsidRDefault="00FC1F34" w:rsidP="00E1789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FC1F34" w:rsidRDefault="00FC1F34" w:rsidP="00E1789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FC1F34" w:rsidRDefault="00FC1F34" w:rsidP="00E1789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FC1F34" w:rsidRDefault="00FC1F34" w:rsidP="00E1789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FC1F34" w:rsidRDefault="00FC1F34" w:rsidP="00E1789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FC1F34" w:rsidRDefault="00FC1F34" w:rsidP="00E1789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FC1F34" w:rsidRDefault="00FC1F34" w:rsidP="00E1789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FC1F34" w:rsidRPr="00394959" w:rsidRDefault="00FC1F34" w:rsidP="00E1789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2C2D">
              <w:rPr>
                <w:rFonts w:ascii="Times New Roman" w:hAnsi="Times New Roman" w:cs="Times New Roman"/>
              </w:rPr>
              <w:t>1.8</w:t>
            </w:r>
            <w:r w:rsidRPr="00B12C2D">
              <w:rPr>
                <w:rFonts w:ascii="Times New Roman" w:hAnsi="Times New Roman" w:cs="Times New Roman"/>
                <w:vertAlign w:val="superscript"/>
              </w:rPr>
              <w:t>1</w:t>
            </w:r>
            <w:r w:rsidRPr="00B12C2D">
              <w:rPr>
                <w:rFonts w:ascii="Times New Roman" w:hAnsi="Times New Roman" w:cs="Times New Roman"/>
              </w:rPr>
              <w:t>. Проведение мониторинга участия лиц, замещающих государственные должности Республики Татарстан и муниципальные должности, должности государственной гражданской службы Республики Татарстан и 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2347" w:type="dxa"/>
            <w:shd w:val="clear" w:color="auto" w:fill="auto"/>
          </w:tcPr>
          <w:p w:rsidR="00FC1F34" w:rsidRDefault="00FC1F34" w:rsidP="00E17890">
            <w:pPr>
              <w:pStyle w:val="a5"/>
              <w:spacing w:line="23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FC1F34" w:rsidRDefault="00FC1F34" w:rsidP="00E17890">
            <w:pPr>
              <w:pStyle w:val="a5"/>
              <w:spacing w:line="23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FC1F34" w:rsidRDefault="00FC1F34" w:rsidP="00E17890">
            <w:pPr>
              <w:pStyle w:val="a5"/>
              <w:spacing w:line="23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FC1F34" w:rsidRDefault="00FC1F34" w:rsidP="00E17890">
            <w:pPr>
              <w:pStyle w:val="a5"/>
              <w:spacing w:line="23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FC1F34" w:rsidRDefault="00FC1F34" w:rsidP="00E17890">
            <w:pPr>
              <w:pStyle w:val="a5"/>
              <w:spacing w:line="23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FC1F34" w:rsidRDefault="00FC1F34" w:rsidP="00E17890">
            <w:pPr>
              <w:pStyle w:val="a5"/>
              <w:spacing w:line="23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FC1F34" w:rsidRDefault="00FC1F34" w:rsidP="00E17890">
            <w:pPr>
              <w:pStyle w:val="a5"/>
              <w:spacing w:line="23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FC1F34" w:rsidRDefault="00FC1F34" w:rsidP="00E17890">
            <w:pPr>
              <w:pStyle w:val="a5"/>
              <w:spacing w:line="23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FC1F34" w:rsidRDefault="00FC1F34" w:rsidP="00E17890">
            <w:pPr>
              <w:pStyle w:val="a5"/>
              <w:spacing w:line="23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FC1F34" w:rsidRDefault="00FC1F34" w:rsidP="00E17890">
            <w:pPr>
              <w:pStyle w:val="a5"/>
              <w:spacing w:line="23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FC1F34" w:rsidRDefault="00FC1F34" w:rsidP="00E17890">
            <w:pPr>
              <w:pStyle w:val="a5"/>
              <w:spacing w:line="23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FC1F34" w:rsidRDefault="00FC1F34" w:rsidP="00E17890">
            <w:pPr>
              <w:pStyle w:val="a5"/>
              <w:spacing w:line="23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FC1F34" w:rsidRDefault="00FC1F34" w:rsidP="00E17890">
            <w:pPr>
              <w:pStyle w:val="a5"/>
              <w:spacing w:line="23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FC1F34" w:rsidRDefault="00FC1F34" w:rsidP="00E17890">
            <w:pPr>
              <w:pStyle w:val="a5"/>
              <w:spacing w:line="23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FC1F34" w:rsidRDefault="00FC1F34" w:rsidP="00E17890">
            <w:pPr>
              <w:pStyle w:val="a5"/>
              <w:spacing w:line="23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FC1F34" w:rsidRPr="008433D6" w:rsidRDefault="00FC1F34" w:rsidP="00E17890">
            <w:pPr>
              <w:pStyle w:val="a5"/>
              <w:spacing w:line="230" w:lineRule="auto"/>
              <w:ind w:left="-57" w:right="-57"/>
              <w:rPr>
                <w:rFonts w:ascii="Times New Roman" w:hAnsi="Times New Roman" w:cs="Times New Roman"/>
              </w:rPr>
            </w:pPr>
            <w:r w:rsidRPr="008433D6">
              <w:rPr>
                <w:rFonts w:ascii="Times New Roman" w:hAnsi="Times New Roman" w:cs="Times New Roman"/>
              </w:rPr>
              <w:t xml:space="preserve">Управление Президента РТ по вопросам антикоррупционной политики (по согласованию); Департамент государственной службы и кадров при Президенте РТ (по согласованию), ИОГВ РТ; </w:t>
            </w:r>
            <w:r w:rsidRPr="008433D6">
              <w:rPr>
                <w:rFonts w:ascii="Times New Roman" w:hAnsi="Times New Roman" w:cs="Times New Roman"/>
                <w:b/>
              </w:rPr>
              <w:t>ОМС</w:t>
            </w:r>
            <w:r w:rsidRPr="008433D6">
              <w:rPr>
                <w:rFonts w:ascii="Times New Roman" w:hAnsi="Times New Roman" w:cs="Times New Roman"/>
              </w:rPr>
              <w:t xml:space="preserve"> (по согласованию); прокуратура РТ (по согласованию)</w:t>
            </w:r>
          </w:p>
        </w:tc>
        <w:tc>
          <w:tcPr>
            <w:tcW w:w="4607" w:type="dxa"/>
            <w:vMerge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394959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2D">
              <w:rPr>
                <w:rFonts w:ascii="Times New Roman" w:hAnsi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B12C2D">
              <w:rPr>
                <w:rFonts w:ascii="Times New Roman" w:hAnsi="Times New Roman"/>
                <w:sz w:val="24"/>
                <w:szCs w:val="24"/>
                <w:u w:val="single"/>
              </w:rPr>
              <w:t>2018 год</w:t>
            </w:r>
            <w:r w:rsidRPr="00B12C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FC1F34" w:rsidRPr="003A798E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A798E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4607" w:type="dxa"/>
            <w:shd w:val="clear" w:color="auto" w:fill="auto"/>
          </w:tcPr>
          <w:p w:rsidR="00FC1F34" w:rsidRPr="00117574" w:rsidRDefault="00FC1F34" w:rsidP="00E17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Тетюшском муниципальном районе организованы мероприятия по принятию нормативных правовых актов:</w:t>
            </w:r>
          </w:p>
          <w:p w:rsidR="00FC1F34" w:rsidRPr="00117574" w:rsidRDefault="00FC1F34" w:rsidP="00E17890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Решение Совета Тетюшского муниципального района Республики Татарстан от 06.08.2018 № 32-2 «О Порядке сообщения руководителем организации (учреждения), подведомственной органу местного самоуправления Тетюшского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FC1F34" w:rsidRPr="00117574" w:rsidRDefault="00FC1F34" w:rsidP="00E1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Решение Совета Тетюшского муниципального района Республики Татарстан от 06.08.2018 № 32-1 «Об утверждении Положения о комиссии по соблюдению требований к служебному (должностному) поведению и урегулированию конфликта интересов Тетюшского муниципального района Республики Татарстан;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Также в уставы 62 организаций (учреждений), подведомственных органу местного самоуправления, и в трудовые договоры 1133 руководителей и работников таких организаций (учреждений), внесены изменения, предусматривающие положения о предотвращении и урегулировании </w:t>
            </w: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конфликта интересов.</w:t>
            </w: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8433D6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8433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394959" w:rsidRDefault="00FC1F34" w:rsidP="00E1789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61DF0">
              <w:rPr>
                <w:rFonts w:ascii="Times New Roman" w:hAnsi="Times New Roman" w:cs="Times New Roman"/>
              </w:rPr>
              <w:t>1.12.1. Осуществление контроля соблюдения обязанности принимать меры, предусмотренные положениями статьи 13</w:t>
            </w:r>
            <w:r w:rsidRPr="00761DF0">
              <w:rPr>
                <w:rFonts w:ascii="Times New Roman" w:hAnsi="Times New Roman" w:cs="Times New Roman"/>
                <w:vertAlign w:val="superscript"/>
              </w:rPr>
              <w:t>3</w:t>
            </w:r>
            <w:r w:rsidRPr="00761DF0">
              <w:rPr>
                <w:rFonts w:ascii="Times New Roman" w:hAnsi="Times New Roman" w:cs="Times New Roman"/>
              </w:rPr>
      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ИОГВ РТ и ОМС</w:t>
            </w:r>
          </w:p>
        </w:tc>
        <w:tc>
          <w:tcPr>
            <w:tcW w:w="2347" w:type="dxa"/>
            <w:shd w:val="clear" w:color="auto" w:fill="auto"/>
          </w:tcPr>
          <w:p w:rsidR="00FC1F34" w:rsidRPr="008433D6" w:rsidRDefault="00FC1F34" w:rsidP="00E17890">
            <w:pPr>
              <w:pStyle w:val="a5"/>
              <w:ind w:left="-57" w:right="-57"/>
              <w:rPr>
                <w:rFonts w:ascii="Times New Roman" w:hAnsi="Times New Roman" w:cs="Times New Roman"/>
              </w:rPr>
            </w:pPr>
            <w:r w:rsidRPr="008433D6">
              <w:rPr>
                <w:rFonts w:ascii="Times New Roman" w:hAnsi="Times New Roman" w:cs="Times New Roman"/>
              </w:rPr>
              <w:t>ИОГВ РТ;</w:t>
            </w:r>
          </w:p>
          <w:p w:rsidR="00FC1F34" w:rsidRPr="008433D6" w:rsidRDefault="00FC1F34" w:rsidP="00E17890">
            <w:pPr>
              <w:pStyle w:val="a5"/>
              <w:ind w:left="-57" w:right="-57"/>
              <w:rPr>
                <w:rFonts w:ascii="Times New Roman" w:hAnsi="Times New Roman" w:cs="Times New Roman"/>
              </w:rPr>
            </w:pPr>
            <w:r w:rsidRPr="008433D6">
              <w:rPr>
                <w:rFonts w:ascii="Times New Roman" w:hAnsi="Times New Roman" w:cs="Times New Roman"/>
                <w:b/>
              </w:rPr>
              <w:t>ОМС</w:t>
            </w:r>
            <w:r>
              <w:rPr>
                <w:rFonts w:ascii="Times New Roman" w:hAnsi="Times New Roman" w:cs="Times New Roman"/>
              </w:rPr>
              <w:t xml:space="preserve"> (по </w:t>
            </w:r>
            <w:r w:rsidRPr="008433D6">
              <w:rPr>
                <w:rFonts w:ascii="Times New Roman" w:hAnsi="Times New Roman" w:cs="Times New Roman"/>
              </w:rPr>
              <w:t>со-</w:t>
            </w:r>
            <w:proofErr w:type="spellStart"/>
            <w:r w:rsidRPr="008433D6">
              <w:rPr>
                <w:rFonts w:ascii="Times New Roman" w:hAnsi="Times New Roman" w:cs="Times New Roman"/>
              </w:rPr>
              <w:t>гласованию</w:t>
            </w:r>
            <w:proofErr w:type="spellEnd"/>
            <w:r w:rsidRPr="008433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7" w:type="dxa"/>
            <w:shd w:val="clear" w:color="auto" w:fill="auto"/>
          </w:tcPr>
          <w:p w:rsidR="00FC1F34" w:rsidRPr="00C60771" w:rsidRDefault="00FC1F34" w:rsidP="00E17890">
            <w:pPr>
              <w:spacing w:after="160" w:line="259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771">
              <w:rPr>
                <w:rFonts w:ascii="Times New Roman" w:hAnsi="Times New Roman"/>
                <w:sz w:val="24"/>
                <w:szCs w:val="24"/>
              </w:rPr>
              <w:t>Всего в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етюшском муниципальном районе </w:t>
            </w:r>
            <w:r w:rsidRPr="00C60771">
              <w:rPr>
                <w:rFonts w:ascii="Times New Roman" w:hAnsi="Times New Roman"/>
                <w:sz w:val="24"/>
                <w:szCs w:val="24"/>
              </w:rPr>
              <w:t xml:space="preserve">функционирует 42 образовательных учреждений подведомственных МКУ «Отдел образования ИК ТМР РТ» (25 школ, 14 ДОУ, 1 Межшкольный учебный комбинат, 1 </w:t>
            </w:r>
            <w:r w:rsidRPr="00C60771">
              <w:rPr>
                <w:rFonts w:ascii="Times New Roman" w:hAnsi="Times New Roman"/>
                <w:color w:val="000000"/>
                <w:sz w:val="24"/>
                <w:szCs w:val="24"/>
              </w:rPr>
              <w:t>Центр дополнительного образования</w:t>
            </w:r>
            <w:r w:rsidRPr="00C60771">
              <w:rPr>
                <w:rFonts w:ascii="Times New Roman" w:hAnsi="Times New Roman"/>
                <w:sz w:val="24"/>
                <w:szCs w:val="24"/>
              </w:rPr>
              <w:t xml:space="preserve">, 1 </w:t>
            </w:r>
            <w:r w:rsidRPr="00C60771">
              <w:rPr>
                <w:rFonts w:ascii="Times New Roman" w:hAnsi="Times New Roman"/>
                <w:color w:val="000000"/>
                <w:sz w:val="24"/>
                <w:szCs w:val="24"/>
              </w:rPr>
              <w:t>ЗОЛ «Чайка»).</w:t>
            </w:r>
          </w:p>
          <w:p w:rsidR="00FC1F34" w:rsidRPr="00761DF0" w:rsidRDefault="00FC1F34" w:rsidP="00E17890">
            <w:pPr>
              <w:spacing w:after="160" w:line="259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F0">
              <w:rPr>
                <w:rFonts w:ascii="Times New Roman" w:hAnsi="Times New Roman"/>
                <w:sz w:val="24"/>
                <w:szCs w:val="24"/>
              </w:rPr>
              <w:t>В Комиссию по урегулированию конфликта интересов Муниципального казённого учреждения «Отдел образования Исполнительного комитета Тетюшского муниципального района Республики Татарстан» от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</w:t>
            </w:r>
            <w:r w:rsidRPr="00761DF0">
              <w:rPr>
                <w:rFonts w:ascii="Times New Roman" w:hAnsi="Times New Roman"/>
                <w:sz w:val="24"/>
                <w:szCs w:val="24"/>
              </w:rPr>
              <w:t xml:space="preserve"> уведомле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761DF0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не поступало.</w:t>
            </w: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F34" w:rsidRPr="008433D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415" w:type="dxa"/>
            <w:shd w:val="clear" w:color="auto" w:fill="auto"/>
          </w:tcPr>
          <w:p w:rsidR="00FC1F34" w:rsidRPr="00394959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F0">
              <w:rPr>
                <w:rFonts w:ascii="Times New Roman" w:hAnsi="Times New Roman"/>
                <w:sz w:val="24"/>
                <w:szCs w:val="24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347" w:type="dxa"/>
            <w:shd w:val="clear" w:color="auto" w:fill="auto"/>
          </w:tcPr>
          <w:p w:rsidR="00FC1F34" w:rsidRPr="00E84FF8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FC1F34" w:rsidRPr="003A798E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E84FF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117574" w:rsidRDefault="00FC1F34" w:rsidP="00E17890">
            <w:pPr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Работа комиссии по координации работы по противодействию коррупции в Тетюшском муниципальном районе ведётся согласно утверждённому годовому плану. В случае необходимости возможно проведение внеочередных заседаний, в течение года в план работы могут быть внесены изменения и дополнения.</w:t>
            </w: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Исполнение плана и программы в целом, а также </w:t>
            </w:r>
            <w:r w:rsidRPr="00117574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исполнения ранее принятых решений комиссии по координации работы по противодействию коррупции в Тетюшском муниципальном районе и решений Комиссии </w:t>
            </w:r>
            <w:r w:rsidRPr="0011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рассматриваются на заседании комиссии.</w:t>
            </w:r>
            <w:r w:rsidRPr="001175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Все решения заседаний Комиссии доводятся до ОМС и на всех этапах выполнения контролируются помощником советником Главы района. Протоколы заседаний комиссии размещаются на официальном сайте муниципального района.</w:t>
            </w:r>
          </w:p>
        </w:tc>
      </w:tr>
      <w:tr w:rsidR="00FC1F34" w:rsidRPr="00771395" w:rsidTr="00E17890">
        <w:trPr>
          <w:trHeight w:val="501"/>
        </w:trPr>
        <w:tc>
          <w:tcPr>
            <w:tcW w:w="16026" w:type="dxa"/>
            <w:gridSpan w:val="5"/>
          </w:tcPr>
          <w:p w:rsidR="00FC1F34" w:rsidRPr="00B40EA6" w:rsidRDefault="00FC1F34" w:rsidP="00E17890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Задача 2. Выявление и устранение </w:t>
            </w:r>
            <w:proofErr w:type="spellStart"/>
            <w:r w:rsidRPr="00B40EA6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B40EA6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FC1F34" w:rsidRPr="00B40EA6" w:rsidRDefault="00FC1F34" w:rsidP="00E17890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1F34" w:rsidRPr="00771395" w:rsidTr="00E17890">
        <w:trPr>
          <w:gridAfter w:val="1"/>
          <w:wAfter w:w="7" w:type="dxa"/>
          <w:trHeight w:val="860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347" w:type="dxa"/>
            <w:shd w:val="clear" w:color="auto" w:fill="auto"/>
          </w:tcPr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vMerge w:val="restart"/>
            <w:shd w:val="clear" w:color="auto" w:fill="auto"/>
          </w:tcPr>
          <w:p w:rsidR="00FC1F34" w:rsidRPr="009435C3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5C3">
              <w:rPr>
                <w:rFonts w:ascii="Times New Roman" w:hAnsi="Times New Roman"/>
                <w:sz w:val="24"/>
                <w:szCs w:val="24"/>
              </w:rPr>
              <w:t xml:space="preserve">За текущий период 2022 года проведена антикоррупционная экспертиза в отношении </w:t>
            </w:r>
            <w:r w:rsidR="009435C3" w:rsidRPr="009435C3">
              <w:rPr>
                <w:rFonts w:ascii="Times New Roman" w:hAnsi="Times New Roman"/>
                <w:sz w:val="24"/>
                <w:szCs w:val="24"/>
              </w:rPr>
              <w:t>397</w:t>
            </w:r>
            <w:r w:rsidRPr="009435C3">
              <w:rPr>
                <w:rFonts w:ascii="Times New Roman" w:hAnsi="Times New Roman"/>
                <w:sz w:val="24"/>
                <w:szCs w:val="24"/>
              </w:rPr>
              <w:t xml:space="preserve"> проектов муниципальных нормативных актов. </w:t>
            </w:r>
            <w:proofErr w:type="spellStart"/>
            <w:r w:rsidRPr="009435C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9435C3">
              <w:rPr>
                <w:rFonts w:ascii="Times New Roman" w:hAnsi="Times New Roman"/>
                <w:sz w:val="24"/>
                <w:szCs w:val="24"/>
              </w:rPr>
              <w:t xml:space="preserve"> факторов не обнаружено. </w:t>
            </w:r>
          </w:p>
          <w:p w:rsidR="00FC1F34" w:rsidRPr="00117574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5C3">
              <w:rPr>
                <w:rFonts w:ascii="Times New Roman" w:hAnsi="Times New Roman"/>
                <w:sz w:val="24"/>
                <w:szCs w:val="24"/>
              </w:rPr>
              <w:t>Независимая антикоррупционная экспертиза проектов нормативных правовых актов не проводилась</w:t>
            </w:r>
            <w:bookmarkStart w:id="0" w:name="_GoBack"/>
            <w:bookmarkEnd w:id="0"/>
          </w:p>
          <w:p w:rsidR="00FC1F34" w:rsidRPr="00117574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347" w:type="dxa"/>
            <w:shd w:val="clear" w:color="auto" w:fill="auto"/>
          </w:tcPr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vMerge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trHeight w:val="154"/>
        </w:trPr>
        <w:tc>
          <w:tcPr>
            <w:tcW w:w="16026" w:type="dxa"/>
            <w:gridSpan w:val="5"/>
          </w:tcPr>
          <w:p w:rsidR="00FC1F34" w:rsidRPr="00B40EA6" w:rsidRDefault="00FC1F34" w:rsidP="00E17890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EA6">
              <w:rPr>
                <w:rFonts w:ascii="Times New Roman" w:hAnsi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FC1F34" w:rsidRPr="00B40EA6" w:rsidRDefault="00FC1F34" w:rsidP="00E17890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347" w:type="dxa"/>
            <w:shd w:val="clear" w:color="auto" w:fill="auto"/>
          </w:tcPr>
          <w:p w:rsidR="00FC1F34" w:rsidRPr="00602BFC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lastRenderedPageBreak/>
              <w:t>Комитет РТ по социально-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02BFC">
              <w:rPr>
                <w:rFonts w:ascii="Times New Roman" w:hAnsi="Times New Roman"/>
                <w:sz w:val="24"/>
                <w:szCs w:val="24"/>
              </w:rPr>
              <w:t xml:space="preserve">кономическому </w:t>
            </w:r>
            <w:r w:rsidRPr="00602BFC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(Министерство экономики РТ)</w:t>
            </w:r>
            <w:r w:rsidRPr="00602B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BFC">
              <w:rPr>
                <w:rFonts w:ascii="Times New Roman" w:hAnsi="Times New Roman"/>
                <w:sz w:val="24"/>
                <w:szCs w:val="24"/>
              </w:rPr>
              <w:t>ИОГВ 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F34" w:rsidRPr="00602BFC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602BFC">
              <w:rPr>
                <w:rFonts w:ascii="Times New Roman" w:hAnsi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11757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Антикоррупционный мониторинг деятельности Тетюшского муниципального района проводится в </w:t>
            </w:r>
            <w:r w:rsidRPr="0011757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Указом Президента РТ от 23 марта 2011 №УП-147 и постановлением Кабинета Министров РТ от 10.06.2011 №463</w:t>
            </w:r>
          </w:p>
          <w:p w:rsidR="00FC1F34" w:rsidRPr="0011757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В</w:t>
            </w: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поручением Президента Республики Татарстан Р.Н. </w:t>
            </w:r>
            <w:proofErr w:type="spellStart"/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Минниханова</w:t>
            </w:r>
            <w:proofErr w:type="spellEnd"/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«Открытый Татарстан» (далее - Система). В Системе разработан отчет «Антикоррупционный мониторинг», содержащий два подотчета, куда 1 раз в полугодие своевременно размещаются отчеты.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Также размещаются на официальном сайте муниципального района в разделе «Противодействие коррупции».</w:t>
            </w: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  <w:tcBorders>
              <w:bottom w:val="single" w:sz="4" w:space="0" w:color="auto"/>
            </w:tcBorders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tcBorders>
              <w:bottom w:val="single" w:sz="4" w:space="0" w:color="auto"/>
            </w:tcBorders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11757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В Тетюшском муниципальном районе организована работа по проведению отраслевых исследований коррупционных факторов и реализуемых антикоррупционных мер среди целевых групп населения.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trHeight w:val="154"/>
        </w:trPr>
        <w:tc>
          <w:tcPr>
            <w:tcW w:w="16026" w:type="dxa"/>
            <w:gridSpan w:val="5"/>
          </w:tcPr>
          <w:p w:rsidR="00FC1F34" w:rsidRPr="00B40EA6" w:rsidRDefault="00FC1F34" w:rsidP="00E17890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FC1F34" w:rsidRPr="00B40EA6" w:rsidRDefault="00FC1F34" w:rsidP="00E17890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2347" w:type="dxa"/>
            <w:shd w:val="clear" w:color="auto" w:fill="auto"/>
          </w:tcPr>
          <w:p w:rsidR="00FC1F34" w:rsidRPr="001C4A0D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Президента РТ по вопросам антикоррупционной </w:t>
            </w:r>
            <w:r w:rsidRPr="001C4A0D">
              <w:rPr>
                <w:rFonts w:ascii="Times New Roman" w:hAnsi="Times New Roman"/>
                <w:sz w:val="24"/>
                <w:szCs w:val="24"/>
              </w:rPr>
              <w:lastRenderedPageBreak/>
              <w:t>политики (по согласованию),</w:t>
            </w:r>
          </w:p>
          <w:p w:rsidR="00FC1F34" w:rsidRPr="001C4A0D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соответствии с требованиями законодательства, муниципальные служащие 1 раз в 3 года проходят обучение на курсах повышения квалификации. В </w:t>
            </w:r>
            <w:r w:rsidRPr="0011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программы курсов включены вопросы на антикоррупционную тематику. </w:t>
            </w:r>
            <w:r w:rsidRPr="001175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С вновь принятыми на муниципальную службу проводится разъяснительная работа</w:t>
            </w: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347" w:type="dxa"/>
            <w:shd w:val="clear" w:color="auto" w:fill="auto"/>
          </w:tcPr>
          <w:p w:rsidR="00FC1F34" w:rsidRPr="001C4A0D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 </w:t>
            </w:r>
          </w:p>
        </w:tc>
        <w:tc>
          <w:tcPr>
            <w:tcW w:w="4607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Регулярно проводится разъяснительная работа с муниципальными служащими по вопросам изменений законодательства о противодействии коррупции, о типовых случаях возникновения личной заинтересованности при исполнении должностных обязанностей, которая может привести к конфликту интересов и о необходимости уведомления в письменной форме представителя нанимателя (работодателя).</w:t>
            </w:r>
          </w:p>
        </w:tc>
      </w:tr>
      <w:tr w:rsidR="00FC1F34" w:rsidRPr="00771395" w:rsidTr="00E17890">
        <w:trPr>
          <w:gridAfter w:val="1"/>
          <w:wAfter w:w="7" w:type="dxa"/>
          <w:trHeight w:val="776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47" w:type="dxa"/>
            <w:shd w:val="clear" w:color="auto" w:fill="auto"/>
          </w:tcPr>
          <w:p w:rsidR="00FC1F34" w:rsidRPr="00212C41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B40EA6" w:rsidRDefault="00FC1F34" w:rsidP="00E1789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В целях активизации работы по формированию у муниципальных служащих отрицательного отношения к коррупции проводятся мероприятия с привлечением представителей общественного Совета и других институтов гражданского общества.</w:t>
            </w: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347" w:type="dxa"/>
            <w:shd w:val="clear" w:color="auto" w:fill="auto"/>
          </w:tcPr>
          <w:p w:rsidR="00FC1F34" w:rsidRPr="00212C41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B40EA6" w:rsidRDefault="00FC1F34" w:rsidP="00E1789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Отчёт о  выполнении мероприятий  </w:t>
            </w: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 программы Тетюшского муниципального района заслушивается на заседании Общественного совета</w:t>
            </w: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4.4.2. Осуществление комплекса организационных, разъяснительных и иных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47" w:type="dxa"/>
            <w:shd w:val="clear" w:color="auto" w:fill="auto"/>
          </w:tcPr>
          <w:p w:rsidR="00FC1F34" w:rsidRPr="00212C41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11757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Осуществляется правовое просвещение </w:t>
            </w:r>
            <w:r w:rsidRPr="0011757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в соответствии с законодательством, и оказывается консультативная помощь муниципальным служащим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  <w:p w:rsidR="00FC1F34" w:rsidRPr="00D438E2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11.02.2022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года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 xml:space="preserve"> советником Главы по вопросам противодействия коррупции совместно с кадровой службой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в большом зале администрации с муниципальными служащими Тетюшского муниципального   проведен</w:t>
            </w:r>
            <w:r w:rsidRPr="001175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обущающий семинар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. </w:t>
            </w:r>
            <w:r w:rsidRPr="00D438E2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Где </w:t>
            </w:r>
            <w:r w:rsidRPr="00D438E2">
              <w:rPr>
                <w:rFonts w:ascii="Times New Roman" w:hAnsi="Times New Roman"/>
                <w:sz w:val="24"/>
                <w:szCs w:val="24"/>
              </w:rPr>
              <w:t xml:space="preserve"> были рассмотрены основные новеллы в Методических рекомендациях, а также типичные ошибки, возникающие при заполнении сведений.</w:t>
            </w:r>
            <w:r w:rsidRPr="00D438E2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15.03.2022 года в большом зале администрации Тетюшского муниципального района прошел обучающий семинар с руководителями  подведомственных Исполнительному комитету учреждениями Тетюшского муниципального района учреждений по теме: “Рекомендации по заполнению справок о доходах, расходах, об имуществе и обязательствах имущественного характера в 2022 году (за отчетный 2021 год).  </w:t>
            </w:r>
            <w:r w:rsidRPr="001175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07.02.2022 </w:t>
            </w:r>
            <w:r w:rsidRPr="00AD3E36">
              <w:rPr>
                <w:rFonts w:ascii="Times New Roman" w:hAnsi="Times New Roman"/>
                <w:sz w:val="24"/>
                <w:szCs w:val="24"/>
              </w:rPr>
              <w:t xml:space="preserve">года в большом зале администрации советником Главы Тетюшского муниципального района </w:t>
            </w:r>
            <w:r w:rsidRPr="00AD3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 с заведующей сектором кадрового обеспечения муниципальной службы Исполкома Тетюшского муниципального района был проведён обучающий семинар с секретарями сельских поселений по вопросу </w:t>
            </w:r>
            <w:r w:rsidRPr="00AD3E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заполнения справок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о доходах, расходах, об имуществе и обязательствах имущественного характера в 2022 году (за отчетный 2021 год).</w:t>
            </w:r>
            <w:r w:rsidRPr="001175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 xml:space="preserve">Ведётся разъяснительная работа по вопросу уведомления в случаях обращения каких-либо лиц в целях склонения к совершению коррупционных правонарушений. Так же советником Главы по вопросам противодействия коррупции совместно с кадровой службой проводится разъяснительная работа с претендентами на замещение муниципальной службы. </w:t>
            </w:r>
          </w:p>
          <w:p w:rsidR="00FC1F34" w:rsidRPr="005F5578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578">
              <w:rPr>
                <w:rFonts w:ascii="Times New Roman" w:hAnsi="Times New Roman"/>
                <w:sz w:val="24"/>
                <w:szCs w:val="24"/>
              </w:rPr>
              <w:t>На информационных стендах в здании администрации района, в зданиях советов сельских поселений,  на сайте муниципального района в разделе «Противодействие коррупции» своевременно размещаются изменения в законодательстве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принять взятку или как просьба о даче взятки </w:t>
            </w:r>
          </w:p>
        </w:tc>
        <w:tc>
          <w:tcPr>
            <w:tcW w:w="2347" w:type="dxa"/>
            <w:shd w:val="clear" w:color="auto" w:fill="auto"/>
          </w:tcPr>
          <w:p w:rsidR="00FC1F34" w:rsidRPr="00212C41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11757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С муниципальными служащими и лицами, замещающими муниципальные должности, а также при поступлении на должности муниципальной службы проводятся разъяснительные беседы по недопущению поведения, которое может восприниматься окружающими как </w:t>
            </w:r>
            <w:r w:rsidRPr="00117574">
              <w:rPr>
                <w:rFonts w:ascii="Times New Roman" w:hAnsi="Times New Roman"/>
                <w:sz w:val="24"/>
                <w:szCs w:val="24"/>
              </w:rPr>
              <w:lastRenderedPageBreak/>
              <w:t>обещание или предложение дачи взятки либо как согласие принять взятку или как просьба о даче взятки.</w:t>
            </w:r>
          </w:p>
          <w:p w:rsidR="00FC1F34" w:rsidRPr="0011757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Все муниципальные служащие района ознакомлены с обзором рекомендаций, представленными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предложение дачи взятки либо согласие принять взятку.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8433D6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8433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8433D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3D6">
              <w:rPr>
                <w:rFonts w:ascii="Times New Roman" w:hAnsi="Times New Roman"/>
                <w:sz w:val="24"/>
                <w:szCs w:val="24"/>
              </w:rPr>
              <w:t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347" w:type="dxa"/>
            <w:shd w:val="clear" w:color="auto" w:fill="auto"/>
          </w:tcPr>
          <w:p w:rsidR="00FC1F34" w:rsidRPr="008433D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3D6">
              <w:rPr>
                <w:rFonts w:ascii="Times New Roman" w:hAnsi="Times New Roman"/>
                <w:sz w:val="24"/>
                <w:szCs w:val="24"/>
              </w:rPr>
              <w:t>Министерство по делам молодежи РТ,</w:t>
            </w:r>
            <w:r w:rsidRPr="008433D6">
              <w:t xml:space="preserve"> </w:t>
            </w:r>
            <w:r w:rsidRPr="008433D6">
              <w:rPr>
                <w:rFonts w:ascii="Times New Roman" w:hAnsi="Times New Roman"/>
                <w:sz w:val="24"/>
                <w:szCs w:val="24"/>
              </w:rPr>
              <w:t>ГБУ «Форпост»;</w:t>
            </w:r>
          </w:p>
          <w:p w:rsidR="00FC1F34" w:rsidRPr="008433D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3D6">
              <w:rPr>
                <w:rFonts w:ascii="Times New Roman" w:hAnsi="Times New Roman"/>
                <w:sz w:val="24"/>
                <w:szCs w:val="24"/>
              </w:rPr>
              <w:t>Совет ректоров вузов РТ (по согласованию),</w:t>
            </w:r>
          </w:p>
          <w:p w:rsidR="00FC1F34" w:rsidRPr="008433D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3D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433D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в образовательных учреждениях цикл учебно-методических антикоррупционных и рабочих тетрадей не разработан.</w:t>
            </w: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 (срок выполнения: разработка учебных материалов - 2015 год, внедрение в образовате</w:t>
            </w:r>
            <w:r>
              <w:rPr>
                <w:rFonts w:ascii="Times New Roman" w:hAnsi="Times New Roman"/>
                <w:sz w:val="24"/>
                <w:szCs w:val="24"/>
              </w:rPr>
              <w:t>льных организациях - 2015 - 2022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2347" w:type="dxa"/>
            <w:shd w:val="clear" w:color="auto" w:fill="auto"/>
          </w:tcPr>
          <w:p w:rsidR="00FC1F34" w:rsidRPr="00C60B19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B19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C60B19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</w:p>
          <w:p w:rsidR="00FC1F34" w:rsidRPr="00212C41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В отчётном периоде учебно-методические пособия и рабочие тетради в практику работы образовательных учреждений не внедрялись.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trHeight w:val="501"/>
        </w:trPr>
        <w:tc>
          <w:tcPr>
            <w:tcW w:w="16026" w:type="dxa"/>
            <w:gridSpan w:val="5"/>
          </w:tcPr>
          <w:p w:rsidR="00FC1F34" w:rsidRPr="00B40EA6" w:rsidRDefault="00FC1F34" w:rsidP="00E17890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FC1F34" w:rsidRPr="00B40EA6" w:rsidRDefault="00FC1F34" w:rsidP="00E17890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1F34" w:rsidRPr="00771395" w:rsidTr="00E17890">
        <w:trPr>
          <w:gridAfter w:val="1"/>
          <w:wAfter w:w="7" w:type="dxa"/>
          <w:trHeight w:val="1073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347" w:type="dxa"/>
            <w:shd w:val="clear" w:color="auto" w:fill="auto"/>
          </w:tcPr>
          <w:p w:rsidR="00FC1F34" w:rsidRPr="00C60B19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Тетюшского муниципального района.</w:t>
            </w:r>
          </w:p>
        </w:tc>
      </w:tr>
      <w:tr w:rsidR="00FC1F34" w:rsidRPr="00771395" w:rsidTr="00E17890">
        <w:trPr>
          <w:gridAfter w:val="1"/>
          <w:wAfter w:w="7" w:type="dxa"/>
          <w:trHeight w:val="1606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347" w:type="dxa"/>
            <w:shd w:val="clear" w:color="auto" w:fill="auto"/>
          </w:tcPr>
          <w:p w:rsidR="00FC1F34" w:rsidRPr="00C60B19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FC1F34" w:rsidRPr="00C60B19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Проводится мониторинг 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</w:tr>
      <w:tr w:rsidR="00FC1F34" w:rsidRPr="00771395" w:rsidTr="00E17890">
        <w:trPr>
          <w:gridAfter w:val="1"/>
          <w:wAfter w:w="7" w:type="dxa"/>
          <w:trHeight w:val="1939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347" w:type="dxa"/>
            <w:shd w:val="clear" w:color="auto" w:fill="auto"/>
          </w:tcPr>
          <w:p w:rsidR="00FC1F34" w:rsidRPr="00C60B19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FC1F34" w:rsidRPr="00C60B19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FC1F34" w:rsidRPr="00C60B19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FC1F34" w:rsidRPr="00C60B19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11757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В районе осуществляет работу многофункциональный центр предоставления государственных и муниципальных услуг (МФЦ). </w:t>
            </w:r>
            <w:r w:rsidRPr="0011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Вся поступающая информация от населения о качестве предоставления муниципальных услуг при использовании административных регламентов: через официальный портал района, посредством почты, электронного документооборота, на личных приёмах и результатами опросов населения анализируется и обобщается. По результатам данной работы в административные регламенты предоставления муниципальных услуг вносятся изменения.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5.6. Обеспечение функционирования в ИОГВ РТ, ОМС «телефонов доверия»,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347" w:type="dxa"/>
            <w:shd w:val="clear" w:color="auto" w:fill="auto"/>
          </w:tcPr>
          <w:p w:rsidR="00FC1F34" w:rsidRPr="008873BB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подразделе «Телефоны доверия» для </w:t>
            </w:r>
            <w:r w:rsidRPr="001175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сообщений о проявлениях коррупции на сайте района размещены телефоны доверия, по которым можно оставить информацию о коррупционных фактах. Установлены «Ящики доверия» на </w:t>
            </w: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первом этаже здании администрации. За отчетный период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звонков на телефон доверия не поступало.  </w:t>
            </w: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347" w:type="dxa"/>
            <w:shd w:val="clear" w:color="auto" w:fill="auto"/>
          </w:tcPr>
          <w:p w:rsidR="00FC1F34" w:rsidRPr="008873BB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FC1F34" w:rsidRPr="008873BB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На официальном сайте Тетюшского муниципального района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 xml:space="preserve"> размещены ежегодные отчёты о состоянии коррупции и реализации мер антикоррупционной политики в Тетюшском муниципальном районе.</w:t>
            </w: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347" w:type="dxa"/>
            <w:shd w:val="clear" w:color="auto" w:fill="auto"/>
          </w:tcPr>
          <w:p w:rsidR="00FC1F34" w:rsidRPr="008873BB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отчётный период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звонков на телефон доверия не поступало.  </w:t>
            </w:r>
          </w:p>
        </w:tc>
      </w:tr>
      <w:tr w:rsidR="00FC1F34" w:rsidRPr="00771395" w:rsidTr="00E17890">
        <w:trPr>
          <w:gridAfter w:val="1"/>
          <w:wAfter w:w="7" w:type="dxa"/>
          <w:trHeight w:val="513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347" w:type="dxa"/>
            <w:shd w:val="clear" w:color="auto" w:fill="auto"/>
          </w:tcPr>
          <w:p w:rsidR="00FC1F34" w:rsidRPr="008873BB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117574" w:rsidRDefault="00FC1F34" w:rsidP="00E1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Комиссией организовано взаимодействие со средствами массовой информации, посредством которых освещается проводимая работа по реализации антикоррупционной политики в районе. В целях повышения эффективности деятельности комиссии по координации работы по противодействию коррупции и в целях обеспечения взаимодействия </w:t>
            </w:r>
            <w:r w:rsidRPr="00117574">
              <w:rPr>
                <w:rFonts w:ascii="Times New Roman" w:hAnsi="Times New Roman"/>
                <w:sz w:val="24"/>
                <w:szCs w:val="24"/>
              </w:rPr>
              <w:lastRenderedPageBreak/>
              <w:t>органов муниципальной власти с общественностью и открытого публичного обсуждения реализации антикоррупционных мер положительно зарекомендовало себя участие СМИ во всех антикоррупционных мероприятиях, проводимых в районе.</w:t>
            </w:r>
          </w:p>
          <w:p w:rsidR="00FC1F34" w:rsidRPr="00216DF4" w:rsidRDefault="00FC1F34" w:rsidP="00E178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В целях активизации деятельности СМИ ежеквартально на заседании комиссии по координации работы по противодействию коррупции заслушивается руководитель Филиала АО «ТАТМЕДИА» «Редакция газеты «Аван</w:t>
            </w:r>
            <w:r>
              <w:rPr>
                <w:rFonts w:ascii="Times New Roman" w:hAnsi="Times New Roman"/>
                <w:sz w:val="24"/>
                <w:szCs w:val="24"/>
              </w:rPr>
              <w:t>гард».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16DF4">
              <w:rPr>
                <w:rFonts w:ascii="Times New Roman" w:hAnsi="Times New Roman"/>
                <w:sz w:val="24"/>
                <w:szCs w:val="24"/>
              </w:rPr>
              <w:t xml:space="preserve">Материалы антикоррупционной направленности публикуются как в печатных изданиях, так и на сайте, и в сообществах в социальных сетях. За 2022 год в газете «Авангард» опубликовано </w:t>
            </w:r>
            <w:r w:rsidR="000853EA" w:rsidRPr="000853EA">
              <w:rPr>
                <w:rFonts w:ascii="Times New Roman" w:hAnsi="Times New Roman"/>
                <w:sz w:val="24"/>
                <w:szCs w:val="24"/>
              </w:rPr>
              <w:t>68</w:t>
            </w:r>
            <w:r w:rsidRPr="000853EA">
              <w:rPr>
                <w:rFonts w:ascii="Times New Roman" w:hAnsi="Times New Roman"/>
                <w:sz w:val="24"/>
                <w:szCs w:val="24"/>
              </w:rPr>
              <w:t xml:space="preserve"> материала антикоррупционной направленности, в «</w:t>
            </w:r>
            <w:proofErr w:type="spellStart"/>
            <w:r w:rsidRPr="000853EA">
              <w:rPr>
                <w:rFonts w:ascii="Times New Roman" w:hAnsi="Times New Roman"/>
                <w:sz w:val="24"/>
                <w:szCs w:val="24"/>
              </w:rPr>
              <w:t>Тэтеш</w:t>
            </w:r>
            <w:proofErr w:type="spellEnd"/>
            <w:r w:rsidRPr="00085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3EA">
              <w:rPr>
                <w:rFonts w:ascii="Times New Roman" w:hAnsi="Times New Roman"/>
                <w:sz w:val="24"/>
                <w:szCs w:val="24"/>
              </w:rPr>
              <w:t>таннары</w:t>
            </w:r>
            <w:proofErr w:type="spellEnd"/>
            <w:r w:rsidRPr="000853EA">
              <w:rPr>
                <w:rFonts w:ascii="Times New Roman" w:hAnsi="Times New Roman"/>
                <w:sz w:val="24"/>
                <w:szCs w:val="24"/>
              </w:rPr>
              <w:t>» - столько же, на сайте «</w:t>
            </w:r>
            <w:proofErr w:type="spellStart"/>
            <w:r w:rsidRPr="000853EA">
              <w:rPr>
                <w:rFonts w:ascii="Times New Roman" w:hAnsi="Times New Roman"/>
                <w:sz w:val="24"/>
                <w:szCs w:val="24"/>
              </w:rPr>
              <w:t>Тетюшские</w:t>
            </w:r>
            <w:proofErr w:type="spellEnd"/>
            <w:r w:rsidRPr="000853EA">
              <w:rPr>
                <w:rFonts w:ascii="Times New Roman" w:hAnsi="Times New Roman"/>
                <w:sz w:val="24"/>
                <w:szCs w:val="24"/>
              </w:rPr>
              <w:t xml:space="preserve"> зори» - </w:t>
            </w:r>
            <w:r w:rsidR="000853EA" w:rsidRPr="000853EA">
              <w:rPr>
                <w:rFonts w:ascii="Times New Roman" w:hAnsi="Times New Roman"/>
                <w:sz w:val="24"/>
                <w:szCs w:val="24"/>
              </w:rPr>
              <w:t>112</w:t>
            </w:r>
            <w:r w:rsidRPr="000853EA">
              <w:rPr>
                <w:rFonts w:ascii="Times New Roman" w:hAnsi="Times New Roman"/>
                <w:sz w:val="24"/>
                <w:szCs w:val="24"/>
              </w:rPr>
              <w:t>, в социальных сетях в совокупности – 1</w:t>
            </w:r>
            <w:r w:rsidR="000853EA" w:rsidRPr="000853EA">
              <w:rPr>
                <w:rFonts w:ascii="Times New Roman" w:hAnsi="Times New Roman"/>
                <w:sz w:val="24"/>
                <w:szCs w:val="24"/>
              </w:rPr>
              <w:t>80</w:t>
            </w:r>
            <w:r w:rsidRPr="000853EA">
              <w:rPr>
                <w:rFonts w:ascii="Times New Roman" w:hAnsi="Times New Roman"/>
                <w:sz w:val="24"/>
                <w:szCs w:val="24"/>
              </w:rPr>
              <w:t xml:space="preserve"> постов.</w:t>
            </w:r>
          </w:p>
          <w:p w:rsidR="00FC1F34" w:rsidRPr="00216DF4" w:rsidRDefault="00FC1F34" w:rsidP="00E1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DF4">
              <w:rPr>
                <w:rFonts w:ascii="Times New Roman" w:hAnsi="Times New Roman"/>
                <w:sz w:val="24"/>
                <w:szCs w:val="24"/>
              </w:rPr>
              <w:t xml:space="preserve">Регулярно готовятся материалы, которые напрямую или косвенно способствуют противодействию коррупции. Так, освещаются все нововведения и изменения в пенсионном законодательстве, активно ведётся работа с Прокуратурой Тетюшского района. Регулярно публикуются информационные сообщения о предоставлении земельных участков в пользование и межевании земельных </w:t>
            </w:r>
            <w:r w:rsidRPr="00216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участков, а также материалы об объектах строительства и благоустройства. </w:t>
            </w:r>
          </w:p>
          <w:p w:rsidR="00FC1F34" w:rsidRPr="00216DF4" w:rsidRDefault="00FC1F34" w:rsidP="00E1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DF4">
              <w:rPr>
                <w:rFonts w:ascii="Times New Roman" w:hAnsi="Times New Roman"/>
                <w:sz w:val="24"/>
                <w:szCs w:val="24"/>
              </w:rPr>
              <w:t xml:space="preserve">На сайте издания указана электронная почта для сообщений о фактах коррупции. Информации на неё не поступало. 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347" w:type="dxa"/>
            <w:shd w:val="clear" w:color="auto" w:fill="auto"/>
          </w:tcPr>
          <w:p w:rsidR="00FC1F34" w:rsidRPr="008873BB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В органах местного самоуправления Тетюшского муниципального района, сельских домах культуры и школах имеются стенды, отражающие актуальные вопросы профилактики и противодействия коррупции.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</w:t>
            </w:r>
          </w:p>
        </w:tc>
      </w:tr>
      <w:tr w:rsidR="00FC1F34" w:rsidRPr="00771395" w:rsidTr="00E17890">
        <w:trPr>
          <w:trHeight w:val="501"/>
        </w:trPr>
        <w:tc>
          <w:tcPr>
            <w:tcW w:w="16026" w:type="dxa"/>
            <w:gridSpan w:val="5"/>
          </w:tcPr>
          <w:p w:rsidR="00FC1F34" w:rsidRPr="00B40EA6" w:rsidRDefault="00FC1F34" w:rsidP="00E17890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FC1F34" w:rsidRPr="00B40EA6" w:rsidRDefault="00FC1F34" w:rsidP="00E17890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052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347" w:type="dxa"/>
            <w:shd w:val="clear" w:color="auto" w:fill="auto"/>
          </w:tcPr>
          <w:p w:rsidR="00FC1F34" w:rsidRPr="00903B39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Госкомитет РТ по закупкам,</w:t>
            </w:r>
          </w:p>
          <w:p w:rsidR="00FC1F34" w:rsidRPr="00903B39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11757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Для  эффективного использования бюджетных и внебюджетных средств, развития добросовестной конкуренции, обеспечения гласности и прозрачности, предотвращения коррупции и других злоупотреблений, размещение заказов на поставку товаров, оказание услуг, выполнение работ для муниципальных </w:t>
            </w:r>
            <w:r w:rsidRPr="00117574">
              <w:rPr>
                <w:rFonts w:ascii="Times New Roman" w:hAnsi="Times New Roman"/>
                <w:sz w:val="24"/>
                <w:szCs w:val="24"/>
              </w:rPr>
              <w:lastRenderedPageBreak/>
              <w:t>нужд Тетюшского муниципального района осуществляется в соответствии с Федеральным законом от 05.04.2013 N 44-ФЗ 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Вся информация по проводимым закупкам, находится в открытом доступе на Общероссийском официальном сайте </w:t>
            </w:r>
            <w:hyperlink r:id="rId7" w:history="1">
              <w:r w:rsidRPr="00117574">
                <w:rPr>
                  <w:rStyle w:val="af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www.zakupki.gov.ru</w:t>
              </w:r>
            </w:hyperlink>
          </w:p>
        </w:tc>
      </w:tr>
      <w:tr w:rsidR="00FC1F34" w:rsidRPr="00771395" w:rsidTr="00E17890">
        <w:trPr>
          <w:trHeight w:val="319"/>
        </w:trPr>
        <w:tc>
          <w:tcPr>
            <w:tcW w:w="16026" w:type="dxa"/>
            <w:gridSpan w:val="5"/>
          </w:tcPr>
          <w:p w:rsidR="00FC1F34" w:rsidRPr="00B40EA6" w:rsidRDefault="00FC1F34" w:rsidP="00E17890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FC1F34" w:rsidRPr="00B40EA6" w:rsidRDefault="00FC1F34" w:rsidP="00E17890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1F34" w:rsidRPr="00771395" w:rsidTr="00E17890">
        <w:trPr>
          <w:gridAfter w:val="1"/>
          <w:wAfter w:w="7" w:type="dxa"/>
          <w:trHeight w:val="821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347" w:type="dxa"/>
            <w:shd w:val="clear" w:color="auto" w:fill="auto"/>
          </w:tcPr>
          <w:p w:rsidR="00FC1F34" w:rsidRPr="00903B39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С муниципальными служащими и гражданами, претендующими на должность муниципальной службы, проводятся разъяснения по соблюдению ими ограничений, запретов, установленных в целях противодействия коррупции, в том числе ограничений, касающихся дарения и получения подарков. Проводится работа по подлинности дипломов, по проверке участия муниципальных служащих в предпринимательской деятельности и участия в деятельности органов управления коммерческими организациями. Оказывается консультативная помощь по заполнению справок о доходах, об имуществе и обязательствах имущественного характера.</w:t>
            </w:r>
          </w:p>
        </w:tc>
      </w:tr>
      <w:tr w:rsidR="00FC1F34" w:rsidRPr="00771395" w:rsidTr="00E17890">
        <w:trPr>
          <w:gridAfter w:val="1"/>
          <w:wAfter w:w="7" w:type="dxa"/>
          <w:trHeight w:val="1799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347" w:type="dxa"/>
            <w:shd w:val="clear" w:color="auto" w:fill="auto"/>
          </w:tcPr>
          <w:p w:rsidR="00FC1F34" w:rsidRPr="00903B39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B39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903B39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</w:p>
          <w:p w:rsidR="00FC1F34" w:rsidRPr="00903B39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117574" w:rsidRDefault="00FC1F34" w:rsidP="00E1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Очерёдность поступления в детский сад соблюдается.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Отделом образования ежемесячно предоставляется мониторинг комплектования дошкольных образовательных учреждений города и района.</w:t>
            </w: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347" w:type="dxa"/>
            <w:shd w:val="clear" w:color="auto" w:fill="auto"/>
          </w:tcPr>
          <w:p w:rsidR="00FC1F34" w:rsidRPr="00903B39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B39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903B39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</w:p>
          <w:p w:rsidR="00FC1F34" w:rsidRPr="00903B39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здравоохранения РТ,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В отчетном периоде текущего года обращений граждан о проявлении коррупции в сфере образования и здравоохранения не поступало</w:t>
            </w: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8433D6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8433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8433D6" w:rsidRDefault="00FC1F34" w:rsidP="00E1789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433D6">
              <w:rPr>
                <w:rFonts w:ascii="Times New Roman" w:hAnsi="Times New Roman" w:cs="Times New Roman"/>
              </w:rPr>
              <w:t xml:space="preserve">9.6.1. Ведение мониторинга обращений граждан о проявлениях коррупции в социально-экономических отраслях жизнедеятельности </w:t>
            </w:r>
          </w:p>
        </w:tc>
        <w:tc>
          <w:tcPr>
            <w:tcW w:w="2347" w:type="dxa"/>
            <w:shd w:val="clear" w:color="auto" w:fill="auto"/>
          </w:tcPr>
          <w:p w:rsidR="00FC1F34" w:rsidRPr="008433D6" w:rsidRDefault="00FC1F34" w:rsidP="00E17890">
            <w:pPr>
              <w:pStyle w:val="a5"/>
              <w:ind w:left="-57" w:right="-57"/>
              <w:rPr>
                <w:rFonts w:ascii="Times New Roman" w:hAnsi="Times New Roman" w:cs="Times New Roman"/>
              </w:rPr>
            </w:pPr>
            <w:r w:rsidRPr="008433D6">
              <w:rPr>
                <w:rFonts w:ascii="Times New Roman" w:hAnsi="Times New Roman" w:cs="Times New Roman"/>
              </w:rPr>
              <w:t xml:space="preserve">ИОГВ РТ; </w:t>
            </w:r>
            <w:r w:rsidRPr="008433D6">
              <w:rPr>
                <w:rFonts w:ascii="Times New Roman" w:hAnsi="Times New Roman" w:cs="Times New Roman"/>
                <w:b/>
              </w:rPr>
              <w:t>ОМС</w:t>
            </w:r>
            <w:r w:rsidRPr="008433D6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мониторинг обращений граждан о проявлениях коррупции в социально- экономических отраслях жизнедеятельности. За текущий период 2022 года данных обращений не поступило.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Pr="00771395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347" w:type="dxa"/>
            <w:shd w:val="clear" w:color="auto" w:fill="auto"/>
          </w:tcPr>
          <w:p w:rsidR="00FC1F34" w:rsidRPr="00903B39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Военный комиссариат РТ (по согласованию),</w:t>
            </w:r>
          </w:p>
          <w:p w:rsidR="00FC1F34" w:rsidRPr="00771395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В военном комиссариате Тетюшского муниципального района создана комиссия по противодействию коррупции, с последующей организацией работы комиссии и включением в нее представителей общественности.</w:t>
            </w: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347" w:type="dxa"/>
            <w:shd w:val="clear" w:color="auto" w:fill="auto"/>
          </w:tcPr>
          <w:p w:rsidR="00FC1F34" w:rsidRPr="00903B39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FC1F34" w:rsidRPr="00CC0787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Контроль за осуществлением применения мер юридической ответственности о несоблюдении запретов, ограничений и требований, установленных в целях противодействия коррупции ведется советником Главы Тетюшского муниципального района по вопросам противодействия коррупции, а также </w:t>
            </w:r>
            <w:r w:rsidRPr="00117574">
              <w:rPr>
                <w:rFonts w:ascii="Times New Roman" w:hAnsi="Times New Roman"/>
                <w:sz w:val="24"/>
                <w:szCs w:val="24"/>
              </w:rPr>
              <w:lastRenderedPageBreak/>
              <w:t>заведующим сектором кадрового обеспечения муниципальной службы Исполнительного комитета Тетюшского муниципального района</w:t>
            </w:r>
          </w:p>
        </w:tc>
      </w:tr>
      <w:tr w:rsidR="00FC1F34" w:rsidRPr="00771395" w:rsidTr="00E17890">
        <w:trPr>
          <w:gridAfter w:val="1"/>
          <w:wAfter w:w="7" w:type="dxa"/>
          <w:trHeight w:val="154"/>
        </w:trPr>
        <w:tc>
          <w:tcPr>
            <w:tcW w:w="650" w:type="dxa"/>
          </w:tcPr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415" w:type="dxa"/>
            <w:shd w:val="clear" w:color="auto" w:fill="auto"/>
          </w:tcPr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347" w:type="dxa"/>
            <w:shd w:val="clear" w:color="auto" w:fill="auto"/>
          </w:tcPr>
          <w:p w:rsidR="00FC1F34" w:rsidRPr="00903B39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FC1F34" w:rsidRPr="00CC0787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Для обеспечения выполнения требований законодательства о предотвращении и урегулировании конфликта интересов Постановлением Главы утверждено «Положение о порядке сообщения муниципальными служащими, лицами, замещающими муниципальные должности в Тетюшском муниципальном </w:t>
            </w:r>
            <w:r w:rsidR="00D2025B" w:rsidRPr="00117574">
              <w:rPr>
                <w:rFonts w:ascii="Times New Roman" w:hAnsi="Times New Roman"/>
                <w:sz w:val="24"/>
                <w:szCs w:val="24"/>
              </w:rPr>
              <w:t>районе Республики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 xml:space="preserve">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интересов». Данное положение доведено до всех муниципальных служащих.</w:t>
            </w:r>
          </w:p>
        </w:tc>
      </w:tr>
      <w:tr w:rsidR="00FC1F34" w:rsidRPr="00771395" w:rsidTr="00E17890">
        <w:trPr>
          <w:gridAfter w:val="1"/>
          <w:wAfter w:w="7" w:type="dxa"/>
          <w:trHeight w:val="3536"/>
        </w:trPr>
        <w:tc>
          <w:tcPr>
            <w:tcW w:w="650" w:type="dxa"/>
          </w:tcPr>
          <w:p w:rsidR="00FC1F34" w:rsidRDefault="00FC1F34" w:rsidP="00E17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415" w:type="dxa"/>
            <w:shd w:val="clear" w:color="auto" w:fill="auto"/>
          </w:tcPr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F34" w:rsidRPr="00B40EA6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FC1F34" w:rsidRPr="00903B39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FC1F34" w:rsidRPr="00903B39" w:rsidRDefault="00FC1F34" w:rsidP="00E17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07" w:type="dxa"/>
            <w:shd w:val="clear" w:color="auto" w:fill="auto"/>
          </w:tcPr>
          <w:p w:rsidR="00FC1F34" w:rsidRPr="00771395" w:rsidRDefault="00FC1F34" w:rsidP="00E178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Советником Главы по вопросам противодействия коррупции осуществляется контроль за соблюдением лицами, замещающими должности               муниципальной службы, требований законодательства Российской            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 В отчетном периоде данные лица к ответственности не </w:t>
            </w:r>
            <w:r w:rsidRPr="00117574">
              <w:rPr>
                <w:rFonts w:ascii="Times New Roman" w:hAnsi="Times New Roman"/>
                <w:sz w:val="24"/>
                <w:szCs w:val="24"/>
              </w:rPr>
              <w:lastRenderedPageBreak/>
              <w:t>привлекались.</w:t>
            </w:r>
          </w:p>
        </w:tc>
      </w:tr>
    </w:tbl>
    <w:p w:rsidR="00FC1F34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1F34" w:rsidRPr="00771395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FC1F34" w:rsidRPr="00C70198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FC1F34" w:rsidRPr="00771395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FC1F34" w:rsidRPr="00771395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FC1F34" w:rsidRPr="00771395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Госсовет РТ – Государственный Совет Республики Татарстан;</w:t>
      </w:r>
    </w:p>
    <w:p w:rsidR="00FC1F34" w:rsidRPr="00771395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 – Департамент государственной службы и кадров при Президенте Республики Татарстан;</w:t>
      </w:r>
    </w:p>
    <w:p w:rsidR="00FC1F34" w:rsidRPr="00771395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71395">
        <w:rPr>
          <w:rFonts w:ascii="Times New Roman" w:hAnsi="Times New Roman"/>
          <w:sz w:val="20"/>
          <w:szCs w:val="20"/>
        </w:rPr>
        <w:t>Кабмин</w:t>
      </w:r>
      <w:proofErr w:type="spellEnd"/>
      <w:r w:rsidRPr="00771395">
        <w:rPr>
          <w:rFonts w:ascii="Times New Roman" w:hAnsi="Times New Roman"/>
          <w:sz w:val="20"/>
          <w:szCs w:val="20"/>
        </w:rPr>
        <w:t xml:space="preserve"> РТ – Кабинет Министров Республики Татарстан;</w:t>
      </w:r>
    </w:p>
    <w:p w:rsidR="00FC1F34" w:rsidRPr="00771395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Комитет РТ по социально-экономическому мониторингу – Комитет Республики Татарстан по социально-экономическому мониторингу;</w:t>
      </w:r>
    </w:p>
    <w:p w:rsidR="00FC1F34" w:rsidRPr="00670378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FC1F34" w:rsidRPr="00670378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FC1F34" w:rsidRPr="00670378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FC1F34" w:rsidRPr="00670378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Минэкономики РТ – Министерство экономики Республики Татарстан;</w:t>
      </w:r>
    </w:p>
    <w:p w:rsidR="00FC1F34" w:rsidRPr="00771395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Минюст РТ – Министерство юстиции Республики Татарстан;</w:t>
      </w:r>
    </w:p>
    <w:p w:rsidR="00FC1F34" w:rsidRPr="00771395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71395">
        <w:rPr>
          <w:rFonts w:ascii="Times New Roman" w:hAnsi="Times New Roman"/>
          <w:sz w:val="20"/>
          <w:szCs w:val="20"/>
        </w:rPr>
        <w:t>МОиН</w:t>
      </w:r>
      <w:proofErr w:type="spellEnd"/>
      <w:r w:rsidRPr="00771395">
        <w:rPr>
          <w:rFonts w:ascii="Times New Roman" w:hAnsi="Times New Roman"/>
          <w:sz w:val="20"/>
          <w:szCs w:val="20"/>
        </w:rPr>
        <w:t xml:space="preserve"> РТ – Министерство образования и науки Республики Татарстан;</w:t>
      </w:r>
    </w:p>
    <w:p w:rsidR="00FC1F34" w:rsidRPr="00771395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FC1F34" w:rsidRPr="00771395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ОМС – органы местного самоуправления;</w:t>
      </w:r>
    </w:p>
    <w:p w:rsidR="00FC1F34" w:rsidRPr="00771395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FC1F34" w:rsidRPr="00771395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FC1F34" w:rsidRPr="00771395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FC1F34" w:rsidRPr="00771395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FC1F34" w:rsidRPr="00771395" w:rsidRDefault="00FC1F34" w:rsidP="00FC1F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71395">
        <w:rPr>
          <w:rFonts w:ascii="Times New Roman" w:hAnsi="Times New Roman"/>
          <w:sz w:val="20"/>
          <w:szCs w:val="20"/>
        </w:rPr>
        <w:t>ЦЭСИ  РТ</w:t>
      </w:r>
      <w:proofErr w:type="gramEnd"/>
      <w:r w:rsidRPr="00771395">
        <w:rPr>
          <w:rFonts w:ascii="Times New Roman" w:hAnsi="Times New Roman"/>
          <w:sz w:val="20"/>
          <w:szCs w:val="20"/>
        </w:rPr>
        <w:t xml:space="preserve"> при КМ  РТ – Центр экономических и социальных исследований Республики Татарстан при Кабинете Министров Республики Татарстан.</w:t>
      </w:r>
    </w:p>
    <w:p w:rsidR="00490121" w:rsidRPr="00FC1F34" w:rsidRDefault="003873D2" w:rsidP="00FC1F34"/>
    <w:sectPr w:rsidR="00490121" w:rsidRPr="00FC1F34" w:rsidSect="003D0E57">
      <w:headerReference w:type="even" r:id="rId8"/>
      <w:headerReference w:type="default" r:id="rId9"/>
      <w:footerReference w:type="even" r:id="rId10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D2" w:rsidRDefault="003873D2">
      <w:pPr>
        <w:spacing w:after="0" w:line="240" w:lineRule="auto"/>
      </w:pPr>
      <w:r>
        <w:separator/>
      </w:r>
    </w:p>
  </w:endnote>
  <w:endnote w:type="continuationSeparator" w:id="0">
    <w:p w:rsidR="003873D2" w:rsidRDefault="0038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5B" w:rsidRDefault="00EB2525" w:rsidP="00E869A5">
    <w:pPr>
      <w:pStyle w:val="ac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60415B" w:rsidRDefault="003873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D2" w:rsidRDefault="003873D2">
      <w:pPr>
        <w:spacing w:after="0" w:line="240" w:lineRule="auto"/>
      </w:pPr>
      <w:r>
        <w:separator/>
      </w:r>
    </w:p>
  </w:footnote>
  <w:footnote w:type="continuationSeparator" w:id="0">
    <w:p w:rsidR="003873D2" w:rsidRDefault="0038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5B" w:rsidRDefault="00EB2525" w:rsidP="00990A5D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60415B" w:rsidRDefault="003873D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5B" w:rsidRPr="00990A5D" w:rsidRDefault="00EB2525" w:rsidP="00E869A5">
    <w:pPr>
      <w:pStyle w:val="aa"/>
      <w:framePr w:wrap="around" w:vAnchor="text" w:hAnchor="margin" w:xAlign="center" w:y="1"/>
      <w:rPr>
        <w:rStyle w:val="aff"/>
        <w:rFonts w:ascii="Times New Roman" w:hAnsi="Times New Roman"/>
        <w:sz w:val="24"/>
        <w:szCs w:val="24"/>
      </w:rPr>
    </w:pPr>
    <w:r w:rsidRPr="00990A5D">
      <w:rPr>
        <w:rStyle w:val="aff"/>
        <w:rFonts w:ascii="Times New Roman" w:hAnsi="Times New Roman"/>
        <w:sz w:val="24"/>
        <w:szCs w:val="24"/>
      </w:rPr>
      <w:fldChar w:fldCharType="begin"/>
    </w:r>
    <w:r w:rsidRPr="00990A5D">
      <w:rPr>
        <w:rStyle w:val="aff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f"/>
        <w:rFonts w:ascii="Times New Roman" w:hAnsi="Times New Roman"/>
        <w:sz w:val="24"/>
        <w:szCs w:val="24"/>
      </w:rPr>
      <w:fldChar w:fldCharType="separate"/>
    </w:r>
    <w:r w:rsidR="009435C3">
      <w:rPr>
        <w:rStyle w:val="aff"/>
        <w:rFonts w:ascii="Times New Roman" w:hAnsi="Times New Roman"/>
        <w:noProof/>
        <w:sz w:val="24"/>
        <w:szCs w:val="24"/>
      </w:rPr>
      <w:t>23</w:t>
    </w:r>
    <w:r w:rsidRPr="00990A5D">
      <w:rPr>
        <w:rStyle w:val="aff"/>
        <w:rFonts w:ascii="Times New Roman" w:hAnsi="Times New Roman"/>
        <w:sz w:val="24"/>
        <w:szCs w:val="24"/>
      </w:rPr>
      <w:fldChar w:fldCharType="end"/>
    </w:r>
  </w:p>
  <w:p w:rsidR="0060415B" w:rsidRDefault="003873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 w15:restartNumberingAfterBreak="0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 w15:restartNumberingAfterBreak="0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5"/>
  </w:num>
  <w:num w:numId="5">
    <w:abstractNumId w:val="20"/>
  </w:num>
  <w:num w:numId="6">
    <w:abstractNumId w:val="18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3"/>
  </w:num>
  <w:num w:numId="16">
    <w:abstractNumId w:val="27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B1"/>
    <w:rsid w:val="00016283"/>
    <w:rsid w:val="000853EA"/>
    <w:rsid w:val="000977C3"/>
    <w:rsid w:val="000A052C"/>
    <w:rsid w:val="001644B0"/>
    <w:rsid w:val="002047B1"/>
    <w:rsid w:val="00236454"/>
    <w:rsid w:val="003873D2"/>
    <w:rsid w:val="00604C60"/>
    <w:rsid w:val="009435C3"/>
    <w:rsid w:val="00A71930"/>
    <w:rsid w:val="00AA04E5"/>
    <w:rsid w:val="00D2025B"/>
    <w:rsid w:val="00E261A4"/>
    <w:rsid w:val="00EB2525"/>
    <w:rsid w:val="00F26867"/>
    <w:rsid w:val="00F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30D078"/>
  <w15:chartTrackingRefBased/>
  <w15:docId w15:val="{306DD2E2-210B-4C85-8FCF-A5377B55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2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A05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0A0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052C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0A052C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table" w:styleId="a3">
    <w:name w:val="Table Grid"/>
    <w:basedOn w:val="a1"/>
    <w:rsid w:val="000A0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A052C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basedOn w:val="a0"/>
    <w:link w:val="31"/>
    <w:rsid w:val="000A052C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  <w:style w:type="paragraph" w:customStyle="1" w:styleId="ConsPlusCell">
    <w:name w:val="ConsPlusCell"/>
    <w:uiPriority w:val="99"/>
    <w:rsid w:val="000A0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unhideWhenUsed/>
    <w:rsid w:val="000A05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052C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nhideWhenUsed/>
    <w:rsid w:val="000A05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A052C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0A0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A0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A05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052C"/>
    <w:rPr>
      <w:rFonts w:ascii="Calibri" w:eastAsia="Calibri" w:hAnsi="Calibri" w:cs="Times New Roman"/>
    </w:rPr>
  </w:style>
  <w:style w:type="paragraph" w:customStyle="1" w:styleId="a5">
    <w:name w:val="Нормальный (таблица)"/>
    <w:basedOn w:val="a"/>
    <w:next w:val="a"/>
    <w:uiPriority w:val="99"/>
    <w:rsid w:val="000A05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A052C"/>
    <w:rPr>
      <w:b/>
      <w:color w:val="000080"/>
    </w:rPr>
  </w:style>
  <w:style w:type="paragraph" w:customStyle="1" w:styleId="a7">
    <w:basedOn w:val="a"/>
    <w:next w:val="a8"/>
    <w:link w:val="a9"/>
    <w:qFormat/>
    <w:rsid w:val="000A052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link w:val="a7"/>
    <w:rsid w:val="000A0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052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A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052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A05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0A052C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0A0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Абзац с отсуп"/>
    <w:basedOn w:val="a"/>
    <w:rsid w:val="000A052C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0A052C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0A052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unhideWhenUsed/>
    <w:rsid w:val="000A0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A052C"/>
    <w:pPr>
      <w:ind w:left="720"/>
      <w:contextualSpacing/>
    </w:pPr>
    <w:rPr>
      <w:rFonts w:eastAsia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0A052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A052C"/>
    <w:rPr>
      <w:rFonts w:ascii="Calibri" w:eastAsia="Calibri" w:hAnsi="Calibri" w:cs="Times New Roman"/>
    </w:rPr>
  </w:style>
  <w:style w:type="paragraph" w:customStyle="1" w:styleId="NormalWeb1">
    <w:name w:val="Normal (Web)1"/>
    <w:basedOn w:val="a"/>
    <w:uiPriority w:val="99"/>
    <w:rsid w:val="000A052C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0A052C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0A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0A0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Strong"/>
    <w:qFormat/>
    <w:rsid w:val="000A052C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0A0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A05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endnote reference"/>
    <w:uiPriority w:val="99"/>
    <w:semiHidden/>
    <w:unhideWhenUsed/>
    <w:rsid w:val="000A052C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0A0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a">
    <w:name w:val="Текст сноски Знак"/>
    <w:basedOn w:val="a0"/>
    <w:link w:val="af9"/>
    <w:uiPriority w:val="99"/>
    <w:semiHidden/>
    <w:rsid w:val="000A05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b">
    <w:name w:val="footnote reference"/>
    <w:semiHidden/>
    <w:unhideWhenUsed/>
    <w:rsid w:val="000A052C"/>
    <w:rPr>
      <w:vertAlign w:val="superscript"/>
    </w:rPr>
  </w:style>
  <w:style w:type="character" w:customStyle="1" w:styleId="FontStyle21">
    <w:name w:val="Font Style21"/>
    <w:uiPriority w:val="99"/>
    <w:rsid w:val="000A052C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0A05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Hyperlink"/>
    <w:rsid w:val="000A052C"/>
    <w:rPr>
      <w:color w:val="0000FF"/>
      <w:u w:val="single"/>
    </w:rPr>
  </w:style>
  <w:style w:type="paragraph" w:customStyle="1" w:styleId="afd">
    <w:name w:val="Знак Знак Знак Знак Знак Знак"/>
    <w:basedOn w:val="a"/>
    <w:rsid w:val="000A05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e">
    <w:name w:val="Гипертекстовая ссылка"/>
    <w:uiPriority w:val="99"/>
    <w:rsid w:val="000A052C"/>
    <w:rPr>
      <w:rFonts w:cs="Times New Roman"/>
      <w:b/>
      <w:bCs/>
      <w:color w:val="008000"/>
    </w:rPr>
  </w:style>
  <w:style w:type="character" w:styleId="aff">
    <w:name w:val="page number"/>
    <w:basedOn w:val="a0"/>
    <w:rsid w:val="000A052C"/>
  </w:style>
  <w:style w:type="character" w:styleId="aff0">
    <w:name w:val="annotation reference"/>
    <w:uiPriority w:val="99"/>
    <w:semiHidden/>
    <w:unhideWhenUsed/>
    <w:rsid w:val="000A052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A052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A052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A052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A052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Style6">
    <w:name w:val="Style6"/>
    <w:basedOn w:val="a"/>
    <w:rsid w:val="000A052C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Знак"/>
    <w:basedOn w:val="a"/>
    <w:rsid w:val="000A05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6">
    <w:name w:val="No Spacing"/>
    <w:link w:val="aff7"/>
    <w:uiPriority w:val="1"/>
    <w:qFormat/>
    <w:rsid w:val="000A05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7">
    <w:name w:val="Без интервала Знак"/>
    <w:link w:val="aff6"/>
    <w:uiPriority w:val="1"/>
    <w:rsid w:val="000A052C"/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ff8"/>
    <w:uiPriority w:val="10"/>
    <w:qFormat/>
    <w:rsid w:val="000A05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Заголовок Знак"/>
    <w:basedOn w:val="a0"/>
    <w:link w:val="a8"/>
    <w:uiPriority w:val="10"/>
    <w:rsid w:val="000A05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9">
    <w:basedOn w:val="a"/>
    <w:next w:val="a8"/>
    <w:qFormat/>
    <w:rsid w:val="00EB252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paragraph" w:customStyle="1" w:styleId="affa">
    <w:basedOn w:val="a"/>
    <w:next w:val="a8"/>
    <w:qFormat/>
    <w:rsid w:val="00FC1F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6106</Words>
  <Characters>34810</Characters>
  <Application>Microsoft Office Word</Application>
  <DocSecurity>0</DocSecurity>
  <Lines>290</Lines>
  <Paragraphs>81</Paragraphs>
  <ScaleCrop>false</ScaleCrop>
  <Company>DK MFRT</Company>
  <LinksUpToDate>false</LinksUpToDate>
  <CharactersWithSpaces>40835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2022-10-05T07:45:00Z</dcterms:created>
  <dcterms:modified xsi:type="dcterms:W3CDTF">2022-12-29T10:50:00Z</dcterms:modified>
</cp:coreProperties>
</file>