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7E43" w:rsidRPr="009C6BF2" w:rsidRDefault="00F97E43" w:rsidP="00F97E4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C6BF2">
        <w:rPr>
          <w:rFonts w:ascii="Times New Roman" w:hAnsi="Times New Roman" w:cs="Times New Roman"/>
          <w:b/>
          <w:sz w:val="28"/>
          <w:szCs w:val="28"/>
        </w:rPr>
        <w:t>Анализ</w:t>
      </w:r>
    </w:p>
    <w:p w:rsidR="00F97E43" w:rsidRPr="009C6BF2" w:rsidRDefault="00F97E43" w:rsidP="00F97E4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C6BF2">
        <w:rPr>
          <w:rFonts w:ascii="Times New Roman" w:hAnsi="Times New Roman" w:cs="Times New Roman"/>
          <w:b/>
          <w:sz w:val="28"/>
          <w:szCs w:val="28"/>
        </w:rPr>
        <w:t xml:space="preserve">о работе с обращениями граждан в </w:t>
      </w:r>
      <w:proofErr w:type="spellStart"/>
      <w:r w:rsidRPr="009C6BF2">
        <w:rPr>
          <w:rFonts w:ascii="Times New Roman" w:hAnsi="Times New Roman" w:cs="Times New Roman"/>
          <w:b/>
          <w:sz w:val="28"/>
          <w:szCs w:val="28"/>
        </w:rPr>
        <w:t>Бессоновском</w:t>
      </w:r>
      <w:proofErr w:type="spellEnd"/>
      <w:r w:rsidRPr="009C6BF2">
        <w:rPr>
          <w:rFonts w:ascii="Times New Roman" w:hAnsi="Times New Roman" w:cs="Times New Roman"/>
          <w:b/>
          <w:sz w:val="28"/>
          <w:szCs w:val="28"/>
        </w:rPr>
        <w:t xml:space="preserve"> сельском поселении</w:t>
      </w:r>
    </w:p>
    <w:p w:rsidR="00F97E43" w:rsidRPr="009C6BF2" w:rsidRDefault="00F97E43" w:rsidP="00F97E4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C6BF2">
        <w:rPr>
          <w:rFonts w:ascii="Times New Roman" w:hAnsi="Times New Roman" w:cs="Times New Roman"/>
          <w:b/>
          <w:sz w:val="28"/>
          <w:szCs w:val="28"/>
        </w:rPr>
        <w:t xml:space="preserve">Тетюшского муниципального района </w:t>
      </w:r>
    </w:p>
    <w:p w:rsidR="00F97E43" w:rsidRDefault="00F97E43" w:rsidP="00F97E4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 период с 01.01.2025г по 31.12.2025</w:t>
      </w:r>
      <w:r w:rsidRPr="009C6BF2">
        <w:rPr>
          <w:rFonts w:ascii="Times New Roman" w:hAnsi="Times New Roman" w:cs="Times New Roman"/>
          <w:b/>
          <w:sz w:val="28"/>
          <w:szCs w:val="28"/>
        </w:rPr>
        <w:t>г.</w:t>
      </w:r>
    </w:p>
    <w:p w:rsidR="00F97E43" w:rsidRPr="004C4D39" w:rsidRDefault="00F97E43" w:rsidP="00F97E43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C4D39">
        <w:rPr>
          <w:rFonts w:ascii="Times New Roman" w:eastAsia="Times New Roman" w:hAnsi="Times New Roman" w:cs="Times New Roman"/>
          <w:sz w:val="28"/>
          <w:szCs w:val="28"/>
        </w:rPr>
        <w:t xml:space="preserve">   В течение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указанного периода поступило 12</w:t>
      </w:r>
      <w:r w:rsidRPr="004C4D39">
        <w:rPr>
          <w:rFonts w:ascii="Times New Roman" w:eastAsia="Times New Roman" w:hAnsi="Times New Roman" w:cs="Times New Roman"/>
          <w:sz w:val="28"/>
          <w:szCs w:val="28"/>
        </w:rPr>
        <w:t xml:space="preserve"> письменных и устных обращений, что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на 1 обращение </w:t>
      </w:r>
      <w:r w:rsidRPr="004C4D39">
        <w:rPr>
          <w:rFonts w:ascii="Times New Roman" w:eastAsia="Times New Roman" w:hAnsi="Times New Roman" w:cs="Times New Roman"/>
          <w:sz w:val="28"/>
          <w:szCs w:val="28"/>
        </w:rPr>
        <w:t xml:space="preserve"> меньше чем в аналогичном периоде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2024</w:t>
      </w:r>
      <w:bookmarkStart w:id="0" w:name="_GoBack"/>
      <w:bookmarkEnd w:id="0"/>
      <w:r w:rsidRPr="004C4D39">
        <w:rPr>
          <w:rFonts w:ascii="Times New Roman" w:eastAsia="Times New Roman" w:hAnsi="Times New Roman" w:cs="Times New Roman"/>
          <w:sz w:val="28"/>
          <w:szCs w:val="28"/>
        </w:rPr>
        <w:t xml:space="preserve"> года (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13 </w:t>
      </w:r>
      <w:r w:rsidRPr="004C4D39">
        <w:rPr>
          <w:rFonts w:ascii="Times New Roman" w:eastAsia="Times New Roman" w:hAnsi="Times New Roman" w:cs="Times New Roman"/>
          <w:sz w:val="28"/>
          <w:szCs w:val="28"/>
        </w:rPr>
        <w:t>обращений).</w:t>
      </w:r>
    </w:p>
    <w:p w:rsidR="00F97E43" w:rsidRPr="004C4D39" w:rsidRDefault="00F97E43" w:rsidP="00F97E43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C4D39">
        <w:rPr>
          <w:rFonts w:ascii="Times New Roman" w:eastAsia="Times New Roman" w:hAnsi="Times New Roman" w:cs="Times New Roman"/>
          <w:sz w:val="28"/>
          <w:szCs w:val="28"/>
        </w:rPr>
        <w:t xml:space="preserve">Через информационные системы общего пользования получено </w:t>
      </w:r>
      <w:r>
        <w:rPr>
          <w:rFonts w:ascii="Times New Roman" w:eastAsia="Times New Roman" w:hAnsi="Times New Roman" w:cs="Times New Roman"/>
          <w:sz w:val="28"/>
          <w:szCs w:val="28"/>
        </w:rPr>
        <w:t>2 (2024</w:t>
      </w:r>
      <w:r w:rsidRPr="004C4D39">
        <w:rPr>
          <w:rFonts w:ascii="Times New Roman" w:eastAsia="Times New Roman" w:hAnsi="Times New Roman" w:cs="Times New Roman"/>
          <w:sz w:val="28"/>
          <w:szCs w:val="28"/>
        </w:rPr>
        <w:t xml:space="preserve"> год - </w:t>
      </w:r>
      <w:r>
        <w:rPr>
          <w:rFonts w:ascii="Times New Roman" w:eastAsia="Times New Roman" w:hAnsi="Times New Roman" w:cs="Times New Roman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электронных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обращения информационного характера.</w:t>
      </w:r>
    </w:p>
    <w:p w:rsidR="00F97E43" w:rsidRDefault="00F97E43" w:rsidP="00F97E4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з общего количества обращений 12, в устной форме поступило 4</w:t>
      </w:r>
      <w:r>
        <w:rPr>
          <w:rFonts w:ascii="Times New Roman" w:hAnsi="Times New Roman" w:cs="Times New Roman"/>
          <w:sz w:val="28"/>
          <w:szCs w:val="28"/>
        </w:rPr>
        <w:t xml:space="preserve"> обращений</w:t>
      </w:r>
      <w:r>
        <w:rPr>
          <w:rFonts w:ascii="Times New Roman" w:hAnsi="Times New Roman" w:cs="Times New Roman"/>
          <w:sz w:val="28"/>
          <w:szCs w:val="28"/>
        </w:rPr>
        <w:t>(2024 год-9</w:t>
      </w:r>
      <w:r>
        <w:rPr>
          <w:rFonts w:ascii="Times New Roman" w:hAnsi="Times New Roman" w:cs="Times New Roman"/>
          <w:sz w:val="28"/>
          <w:szCs w:val="28"/>
        </w:rPr>
        <w:t xml:space="preserve">) в результате проведения приема граждан Главой 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Бессоновского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 Тетюшского муниципального района Республики Татарстан.</w:t>
      </w:r>
    </w:p>
    <w:p w:rsidR="00F97E43" w:rsidRDefault="00F97E43" w:rsidP="00F97E4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Квалификация обращений по тематике.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2247"/>
        <w:gridCol w:w="2539"/>
      </w:tblGrid>
      <w:tr w:rsidR="00F97E43" w:rsidTr="00471173">
        <w:tc>
          <w:tcPr>
            <w:tcW w:w="4785" w:type="dxa"/>
          </w:tcPr>
          <w:p w:rsidR="00F97E43" w:rsidRDefault="00F97E43" w:rsidP="004711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7" w:type="dxa"/>
          </w:tcPr>
          <w:p w:rsidR="00F97E43" w:rsidRDefault="00F97E43" w:rsidP="004711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2024</w:t>
            </w:r>
          </w:p>
        </w:tc>
        <w:tc>
          <w:tcPr>
            <w:tcW w:w="2539" w:type="dxa"/>
          </w:tcPr>
          <w:p w:rsidR="00F97E43" w:rsidRDefault="00F97E43" w:rsidP="004711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</w:p>
        </w:tc>
      </w:tr>
      <w:tr w:rsidR="00F97E43" w:rsidTr="00471173">
        <w:tc>
          <w:tcPr>
            <w:tcW w:w="4785" w:type="dxa"/>
          </w:tcPr>
          <w:p w:rsidR="00F97E43" w:rsidRDefault="00F97E43" w:rsidP="004711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Жилищно-коммунальное хозяйство</w:t>
            </w:r>
          </w:p>
        </w:tc>
        <w:tc>
          <w:tcPr>
            <w:tcW w:w="2247" w:type="dxa"/>
          </w:tcPr>
          <w:p w:rsidR="00F97E43" w:rsidRDefault="00F97E43" w:rsidP="004711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539" w:type="dxa"/>
          </w:tcPr>
          <w:p w:rsidR="00F97E43" w:rsidRDefault="00F97E43" w:rsidP="004711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F97E43" w:rsidTr="00471173">
        <w:tc>
          <w:tcPr>
            <w:tcW w:w="4785" w:type="dxa"/>
          </w:tcPr>
          <w:p w:rsidR="00F97E43" w:rsidRDefault="00F97E43" w:rsidP="004711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Землепользование</w:t>
            </w:r>
          </w:p>
        </w:tc>
        <w:tc>
          <w:tcPr>
            <w:tcW w:w="2247" w:type="dxa"/>
          </w:tcPr>
          <w:p w:rsidR="00F97E43" w:rsidRDefault="00F97E43" w:rsidP="004711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539" w:type="dxa"/>
          </w:tcPr>
          <w:p w:rsidR="00F97E43" w:rsidRDefault="00F97E43" w:rsidP="004711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F97E43" w:rsidTr="00471173">
        <w:tc>
          <w:tcPr>
            <w:tcW w:w="4785" w:type="dxa"/>
          </w:tcPr>
          <w:p w:rsidR="00F97E43" w:rsidRDefault="00F97E43" w:rsidP="004711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Касающиеся улучшения жилищных условий и предоставление жилья</w:t>
            </w:r>
          </w:p>
        </w:tc>
        <w:tc>
          <w:tcPr>
            <w:tcW w:w="2247" w:type="dxa"/>
          </w:tcPr>
          <w:p w:rsidR="00F97E43" w:rsidRDefault="00F97E43" w:rsidP="004711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539" w:type="dxa"/>
          </w:tcPr>
          <w:p w:rsidR="00F97E43" w:rsidRDefault="00F97E43" w:rsidP="004711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F97E43" w:rsidTr="00471173">
        <w:tc>
          <w:tcPr>
            <w:tcW w:w="4785" w:type="dxa"/>
          </w:tcPr>
          <w:p w:rsidR="00F97E43" w:rsidRDefault="00F97E43" w:rsidP="004711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Транспорт</w:t>
            </w:r>
          </w:p>
        </w:tc>
        <w:tc>
          <w:tcPr>
            <w:tcW w:w="2247" w:type="dxa"/>
          </w:tcPr>
          <w:p w:rsidR="00F97E43" w:rsidRDefault="00F97E43" w:rsidP="004711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539" w:type="dxa"/>
          </w:tcPr>
          <w:p w:rsidR="00F97E43" w:rsidRDefault="00F97E43" w:rsidP="004711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F97E43" w:rsidTr="00471173">
        <w:tc>
          <w:tcPr>
            <w:tcW w:w="4785" w:type="dxa"/>
          </w:tcPr>
          <w:p w:rsidR="00F97E43" w:rsidRDefault="00F97E43" w:rsidP="004711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Другие</w:t>
            </w:r>
          </w:p>
        </w:tc>
        <w:tc>
          <w:tcPr>
            <w:tcW w:w="2247" w:type="dxa"/>
          </w:tcPr>
          <w:p w:rsidR="00F97E43" w:rsidRDefault="00F97E43" w:rsidP="004711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539" w:type="dxa"/>
          </w:tcPr>
          <w:p w:rsidR="00F97E43" w:rsidRDefault="00F97E43" w:rsidP="004711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F97E43" w:rsidRDefault="00F97E43" w:rsidP="00F97E43">
      <w:pPr>
        <w:rPr>
          <w:rFonts w:ascii="Times New Roman" w:hAnsi="Times New Roman" w:cs="Times New Roman"/>
          <w:sz w:val="28"/>
          <w:szCs w:val="28"/>
        </w:rPr>
      </w:pPr>
    </w:p>
    <w:p w:rsidR="00F97E43" w:rsidRDefault="00F97E43" w:rsidP="00F97E43">
      <w:r>
        <w:rPr>
          <w:rFonts w:ascii="Times New Roman" w:hAnsi="Times New Roman" w:cs="Times New Roman"/>
          <w:sz w:val="28"/>
          <w:szCs w:val="28"/>
        </w:rPr>
        <w:t>Всего решено положительно в 2025году  12</w:t>
      </w:r>
      <w:r>
        <w:rPr>
          <w:rFonts w:ascii="Times New Roman" w:hAnsi="Times New Roman" w:cs="Times New Roman"/>
          <w:sz w:val="28"/>
          <w:szCs w:val="28"/>
        </w:rPr>
        <w:t xml:space="preserve"> обращений.</w:t>
      </w:r>
    </w:p>
    <w:p w:rsidR="00F97E43" w:rsidRDefault="00F97E43" w:rsidP="00F97E43"/>
    <w:p w:rsidR="00A04BC8" w:rsidRDefault="00A04BC8"/>
    <w:sectPr w:rsidR="00A04B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7E43"/>
    <w:rsid w:val="00A04BC8"/>
    <w:rsid w:val="00F97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7E43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97E4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7E43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97E4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134</Words>
  <Characters>765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Bson</dc:creator>
  <cp:lastModifiedBy>Bson</cp:lastModifiedBy>
  <cp:revision>1</cp:revision>
  <dcterms:created xsi:type="dcterms:W3CDTF">2026-01-20T06:35:00Z</dcterms:created>
  <dcterms:modified xsi:type="dcterms:W3CDTF">2026-01-20T06:42:00Z</dcterms:modified>
</cp:coreProperties>
</file>