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1560"/>
        <w:gridCol w:w="4951"/>
      </w:tblGrid>
      <w:tr w:rsidR="006A5D39" w:rsidTr="006A5D39">
        <w:trPr>
          <w:trHeight w:val="1618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РЕСПУБЛИКА ТАТАРСТАН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ИСПОЛНИТЕЛЬНЫЙ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КОМИТЕТ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Кошки-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Новотимбаевского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ТЕТЮШСКОГО МУНИЦИПАЛЬНОГО РАЙОНА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422383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, Республика Татарстан,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Тетюшский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ошки-Новотимбаево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ул.Писателей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2A1A29" wp14:editId="0F3A9228">
                  <wp:simplePos x="0" y="0"/>
                  <wp:positionH relativeFrom="column">
                    <wp:posOffset>57642</wp:posOffset>
                  </wp:positionH>
                  <wp:positionV relativeFrom="paragraph">
                    <wp:posOffset>116840</wp:posOffset>
                  </wp:positionV>
                  <wp:extent cx="788035" cy="9537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ТАТАРСТАН РЕСПУБЛИКАСЫ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ТӘТЕШ 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Кошки-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Новотимбаево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авыл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 xml:space="preserve"> җирлеге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БАШКАРМА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КОМИТЕТЫ</w:t>
            </w:r>
          </w:p>
          <w:p w:rsidR="006A5D39" w:rsidRDefault="006A5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6A5D39" w:rsidRDefault="006A5D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4223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83, Татарстан Республикасы,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Тәтеш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районы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6A5D39" w:rsidRDefault="006A5D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Язучылар урамы, 16 йорт </w:t>
            </w:r>
          </w:p>
        </w:tc>
        <w:bookmarkStart w:id="0" w:name="_GoBack"/>
        <w:bookmarkEnd w:id="0"/>
      </w:tr>
      <w:tr w:rsidR="006A5D39" w:rsidTr="006A5D39">
        <w:trPr>
          <w:cantSplit/>
          <w:trHeight w:val="185"/>
        </w:trPr>
        <w:tc>
          <w:tcPr>
            <w:tcW w:w="11474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A5D39" w:rsidRDefault="006A5D39">
            <w:pPr>
              <w:spacing w:before="120" w:after="0" w:line="240" w:lineRule="auto"/>
              <w:jc w:val="center"/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</w:pPr>
            <w:r>
              <w:rPr>
                <w:rFonts w:ascii="SL_Times New Roman" w:eastAsia="Times New Roman" w:hAnsi="SL_Times New Roman"/>
                <w:sz w:val="20"/>
                <w:szCs w:val="20"/>
                <w:lang w:val="tt-RU" w:eastAsia="ru-RU"/>
              </w:rPr>
              <w:t xml:space="preserve">тел. (84373) 52-6-31, 52-6-31, </w:t>
            </w:r>
            <w:r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  <w:t xml:space="preserve">e-mail: </w:t>
            </w:r>
            <w:proofErr w:type="spellStart"/>
            <w:r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  <w:t>Kntm</w:t>
            </w:r>
            <w:proofErr w:type="spellEnd"/>
            <w:r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  <w:t xml:space="preserve"> Tet @tatar.ru</w:t>
            </w:r>
          </w:p>
          <w:p w:rsidR="006A5D39" w:rsidRDefault="006A5D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  <w:r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ОКАТО 92255848000;  ИНН1638005259; КПП 163801001;  </w:t>
            </w:r>
            <w:proofErr w:type="gramStart"/>
            <w:r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/с 40204810400000590019  ОАО «АК Барс» Банк  </w:t>
            </w:r>
          </w:p>
        </w:tc>
      </w:tr>
    </w:tbl>
    <w:p w:rsidR="006A5D39" w:rsidRDefault="006A5D39" w:rsidP="006A5D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                                                                                            КАРАР</w:t>
      </w: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28 сентября 2016 г.                                                                                                    № 5</w:t>
      </w:r>
    </w:p>
    <w:p w:rsidR="006A5D39" w:rsidRDefault="006A5D39" w:rsidP="006A5D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инициировании проведения референдума</w:t>
      </w: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24.03.2004 № 23-ЗРТ «О местном референдуме», Уставом муниципального образования «Кошки-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Тетюшского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Татарстан, Исполнительный комитет 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Тетюшского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Инициировать проведение местного референдума по вопросу (да/нет):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«Согласны ли Вы ввести на территории 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Тетюшского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в 2016 году разовый платеж в порядке средств самообложения граждан, достигших возраста 18 лет, постоянно проживающих на территории 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в размере 500 (пятьсот)  рублей для решения следующего вопроса местного значения: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благоустройство кладбища,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аксимовка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–20  тыс. рублей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изготовление памятника участникам Великой Отечественной войны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айба-Таушево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- 20  тыс. рублей .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-составление проектно-сметной документации по водоснабжению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ошки-Новотимбаево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- 25 тыс. рублей 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-благоустройство территорий населенных пунктов  -70 тыс. рублей </w:t>
      </w: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-строительство пешеходного перехода через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ильна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д.Салмановка-15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обнародованию путем размещения на информационных стендах с. 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исателей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д.16;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д.Салмановка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ул.Речная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д.3;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д.Починок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-Ново-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Льяшево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ул.Пушкина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д.1;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д.Тайба-Таушево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ул.Есенина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д.13.</w:t>
      </w: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5D39" w:rsidRDefault="006A5D39" w:rsidP="006A5D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С.В. Гаврилов</w:t>
      </w:r>
    </w:p>
    <w:p w:rsidR="006A5D39" w:rsidRDefault="006A5D39" w:rsidP="006A5D39">
      <w:pPr>
        <w:pStyle w:val="Style10"/>
        <w:widowControl/>
        <w:tabs>
          <w:tab w:val="left" w:leader="underscore" w:pos="3014"/>
          <w:tab w:val="left" w:pos="8040"/>
          <w:tab w:val="left" w:leader="underscore" w:pos="9782"/>
        </w:tabs>
        <w:spacing w:line="322" w:lineRule="exact"/>
        <w:ind w:left="-284" w:firstLine="284"/>
        <w:rPr>
          <w:rStyle w:val="FontStyle24"/>
          <w:b/>
        </w:rPr>
      </w:pPr>
    </w:p>
    <w:p w:rsidR="00382A4D" w:rsidRDefault="00382A4D"/>
    <w:sectPr w:rsidR="0038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39"/>
    <w:rsid w:val="00382A4D"/>
    <w:rsid w:val="006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6A5D3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6A5D39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6A5D3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6A5D39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Koshki</dc:creator>
  <cp:lastModifiedBy>Koshki</cp:lastModifiedBy>
  <cp:revision>2</cp:revision>
  <dcterms:created xsi:type="dcterms:W3CDTF">2016-10-04T10:50:00Z</dcterms:created>
  <dcterms:modified xsi:type="dcterms:W3CDTF">2016-10-04T10:52:00Z</dcterms:modified>
</cp:coreProperties>
</file>