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81" w:rsidRPr="00C558D6" w:rsidRDefault="001C4981" w:rsidP="001C498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b/>
          <w:bCs/>
          <w:sz w:val="28"/>
          <w:szCs w:val="28"/>
        </w:rPr>
        <w:t>Республика Татарстан</w:t>
      </w:r>
    </w:p>
    <w:p w:rsidR="001C4981" w:rsidRPr="00C558D6" w:rsidRDefault="001C4981" w:rsidP="001C498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558D6">
        <w:rPr>
          <w:rFonts w:ascii="Times New Roman" w:hAnsi="Times New Roman"/>
          <w:b/>
          <w:bCs/>
          <w:sz w:val="28"/>
          <w:szCs w:val="28"/>
        </w:rPr>
        <w:t>Тетюшский</w:t>
      </w:r>
      <w:proofErr w:type="spellEnd"/>
      <w:r w:rsidRPr="00C558D6">
        <w:rPr>
          <w:rFonts w:ascii="Times New Roman" w:hAnsi="Times New Roman"/>
          <w:b/>
          <w:bCs/>
          <w:sz w:val="28"/>
          <w:szCs w:val="28"/>
        </w:rPr>
        <w:t xml:space="preserve"> муниципальный район</w:t>
      </w:r>
    </w:p>
    <w:p w:rsidR="001C4981" w:rsidRPr="00C558D6" w:rsidRDefault="001C4981" w:rsidP="001C49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1C4981" w:rsidRPr="00C558D6" w:rsidRDefault="001C4981" w:rsidP="001C49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4981" w:rsidRPr="00C558D6" w:rsidRDefault="001C4981" w:rsidP="001C49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b/>
          <w:bCs/>
          <w:sz w:val="28"/>
          <w:szCs w:val="28"/>
          <w:u w:val="single"/>
        </w:rPr>
        <w:t xml:space="preserve">РЕШЕНИЕ </w:t>
      </w: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B3CB4" w:rsidRDefault="001C4981" w:rsidP="001C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67D93">
        <w:rPr>
          <w:rFonts w:ascii="Times New Roman" w:hAnsi="Times New Roman"/>
          <w:bCs/>
          <w:sz w:val="28"/>
          <w:szCs w:val="28"/>
          <w:u w:val="single"/>
        </w:rPr>
        <w:t>23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Pr="00A67D93">
        <w:rPr>
          <w:rFonts w:ascii="Times New Roman" w:hAnsi="Times New Roman"/>
          <w:bCs/>
          <w:sz w:val="28"/>
          <w:szCs w:val="28"/>
          <w:u w:val="single"/>
        </w:rPr>
        <w:t>ноября</w:t>
      </w:r>
      <w:r w:rsidRPr="00CB3C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7D93">
        <w:rPr>
          <w:rFonts w:ascii="Times New Roman" w:hAnsi="Times New Roman"/>
          <w:bCs/>
          <w:sz w:val="28"/>
          <w:szCs w:val="28"/>
        </w:rPr>
        <w:t>2016</w:t>
      </w:r>
      <w:r w:rsidRPr="00CB3CB4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B3CB4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CB3CB4">
        <w:rPr>
          <w:rFonts w:ascii="Times New Roman" w:hAnsi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CB3CB4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B3CB4">
        <w:rPr>
          <w:rFonts w:ascii="Times New Roman" w:hAnsi="Times New Roman"/>
          <w:bCs/>
          <w:sz w:val="28"/>
          <w:szCs w:val="28"/>
        </w:rPr>
        <w:t xml:space="preserve">№ </w:t>
      </w:r>
      <w:r w:rsidRPr="002E01DE">
        <w:rPr>
          <w:rFonts w:ascii="Times New Roman" w:hAnsi="Times New Roman"/>
          <w:bCs/>
          <w:sz w:val="28"/>
          <w:szCs w:val="28"/>
          <w:u w:val="single"/>
        </w:rPr>
        <w:t>17-1</w:t>
      </w:r>
    </w:p>
    <w:p w:rsidR="001C4981" w:rsidRPr="00CB3CB4" w:rsidRDefault="001C4981" w:rsidP="001C49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О проекте </w:t>
      </w:r>
      <w:r>
        <w:rPr>
          <w:rFonts w:ascii="Times New Roman" w:hAnsi="Times New Roman"/>
          <w:b/>
          <w:sz w:val="28"/>
          <w:szCs w:val="28"/>
        </w:rPr>
        <w:t>внесения</w:t>
      </w:r>
      <w:r w:rsidRPr="00C558D6">
        <w:rPr>
          <w:rFonts w:ascii="Times New Roman" w:hAnsi="Times New Roman"/>
          <w:b/>
          <w:sz w:val="28"/>
          <w:szCs w:val="28"/>
        </w:rPr>
        <w:t xml:space="preserve"> изменений в Устав </w:t>
      </w:r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Сюндюковск</w:t>
      </w:r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ое</w:t>
      </w:r>
      <w:proofErr w:type="spellEnd"/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 xml:space="preserve"> сельское поселение» </w:t>
      </w:r>
    </w:p>
    <w:p w:rsidR="001C4981" w:rsidRPr="00C558D6" w:rsidRDefault="001C4981" w:rsidP="001C498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</w:pPr>
      <w:proofErr w:type="spellStart"/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 xml:space="preserve"> </w:t>
      </w:r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 xml:space="preserve"> Республики Татарстан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rPr>
          <w:sz w:val="28"/>
          <w:szCs w:val="28"/>
        </w:rPr>
      </w:pPr>
    </w:p>
    <w:p w:rsidR="001C4981" w:rsidRPr="00C558D6" w:rsidRDefault="001C4981" w:rsidP="001C4981">
      <w:pPr>
        <w:pStyle w:val="11"/>
        <w:shd w:val="clear" w:color="auto" w:fill="auto"/>
        <w:tabs>
          <w:tab w:val="left" w:pos="1892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C558D6">
        <w:rPr>
          <w:sz w:val="28"/>
          <w:szCs w:val="28"/>
        </w:rPr>
        <w:t>В целях приведения Устава муниципального образования «</w:t>
      </w:r>
      <w:proofErr w:type="spellStart"/>
      <w:r>
        <w:rPr>
          <w:sz w:val="28"/>
          <w:szCs w:val="28"/>
        </w:rPr>
        <w:t>Сюндюковск</w:t>
      </w:r>
      <w:r w:rsidRPr="00C558D6">
        <w:rPr>
          <w:sz w:val="28"/>
          <w:szCs w:val="28"/>
        </w:rPr>
        <w:t>ое</w:t>
      </w:r>
      <w:proofErr w:type="spellEnd"/>
      <w:r w:rsidRPr="00C558D6">
        <w:rPr>
          <w:sz w:val="28"/>
          <w:szCs w:val="28"/>
        </w:rPr>
        <w:t xml:space="preserve"> сельское поселение»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Республики Татарстан</w:t>
      </w:r>
      <w:r w:rsidRPr="00C558D6">
        <w:rPr>
          <w:i/>
          <w:sz w:val="28"/>
          <w:szCs w:val="28"/>
        </w:rPr>
        <w:t>,</w:t>
      </w:r>
      <w:r w:rsidRPr="00C558D6">
        <w:rPr>
          <w:sz w:val="28"/>
          <w:szCs w:val="28"/>
        </w:rPr>
        <w:t xml:space="preserve"> принятого решением Совета </w:t>
      </w:r>
      <w:proofErr w:type="spellStart"/>
      <w:r>
        <w:rPr>
          <w:sz w:val="28"/>
          <w:szCs w:val="28"/>
        </w:rPr>
        <w:t>Сюндюковского</w:t>
      </w:r>
      <w:proofErr w:type="spellEnd"/>
      <w:r w:rsidRPr="00C558D6">
        <w:rPr>
          <w:sz w:val="28"/>
          <w:szCs w:val="28"/>
        </w:rPr>
        <w:t xml:space="preserve"> сельского поселения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22.01.2013 № 29-2</w:t>
      </w:r>
      <w:r w:rsidRPr="00C558D6">
        <w:rPr>
          <w:sz w:val="28"/>
          <w:szCs w:val="28"/>
        </w:rPr>
        <w:t>, в соответствие действующему законодательству Российской Федерации, на основании статьи 86-88 Устава муниципального образования «</w:t>
      </w:r>
      <w:proofErr w:type="spellStart"/>
      <w:r>
        <w:rPr>
          <w:sz w:val="28"/>
          <w:szCs w:val="28"/>
        </w:rPr>
        <w:t>Сюндюковское</w:t>
      </w:r>
      <w:proofErr w:type="spellEnd"/>
      <w:r w:rsidRPr="00C558D6">
        <w:rPr>
          <w:sz w:val="28"/>
          <w:szCs w:val="28"/>
        </w:rPr>
        <w:t xml:space="preserve"> сельское поселение»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sz w:val="28"/>
          <w:szCs w:val="28"/>
        </w:rPr>
        <w:t>Сюндюковско</w:t>
      </w:r>
      <w:r w:rsidRPr="00C558D6">
        <w:rPr>
          <w:sz w:val="28"/>
          <w:szCs w:val="28"/>
        </w:rPr>
        <w:t>го</w:t>
      </w:r>
      <w:proofErr w:type="spellEnd"/>
      <w:r w:rsidRPr="00C558D6">
        <w:rPr>
          <w:sz w:val="28"/>
          <w:szCs w:val="28"/>
        </w:rPr>
        <w:t xml:space="preserve"> сельского поселения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Республики Татарстан </w:t>
      </w:r>
      <w:r w:rsidRPr="00C558D6">
        <w:rPr>
          <w:b/>
          <w:sz w:val="28"/>
          <w:szCs w:val="28"/>
        </w:rPr>
        <w:t>РЕШИЛ:</w:t>
      </w:r>
      <w:proofErr w:type="gramEnd"/>
    </w:p>
    <w:p w:rsidR="001C4981" w:rsidRPr="00C558D6" w:rsidRDefault="001C4981" w:rsidP="001C4981">
      <w:pPr>
        <w:pStyle w:val="11"/>
        <w:shd w:val="clear" w:color="auto" w:fill="auto"/>
        <w:tabs>
          <w:tab w:val="left" w:pos="1892"/>
        </w:tabs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558D6">
        <w:rPr>
          <w:color w:val="000000"/>
          <w:sz w:val="28"/>
          <w:szCs w:val="28"/>
        </w:rPr>
        <w:t>1. Принять</w:t>
      </w:r>
      <w:r w:rsidRPr="00C558D6">
        <w:rPr>
          <w:color w:val="000000"/>
          <w:sz w:val="28"/>
          <w:szCs w:val="28"/>
        </w:rPr>
        <w:tab/>
        <w:t xml:space="preserve">предложенный проект решения «О внесении изменений в Устав </w:t>
      </w:r>
      <w:r w:rsidRPr="00C558D6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Сюндюковское</w:t>
      </w:r>
      <w:proofErr w:type="spellEnd"/>
      <w:r w:rsidRPr="00C558D6">
        <w:rPr>
          <w:sz w:val="28"/>
          <w:szCs w:val="28"/>
        </w:rPr>
        <w:t xml:space="preserve"> сельское поселение»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Республики Татарстан» (далее – проект решения)</w:t>
      </w:r>
      <w:r w:rsidRPr="00C558D6">
        <w:rPr>
          <w:color w:val="000000"/>
          <w:sz w:val="28"/>
          <w:szCs w:val="28"/>
        </w:rPr>
        <w:t xml:space="preserve"> в первом чтении согласно приложению № 1.</w:t>
      </w:r>
    </w:p>
    <w:p w:rsidR="001C4981" w:rsidRPr="00C558D6" w:rsidRDefault="001C4981" w:rsidP="001C4981">
      <w:pPr>
        <w:pStyle w:val="11"/>
        <w:shd w:val="clear" w:color="auto" w:fill="auto"/>
        <w:tabs>
          <w:tab w:val="left" w:pos="189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558D6">
        <w:rPr>
          <w:color w:val="000000"/>
          <w:sz w:val="28"/>
          <w:szCs w:val="28"/>
        </w:rPr>
        <w:t xml:space="preserve">2. </w:t>
      </w:r>
      <w:r w:rsidRPr="00C558D6">
        <w:rPr>
          <w:sz w:val="28"/>
          <w:szCs w:val="28"/>
        </w:rPr>
        <w:t xml:space="preserve"> </w:t>
      </w:r>
      <w:r w:rsidRPr="00C558D6">
        <w:rPr>
          <w:color w:val="000000"/>
          <w:sz w:val="28"/>
          <w:szCs w:val="28"/>
        </w:rPr>
        <w:t xml:space="preserve">Утвердить состав комиссии по проекту решения согласно приложению </w:t>
      </w:r>
      <w:r>
        <w:rPr>
          <w:color w:val="000000"/>
          <w:sz w:val="28"/>
          <w:szCs w:val="28"/>
        </w:rPr>
        <w:t xml:space="preserve"> </w:t>
      </w:r>
      <w:r w:rsidRPr="00C558D6">
        <w:rPr>
          <w:color w:val="000000"/>
          <w:sz w:val="28"/>
          <w:szCs w:val="28"/>
        </w:rPr>
        <w:t>№ 2.</w:t>
      </w:r>
    </w:p>
    <w:p w:rsidR="001C4981" w:rsidRPr="00C558D6" w:rsidRDefault="001C4981" w:rsidP="001C4981">
      <w:pPr>
        <w:pStyle w:val="11"/>
        <w:shd w:val="clear" w:color="auto" w:fill="auto"/>
        <w:tabs>
          <w:tab w:val="left" w:pos="211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558D6">
        <w:rPr>
          <w:color w:val="000000"/>
          <w:sz w:val="28"/>
          <w:szCs w:val="28"/>
        </w:rPr>
        <w:t>3. Утвердить порядок учета предложений и участия граждан в обсуждении проекта решения согласно приложению № 3.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558D6">
        <w:rPr>
          <w:color w:val="000000"/>
          <w:sz w:val="28"/>
          <w:szCs w:val="28"/>
        </w:rPr>
        <w:t xml:space="preserve">4. Обнародовать на специальных информационных стендах, расположенных на территории населенных пунктов: </w:t>
      </w:r>
      <w:r w:rsidRPr="00C558D6">
        <w:rPr>
          <w:bCs/>
          <w:sz w:val="28"/>
          <w:szCs w:val="28"/>
        </w:rPr>
        <w:t xml:space="preserve">Республика   Татарстан, </w:t>
      </w:r>
      <w:proofErr w:type="spellStart"/>
      <w:r w:rsidRPr="00C558D6">
        <w:rPr>
          <w:bCs/>
          <w:sz w:val="28"/>
          <w:szCs w:val="28"/>
        </w:rPr>
        <w:t>Тетюшский</w:t>
      </w:r>
      <w:proofErr w:type="spellEnd"/>
      <w:r w:rsidRPr="00C558D6">
        <w:rPr>
          <w:bCs/>
          <w:sz w:val="28"/>
          <w:szCs w:val="28"/>
        </w:rPr>
        <w:t xml:space="preserve"> район, </w:t>
      </w:r>
      <w:r>
        <w:rPr>
          <w:bCs/>
          <w:sz w:val="28"/>
          <w:szCs w:val="28"/>
        </w:rPr>
        <w:t xml:space="preserve">             </w:t>
      </w:r>
      <w:r w:rsidRPr="00C558D6">
        <w:rPr>
          <w:bCs/>
          <w:sz w:val="28"/>
          <w:szCs w:val="28"/>
        </w:rPr>
        <w:t xml:space="preserve">с. </w:t>
      </w:r>
      <w:proofErr w:type="spellStart"/>
      <w:r>
        <w:rPr>
          <w:bCs/>
          <w:sz w:val="28"/>
          <w:szCs w:val="28"/>
        </w:rPr>
        <w:t>Сюндюково</w:t>
      </w:r>
      <w:proofErr w:type="spellEnd"/>
      <w:r>
        <w:rPr>
          <w:bCs/>
          <w:sz w:val="28"/>
          <w:szCs w:val="28"/>
        </w:rPr>
        <w:t xml:space="preserve">, </w:t>
      </w:r>
      <w:r w:rsidRPr="00C558D6">
        <w:rPr>
          <w:bCs/>
          <w:sz w:val="28"/>
          <w:szCs w:val="28"/>
        </w:rPr>
        <w:t xml:space="preserve">ул. </w:t>
      </w:r>
      <w:r>
        <w:rPr>
          <w:bCs/>
          <w:sz w:val="28"/>
          <w:szCs w:val="28"/>
        </w:rPr>
        <w:t>Тукая д.14</w:t>
      </w:r>
      <w:r w:rsidRPr="00C558D6"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д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ожжи</w:t>
      </w:r>
      <w:proofErr w:type="spellEnd"/>
      <w:r w:rsidRPr="00C558D6">
        <w:rPr>
          <w:bCs/>
          <w:sz w:val="28"/>
          <w:szCs w:val="28"/>
        </w:rPr>
        <w:t xml:space="preserve">, ул. </w:t>
      </w:r>
      <w:r>
        <w:rPr>
          <w:bCs/>
          <w:sz w:val="28"/>
          <w:szCs w:val="28"/>
        </w:rPr>
        <w:t>Центральная д. 28</w:t>
      </w:r>
      <w:r w:rsidRPr="00C558D6">
        <w:rPr>
          <w:bCs/>
          <w:sz w:val="28"/>
          <w:szCs w:val="28"/>
        </w:rPr>
        <w:t>: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558D6">
        <w:rPr>
          <w:color w:val="000000"/>
          <w:sz w:val="28"/>
          <w:szCs w:val="28"/>
        </w:rPr>
        <w:t>-  проект решения;</w:t>
      </w:r>
    </w:p>
    <w:p w:rsidR="001C4981" w:rsidRPr="00C558D6" w:rsidRDefault="001C4981" w:rsidP="001C4981">
      <w:pPr>
        <w:pStyle w:val="11"/>
        <w:shd w:val="clear" w:color="auto" w:fill="auto"/>
        <w:tabs>
          <w:tab w:val="left" w:pos="806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558D6">
        <w:rPr>
          <w:color w:val="000000"/>
          <w:sz w:val="28"/>
          <w:szCs w:val="28"/>
        </w:rPr>
        <w:t>-  состав комиссии по проекту;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558D6">
        <w:rPr>
          <w:color w:val="000000"/>
          <w:sz w:val="28"/>
          <w:szCs w:val="28"/>
        </w:rPr>
        <w:t>-  порядок учета предложений и участия граждан в обсуждении проекта решения;</w:t>
      </w:r>
    </w:p>
    <w:p w:rsidR="001C4981" w:rsidRPr="00C558D6" w:rsidRDefault="001C4981" w:rsidP="001C4981">
      <w:pPr>
        <w:pStyle w:val="11"/>
        <w:shd w:val="clear" w:color="auto" w:fill="auto"/>
        <w:tabs>
          <w:tab w:val="left" w:pos="787"/>
        </w:tabs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558D6">
        <w:rPr>
          <w:color w:val="000000"/>
          <w:sz w:val="28"/>
          <w:szCs w:val="28"/>
        </w:rPr>
        <w:t xml:space="preserve">- положение о публичных слушаниях на территории </w:t>
      </w:r>
      <w:r w:rsidRPr="00C558D6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Сюндюковское</w:t>
      </w:r>
      <w:proofErr w:type="spellEnd"/>
      <w:r w:rsidRPr="00C558D6">
        <w:rPr>
          <w:sz w:val="28"/>
          <w:szCs w:val="28"/>
        </w:rPr>
        <w:t xml:space="preserve"> сельское поселение»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Республики Татарстан</w:t>
      </w:r>
      <w:r w:rsidRPr="00C558D6">
        <w:rPr>
          <w:color w:val="000000"/>
          <w:sz w:val="28"/>
          <w:szCs w:val="28"/>
        </w:rPr>
        <w:t xml:space="preserve"> согласно приложению № 4.</w:t>
      </w:r>
    </w:p>
    <w:p w:rsidR="001C4981" w:rsidRPr="00C558D6" w:rsidRDefault="001C4981" w:rsidP="001C4981">
      <w:pPr>
        <w:pStyle w:val="11"/>
        <w:shd w:val="clear" w:color="auto" w:fill="auto"/>
        <w:tabs>
          <w:tab w:val="left" w:pos="787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558D6">
        <w:rPr>
          <w:sz w:val="28"/>
          <w:szCs w:val="28"/>
        </w:rPr>
        <w:t xml:space="preserve"> </w:t>
      </w:r>
      <w:r w:rsidRPr="00C558D6">
        <w:rPr>
          <w:color w:val="000000"/>
          <w:sz w:val="28"/>
          <w:szCs w:val="28"/>
        </w:rPr>
        <w:t>Опубликовать настоящее решение</w:t>
      </w:r>
      <w:r w:rsidRPr="00C558D6">
        <w:rPr>
          <w:sz w:val="28"/>
          <w:szCs w:val="28"/>
        </w:rPr>
        <w:t xml:space="preserve"> </w:t>
      </w:r>
      <w:r w:rsidRPr="00C558D6">
        <w:rPr>
          <w:color w:val="000000"/>
          <w:sz w:val="28"/>
          <w:szCs w:val="28"/>
        </w:rPr>
        <w:t xml:space="preserve">на  официальном сайте </w:t>
      </w:r>
      <w:proofErr w:type="spellStart"/>
      <w:r w:rsidRPr="00C558D6">
        <w:rPr>
          <w:color w:val="000000"/>
          <w:sz w:val="28"/>
          <w:szCs w:val="28"/>
        </w:rPr>
        <w:t>Тетюшского</w:t>
      </w:r>
      <w:proofErr w:type="spellEnd"/>
      <w:r w:rsidRPr="00C558D6">
        <w:rPr>
          <w:color w:val="000000"/>
          <w:sz w:val="28"/>
          <w:szCs w:val="28"/>
        </w:rPr>
        <w:t xml:space="preserve"> муниципального района и  на Официальном портале правовой информации Республики Татарстан. 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Pr="00C558D6">
        <w:rPr>
          <w:color w:val="000000"/>
          <w:sz w:val="28"/>
          <w:szCs w:val="28"/>
        </w:rPr>
        <w:t xml:space="preserve">. Назначить публичные слушания по проекту решения на </w:t>
      </w:r>
      <w:r>
        <w:rPr>
          <w:color w:val="000000"/>
          <w:sz w:val="28"/>
          <w:szCs w:val="28"/>
        </w:rPr>
        <w:t>24 декабря</w:t>
      </w:r>
      <w:r w:rsidRPr="00C558D6">
        <w:rPr>
          <w:color w:val="000000"/>
          <w:sz w:val="28"/>
          <w:szCs w:val="28"/>
        </w:rPr>
        <w:t xml:space="preserve"> 2016 года в 14.00 часов в здании сельского Дома культуры.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</w:t>
      </w:r>
      <w:r w:rsidRPr="00C558D6">
        <w:rPr>
          <w:color w:val="000000"/>
          <w:sz w:val="28"/>
          <w:szCs w:val="28"/>
        </w:rPr>
        <w:t xml:space="preserve">. Поручить комиссии провести обсуждение проекта решения и учет поступивших предложений в соответствии с Положением о публичных слушаниях на территории </w:t>
      </w:r>
      <w:r w:rsidRPr="00C558D6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Сюндюковское</w:t>
      </w:r>
      <w:proofErr w:type="spellEnd"/>
      <w:r w:rsidRPr="00C558D6">
        <w:rPr>
          <w:sz w:val="28"/>
          <w:szCs w:val="28"/>
        </w:rPr>
        <w:t xml:space="preserve"> сельское поселение»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Республики Татарстан.</w:t>
      </w:r>
      <w:r w:rsidRPr="00C558D6">
        <w:rPr>
          <w:color w:val="000000"/>
          <w:sz w:val="28"/>
          <w:szCs w:val="28"/>
        </w:rPr>
        <w:t xml:space="preserve"> 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C558D6">
        <w:rPr>
          <w:color w:val="000000"/>
          <w:sz w:val="28"/>
          <w:szCs w:val="28"/>
        </w:rPr>
        <w:t xml:space="preserve">. </w:t>
      </w:r>
      <w:proofErr w:type="gramStart"/>
      <w:r w:rsidRPr="00C558D6">
        <w:rPr>
          <w:color w:val="000000"/>
          <w:sz w:val="28"/>
          <w:szCs w:val="28"/>
        </w:rPr>
        <w:t>Контроль за</w:t>
      </w:r>
      <w:proofErr w:type="gramEnd"/>
      <w:r w:rsidRPr="00C558D6">
        <w:rPr>
          <w:color w:val="000000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color w:val="000000"/>
          <w:sz w:val="28"/>
          <w:szCs w:val="28"/>
        </w:rPr>
        <w:t>Сюндюковского</w:t>
      </w:r>
      <w:proofErr w:type="spellEnd"/>
      <w:r w:rsidRPr="00C558D6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C558D6">
        <w:rPr>
          <w:sz w:val="28"/>
          <w:szCs w:val="28"/>
        </w:rPr>
        <w:t>Тетюшского</w:t>
      </w:r>
      <w:proofErr w:type="spellEnd"/>
      <w:r w:rsidRPr="00C558D6">
        <w:rPr>
          <w:sz w:val="28"/>
          <w:szCs w:val="28"/>
        </w:rPr>
        <w:t xml:space="preserve"> муниципального района Республики Татарстан </w:t>
      </w:r>
      <w:proofErr w:type="spellStart"/>
      <w:r>
        <w:rPr>
          <w:sz w:val="28"/>
          <w:szCs w:val="28"/>
        </w:rPr>
        <w:t>Х.А.Измайлова</w:t>
      </w:r>
      <w:proofErr w:type="spellEnd"/>
      <w:r w:rsidRPr="00C558D6">
        <w:rPr>
          <w:color w:val="000000"/>
          <w:sz w:val="28"/>
          <w:szCs w:val="28"/>
        </w:rPr>
        <w:t>.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tabs>
          <w:tab w:val="left" w:pos="410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Pr="00C558D6">
        <w:rPr>
          <w:rFonts w:ascii="Times New Roman" w:hAnsi="Times New Roman"/>
          <w:b/>
          <w:sz w:val="28"/>
          <w:szCs w:val="28"/>
        </w:rPr>
        <w:tab/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 Татарстан  </w:t>
      </w:r>
      <w:r w:rsidRPr="00C558D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Х.А.Измайлов</w:t>
      </w:r>
      <w:proofErr w:type="spellEnd"/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1C4981" w:rsidRPr="00C558D6" w:rsidRDefault="001C4981" w:rsidP="001C4981">
      <w:pPr>
        <w:pStyle w:val="1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</w:p>
    <w:p w:rsidR="001C4981" w:rsidRPr="00C558D6" w:rsidRDefault="001C4981" w:rsidP="001C498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1C4981" w:rsidRPr="00C558D6" w:rsidRDefault="001C4981" w:rsidP="001C4981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1C4981" w:rsidRDefault="001C4981" w:rsidP="001C4981">
      <w:pPr>
        <w:spacing w:after="0" w:line="240" w:lineRule="auto"/>
        <w:ind w:left="5040"/>
        <w:rPr>
          <w:rFonts w:ascii="Times New Roman" w:hAnsi="Times New Roman"/>
          <w:sz w:val="28"/>
          <w:szCs w:val="28"/>
          <w:u w:val="single"/>
        </w:rPr>
      </w:pPr>
      <w:r w:rsidRPr="00C558D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23.11.2016</w:t>
      </w:r>
      <w:r w:rsidRPr="00C558D6">
        <w:rPr>
          <w:rFonts w:ascii="Times New Roman" w:hAnsi="Times New Roman"/>
          <w:sz w:val="28"/>
          <w:szCs w:val="28"/>
        </w:rPr>
        <w:t xml:space="preserve"> № </w:t>
      </w:r>
      <w:r w:rsidRPr="00EE6B2E">
        <w:rPr>
          <w:rFonts w:ascii="Times New Roman" w:hAnsi="Times New Roman"/>
          <w:sz w:val="28"/>
          <w:szCs w:val="28"/>
          <w:u w:val="single"/>
        </w:rPr>
        <w:t>17-1</w:t>
      </w:r>
    </w:p>
    <w:p w:rsidR="001C4981" w:rsidRPr="00C558D6" w:rsidRDefault="001C4981" w:rsidP="001C4981">
      <w:pPr>
        <w:spacing w:after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272236">
        <w:rPr>
          <w:rFonts w:ascii="Times New Roman" w:hAnsi="Times New Roman"/>
          <w:bCs/>
          <w:sz w:val="28"/>
          <w:szCs w:val="28"/>
        </w:rPr>
        <w:t>Проект</w:t>
      </w:r>
    </w:p>
    <w:p w:rsidR="001C4981" w:rsidRPr="00272236" w:rsidRDefault="001C4981" w:rsidP="001C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b/>
          <w:bCs/>
          <w:sz w:val="28"/>
          <w:szCs w:val="28"/>
        </w:rPr>
        <w:t>Республика Татарстан</w:t>
      </w:r>
    </w:p>
    <w:p w:rsidR="001C4981" w:rsidRPr="00C558D6" w:rsidRDefault="001C4981" w:rsidP="001C498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558D6">
        <w:rPr>
          <w:rFonts w:ascii="Times New Roman" w:hAnsi="Times New Roman"/>
          <w:b/>
          <w:bCs/>
          <w:sz w:val="28"/>
          <w:szCs w:val="28"/>
        </w:rPr>
        <w:t>Тетюшский</w:t>
      </w:r>
      <w:proofErr w:type="spellEnd"/>
      <w:r w:rsidRPr="00C558D6">
        <w:rPr>
          <w:rFonts w:ascii="Times New Roman" w:hAnsi="Times New Roman"/>
          <w:b/>
          <w:bCs/>
          <w:sz w:val="28"/>
          <w:szCs w:val="28"/>
        </w:rPr>
        <w:t xml:space="preserve"> муниципальный район</w:t>
      </w:r>
    </w:p>
    <w:p w:rsidR="001C4981" w:rsidRPr="00C558D6" w:rsidRDefault="001C4981" w:rsidP="001C49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1C4981" w:rsidRPr="00C558D6" w:rsidRDefault="001C4981" w:rsidP="001C49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4981" w:rsidRPr="00C558D6" w:rsidRDefault="001C4981" w:rsidP="001C49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b/>
          <w:bCs/>
          <w:sz w:val="28"/>
          <w:szCs w:val="28"/>
          <w:u w:val="single"/>
        </w:rPr>
        <w:t xml:space="preserve">РЕШЕНИЕ </w:t>
      </w:r>
    </w:p>
    <w:p w:rsidR="001C4981" w:rsidRPr="00C558D6" w:rsidRDefault="001C4981" w:rsidP="001C49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4981" w:rsidRPr="00CB3CB4" w:rsidRDefault="001C4981" w:rsidP="001C498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</w:t>
      </w:r>
      <w:r w:rsidRPr="00CB3CB4">
        <w:rPr>
          <w:rFonts w:ascii="Times New Roman" w:hAnsi="Times New Roman"/>
          <w:bCs/>
          <w:sz w:val="28"/>
          <w:szCs w:val="28"/>
        </w:rPr>
        <w:t xml:space="preserve">  2016 года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№______</w:t>
      </w:r>
    </w:p>
    <w:p w:rsidR="001C4981" w:rsidRPr="00C558D6" w:rsidRDefault="001C4981" w:rsidP="001C49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/>
        <w:ind w:firstLine="567"/>
        <w:jc w:val="center"/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О внесении изменений  в Устав </w:t>
      </w:r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 xml:space="preserve"> муниципального района </w:t>
      </w:r>
    </w:p>
    <w:p w:rsidR="001C4981" w:rsidRPr="00C558D6" w:rsidRDefault="001C4981" w:rsidP="001C4981">
      <w:pPr>
        <w:ind w:firstLine="567"/>
        <w:jc w:val="center"/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</w:pPr>
      <w:r w:rsidRPr="00C558D6"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  <w:t>Республики Татарстан</w:t>
      </w:r>
    </w:p>
    <w:p w:rsidR="001C4981" w:rsidRPr="00C558D6" w:rsidRDefault="001C4981" w:rsidP="001C498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558D6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C558D6">
        <w:rPr>
          <w:rFonts w:ascii="Times New Roman" w:hAnsi="Times New Roman"/>
          <w:i/>
          <w:sz w:val="28"/>
          <w:szCs w:val="28"/>
        </w:rPr>
        <w:t>,</w:t>
      </w:r>
      <w:r w:rsidRPr="00C558D6">
        <w:rPr>
          <w:rFonts w:ascii="Times New Roman" w:hAnsi="Times New Roman"/>
          <w:sz w:val="28"/>
          <w:szCs w:val="28"/>
        </w:rPr>
        <w:t xml:space="preserve"> принятого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</w:t>
      </w:r>
      <w:r>
        <w:rPr>
          <w:rFonts w:ascii="Times New Roman" w:hAnsi="Times New Roman"/>
          <w:sz w:val="28"/>
          <w:szCs w:val="28"/>
        </w:rPr>
        <w:t>йона от 22.01.2013 № 29-2</w:t>
      </w:r>
      <w:r w:rsidRPr="00C558D6">
        <w:rPr>
          <w:rFonts w:ascii="Times New Roman" w:hAnsi="Times New Roman"/>
          <w:sz w:val="28"/>
          <w:szCs w:val="28"/>
        </w:rPr>
        <w:t>, в соответствие действующему законодательству Российской Федерации, на основании статьи 87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558D6">
        <w:rPr>
          <w:rFonts w:ascii="Times New Roman" w:hAnsi="Times New Roman"/>
          <w:b/>
          <w:sz w:val="28"/>
          <w:szCs w:val="28"/>
        </w:rPr>
        <w:t>РЕШИЛ: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>1. Внести следующие изменения в 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Татарстан:</w:t>
      </w:r>
    </w:p>
    <w:p w:rsidR="001C4981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>1.1. Часть 1 статьи  6  дополнить  пунктом</w:t>
      </w:r>
      <w:r>
        <w:rPr>
          <w:rFonts w:ascii="Times New Roman" w:hAnsi="Times New Roman"/>
          <w:bCs/>
          <w:sz w:val="28"/>
          <w:szCs w:val="28"/>
        </w:rPr>
        <w:t xml:space="preserve"> 14</w:t>
      </w:r>
      <w:r w:rsidRPr="00C558D6">
        <w:rPr>
          <w:rFonts w:ascii="Times New Roman" w:hAnsi="Times New Roman"/>
          <w:bCs/>
          <w:sz w:val="28"/>
          <w:szCs w:val="28"/>
        </w:rPr>
        <w:t>: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«11) осуществление мероприятий в сфере профилактики правонарушений, предусмотренных Федеральным </w:t>
      </w:r>
      <w:hyperlink r:id="rId5" w:history="1">
        <w:r w:rsidRPr="00C558D6">
          <w:rPr>
            <w:rStyle w:val="af6"/>
            <w:rFonts w:ascii="Times New Roman" w:hAnsi="Times New Roman"/>
            <w:bCs/>
            <w:sz w:val="28"/>
            <w:szCs w:val="28"/>
          </w:rPr>
          <w:t>законом</w:t>
        </w:r>
      </w:hyperlink>
      <w:r w:rsidRPr="00C558D6">
        <w:rPr>
          <w:rFonts w:ascii="Times New Roman" w:hAnsi="Times New Roman"/>
          <w:bCs/>
          <w:sz w:val="28"/>
          <w:szCs w:val="28"/>
        </w:rPr>
        <w:t xml:space="preserve"> от 23 июня 2016 </w:t>
      </w:r>
      <w:r w:rsidRPr="00C558D6">
        <w:rPr>
          <w:rFonts w:ascii="Times New Roman" w:hAnsi="Times New Roman"/>
          <w:bCs/>
          <w:sz w:val="28"/>
          <w:szCs w:val="28"/>
        </w:rPr>
        <w:lastRenderedPageBreak/>
        <w:t>года № 182-ФЗ «Об основах системы профилактики правонарушений в Российской Федерации</w:t>
      </w:r>
      <w:proofErr w:type="gramStart"/>
      <w:r w:rsidRPr="00C558D6">
        <w:rPr>
          <w:rFonts w:ascii="Times New Roman" w:hAnsi="Times New Roman"/>
          <w:bCs/>
          <w:sz w:val="28"/>
          <w:szCs w:val="28"/>
        </w:rPr>
        <w:t>.»</w:t>
      </w:r>
      <w:r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            1.2.</w:t>
      </w:r>
      <w:r w:rsidRPr="00C558D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558D6">
        <w:rPr>
          <w:rFonts w:ascii="Times New Roman" w:hAnsi="Times New Roman"/>
          <w:bCs/>
          <w:sz w:val="28"/>
          <w:szCs w:val="28"/>
        </w:rPr>
        <w:t xml:space="preserve"> Часть 4 статьи 23 изложить в следующей редакции: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           «4.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</w:t>
      </w:r>
      <w:proofErr w:type="gramStart"/>
      <w:r w:rsidRPr="00C558D6">
        <w:rPr>
          <w:rFonts w:ascii="Times New Roman" w:hAnsi="Times New Roman"/>
          <w:bCs/>
          <w:sz w:val="28"/>
          <w:szCs w:val="28"/>
        </w:rPr>
        <w:t>.»;</w:t>
      </w:r>
    </w:p>
    <w:p w:rsidR="001C4981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End"/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C558D6">
        <w:rPr>
          <w:rFonts w:ascii="Times New Roman" w:hAnsi="Times New Roman"/>
          <w:bCs/>
          <w:sz w:val="28"/>
          <w:szCs w:val="28"/>
        </w:rPr>
        <w:t>1.3.  Часть 5 статьи 30 изложить в следующей редакции: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C558D6">
        <w:rPr>
          <w:rFonts w:ascii="Times New Roman" w:hAnsi="Times New Roman"/>
          <w:bCs/>
          <w:sz w:val="28"/>
          <w:szCs w:val="28"/>
        </w:rPr>
        <w:t xml:space="preserve">«5.Депутат,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C558D6">
        <w:rPr>
          <w:rFonts w:ascii="Times New Roman" w:hAnsi="Times New Roman"/>
          <w:bCs/>
          <w:sz w:val="28"/>
          <w:szCs w:val="28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C558D6">
        <w:rPr>
          <w:rFonts w:ascii="Times New Roman" w:hAnsi="Times New Roman"/>
          <w:bCs/>
          <w:sz w:val="28"/>
          <w:szCs w:val="28"/>
        </w:rPr>
        <w:t>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>
        <w:rPr>
          <w:rFonts w:ascii="Times New Roman" w:hAnsi="Times New Roman"/>
          <w:bCs/>
          <w:sz w:val="28"/>
          <w:szCs w:val="28"/>
        </w:rPr>
        <w:t>ыми финансовыми инструментами</w:t>
      </w:r>
      <w:proofErr w:type="gramStart"/>
      <w:r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>1.4. Пункт 1 части 1 статьи 49 дополнить абзацем следующего содержания: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 « - является уполномоченным органом на осуществление полномочий, предусмотренных частью 2 статьи 18 Федерального закона "О государственно-частном партнерстве,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муниципально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>-частном партнерстве в Российской Федерации и внесении изменений в отдельные законодатель</w:t>
      </w:r>
      <w:r>
        <w:rPr>
          <w:rFonts w:ascii="Times New Roman" w:hAnsi="Times New Roman"/>
          <w:bCs/>
          <w:sz w:val="28"/>
          <w:szCs w:val="28"/>
        </w:rPr>
        <w:t>ные акты Российской Федерации</w:t>
      </w:r>
      <w:proofErr w:type="gramStart"/>
      <w:r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1.5. Часть 2 статьи 49 дополнить абзацем следующего содержания: 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« - осуществляет мероприятия в сфере профилактики правонарушений, предусмотренных Федеральным </w:t>
      </w:r>
      <w:hyperlink r:id="rId6" w:history="1">
        <w:r w:rsidRPr="00C558D6">
          <w:rPr>
            <w:rStyle w:val="af6"/>
            <w:rFonts w:ascii="Times New Roman" w:hAnsi="Times New Roman"/>
            <w:bCs/>
            <w:sz w:val="28"/>
            <w:szCs w:val="28"/>
          </w:rPr>
          <w:t>законом</w:t>
        </w:r>
      </w:hyperlink>
      <w:r w:rsidRPr="00C558D6">
        <w:rPr>
          <w:rFonts w:ascii="Times New Roman" w:hAnsi="Times New Roman"/>
          <w:bCs/>
          <w:sz w:val="28"/>
          <w:szCs w:val="28"/>
        </w:rPr>
        <w:t xml:space="preserve"> от 23 июня 2016 года № 182-ФЗ </w:t>
      </w:r>
      <w:r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C558D6">
        <w:rPr>
          <w:rFonts w:ascii="Times New Roman" w:hAnsi="Times New Roman"/>
          <w:bCs/>
          <w:sz w:val="28"/>
          <w:szCs w:val="28"/>
        </w:rPr>
        <w:t>«Об основах системы профилактики правонар</w:t>
      </w:r>
      <w:r>
        <w:rPr>
          <w:rFonts w:ascii="Times New Roman" w:hAnsi="Times New Roman"/>
          <w:bCs/>
          <w:sz w:val="28"/>
          <w:szCs w:val="28"/>
        </w:rPr>
        <w:t>ушений в Российской Федерации</w:t>
      </w:r>
      <w:proofErr w:type="gramStart"/>
      <w:r>
        <w:rPr>
          <w:rFonts w:ascii="Times New Roman" w:hAnsi="Times New Roman"/>
          <w:bCs/>
          <w:sz w:val="28"/>
          <w:szCs w:val="28"/>
        </w:rPr>
        <w:t>.»;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>1.6. Часть 2 статьи 47 изложить в следующей редакции:</w:t>
      </w:r>
    </w:p>
    <w:p w:rsidR="001C4981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«2. Официальное наименование Исполнительного комитета Поселения - Муниципальное казенное учреждение «Исполнительный комитет </w:t>
      </w:r>
      <w:proofErr w:type="spellStart"/>
      <w:r>
        <w:rPr>
          <w:rFonts w:ascii="Times New Roman" w:hAnsi="Times New Roman"/>
          <w:bCs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</w:rPr>
        <w:t>»</w:t>
      </w:r>
      <w:r w:rsidRPr="00C558D6">
        <w:rPr>
          <w:rFonts w:ascii="Times New Roman" w:hAnsi="Times New Roman"/>
          <w:bCs/>
          <w:sz w:val="28"/>
          <w:szCs w:val="28"/>
        </w:rPr>
        <w:t>.</w:t>
      </w:r>
    </w:p>
    <w:p w:rsidR="001C4981" w:rsidRPr="00C558D6" w:rsidRDefault="001C4981" w:rsidP="001C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93ACB">
        <w:rPr>
          <w:rFonts w:ascii="Times New Roman" w:eastAsia="Times New Roman" w:hAnsi="Times New Roman"/>
          <w:sz w:val="28"/>
          <w:szCs w:val="28"/>
          <w:lang w:eastAsia="ru-RU"/>
        </w:rPr>
        <w:t>Сокращенное наиме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нование: Исполнительный комитет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Start"/>
      <w:r w:rsidRPr="00C93A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558D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>1.7.</w:t>
      </w:r>
      <w:r w:rsidRPr="00C558D6">
        <w:rPr>
          <w:sz w:val="28"/>
          <w:szCs w:val="28"/>
        </w:rPr>
        <w:t xml:space="preserve"> </w:t>
      </w:r>
      <w:r w:rsidRPr="00C558D6">
        <w:rPr>
          <w:rFonts w:ascii="Times New Roman" w:hAnsi="Times New Roman"/>
          <w:bCs/>
          <w:sz w:val="28"/>
          <w:szCs w:val="28"/>
        </w:rPr>
        <w:t>Статью 57 изложить в следующей редакции: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C558D6">
        <w:rPr>
          <w:rFonts w:ascii="Times New Roman" w:eastAsia="Times New Roman" w:hAnsi="Times New Roman"/>
          <w:b/>
          <w:sz w:val="28"/>
          <w:szCs w:val="28"/>
          <w:lang w:eastAsia="ru-RU"/>
        </w:rPr>
        <w:t>«Статья 57. Социальные и иные гарантии, предоставляемые Главе Поселения и иным должностным лицам Поселения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1.Социальные и иные гарантии, предоставляемые лицам, замещающим муниципальные должности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, и муниципальным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федеральными законами, законами Республики Татарстан и нормативными правовыми актами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2. Социальные  и  иные  гарантии также могут устанавливаться в  связи  с прекращением полномочий (в том числе досрочно) лиц, замещающих муниципальные должности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гарантии,  предусматривающие  расходование  средств местных бюджетов, устанавливаются только в отношении лиц,  замещающих муниципальные должности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постоянной  основе и  в  этот  период  достигших   пенсионного   возраста   или   потерявших трудоспособность,  и  не  применяются  в  случае  прекращения  полномочий указанных лиц по основаниям, предусмотренными федеральными законами, законами Республики Татарстан и нормативными правовыми актами органов местного самоуправления района.</w:t>
      </w:r>
      <w:proofErr w:type="gramEnd"/>
    </w:p>
    <w:p w:rsidR="001C4981" w:rsidRPr="00C558D6" w:rsidRDefault="001C4981" w:rsidP="001C49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 Социальные и иные гарантии деятельности Главы Поселения и иных должностных лиц Поселения, определяются в соответствии с Законом Республики Татарстан от 12.02.2009 г. № 15-ЗРТ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Республике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решениями Совета Поселения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>1.8.  Статью 68 изложить в следующей редакции: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558D6">
        <w:rPr>
          <w:rFonts w:ascii="Times New Roman" w:hAnsi="Times New Roman"/>
          <w:b/>
          <w:bCs/>
          <w:sz w:val="28"/>
          <w:szCs w:val="28"/>
        </w:rPr>
        <w:t>«Статья 68. Подготовка муниципальных правовых актов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8D6">
        <w:rPr>
          <w:rFonts w:ascii="Times New Roman" w:hAnsi="Times New Roman"/>
          <w:bCs/>
          <w:sz w:val="28"/>
          <w:szCs w:val="28"/>
        </w:rPr>
        <w:t xml:space="preserve">1. Проекты муниципальных правовых актов могут вноситься Главой Поселения, депутатами Совета Поселения, Прокурором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района, органами территориального общественного самоуправления, инициативными группами граждан, а также Ревизионной комиссией Поселения по вопросам ее ведения.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2. Прокурор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района при установлении в ходе </w:t>
      </w:r>
      <w:proofErr w:type="gramStart"/>
      <w:r w:rsidRPr="00C558D6">
        <w:rPr>
          <w:rFonts w:ascii="Times New Roman" w:hAnsi="Times New Roman"/>
          <w:bCs/>
          <w:sz w:val="28"/>
          <w:szCs w:val="28"/>
        </w:rPr>
        <w:t>осуществления своих полномочий необходимости совершенствования действующих муниципальных нормативных правовых актов</w:t>
      </w:r>
      <w:proofErr w:type="gramEnd"/>
      <w:r w:rsidRPr="00C558D6">
        <w:rPr>
          <w:rFonts w:ascii="Times New Roman" w:hAnsi="Times New Roman"/>
          <w:bCs/>
          <w:sz w:val="28"/>
          <w:szCs w:val="28"/>
        </w:rPr>
        <w:t xml:space="preserve"> вправе вносить предложения об </w:t>
      </w:r>
      <w:r w:rsidRPr="00C558D6">
        <w:rPr>
          <w:rFonts w:ascii="Times New Roman" w:hAnsi="Times New Roman"/>
          <w:bCs/>
          <w:sz w:val="28"/>
          <w:szCs w:val="28"/>
        </w:rPr>
        <w:lastRenderedPageBreak/>
        <w:t>изменении, об отмене или о принятии муниципальных нормативных правовых актов.</w:t>
      </w:r>
    </w:p>
    <w:p w:rsidR="001C4981" w:rsidRPr="00C558D6" w:rsidRDefault="001C4981" w:rsidP="001C498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соответственно Регламентом Совета Поселения и Главой Поселения.</w:t>
      </w:r>
    </w:p>
    <w:p w:rsidR="001C4981" w:rsidRPr="00C558D6" w:rsidRDefault="001C4981" w:rsidP="001C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eastAsia="Times New Roman" w:hAnsi="Times New Roman"/>
          <w:sz w:val="28"/>
          <w:szCs w:val="28"/>
          <w:lang w:eastAsia="ru-RU"/>
        </w:rPr>
        <w:t xml:space="preserve">  4.</w:t>
      </w:r>
      <w:r w:rsidRPr="00C558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58D6">
        <w:rPr>
          <w:rFonts w:ascii="Times New Roman" w:hAnsi="Times New Roman"/>
          <w:sz w:val="28"/>
          <w:szCs w:val="28"/>
        </w:rPr>
        <w:t xml:space="preserve">При включении  Поселения в соответствующий перечень законом Республики Татарстан, проекты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Поселения</w:t>
      </w:r>
      <w:r w:rsidRPr="00C558D6">
        <w:rPr>
          <w:rFonts w:ascii="Times New Roman" w:hAnsi="Times New Roman"/>
          <w:sz w:val="28"/>
          <w:szCs w:val="28"/>
        </w:rPr>
        <w:t>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Поселения в порядке, установленном муниципальными нормативными правовыми актами в соответствии с законом Республики Татарстан, за исключением:</w:t>
      </w:r>
      <w:proofErr w:type="gramEnd"/>
    </w:p>
    <w:p w:rsidR="001C4981" w:rsidRPr="00C558D6" w:rsidRDefault="001C4981" w:rsidP="001C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1) проектов нормативных правовых Совета Поселения устанавливающих, изменяющих, приостанавливающих, отменяющих местные налоги и сборы;</w:t>
      </w:r>
    </w:p>
    <w:p w:rsidR="001C4981" w:rsidRPr="00C558D6" w:rsidRDefault="001C4981" w:rsidP="001C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2) проектов нормативных правовых актов Совета Поселения, регулирующих бюджетные правоотношения.</w:t>
      </w:r>
    </w:p>
    <w:p w:rsidR="001C4981" w:rsidRPr="00C558D6" w:rsidRDefault="001C4981" w:rsidP="001C49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5.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Pr="00C558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558D6">
        <w:rPr>
          <w:rFonts w:ascii="Times New Roman" w:hAnsi="Times New Roman"/>
          <w:bCs/>
          <w:sz w:val="28"/>
          <w:szCs w:val="28"/>
        </w:rPr>
        <w:t>3. Одобрить новую редакцию измененных положений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Татарстан, принятого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C558D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от 22.01.2013 № 29-2</w:t>
      </w:r>
      <w:r w:rsidRPr="00C558D6">
        <w:rPr>
          <w:rFonts w:ascii="Times New Roman" w:hAnsi="Times New Roman"/>
          <w:bCs/>
          <w:sz w:val="28"/>
          <w:szCs w:val="28"/>
        </w:rPr>
        <w:t>.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        4. Главе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bCs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C558D6">
        <w:rPr>
          <w:rFonts w:ascii="Times New Roman" w:hAnsi="Times New Roman"/>
          <w:bCs/>
          <w:sz w:val="28"/>
          <w:szCs w:val="28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C4981" w:rsidRPr="00C558D6" w:rsidRDefault="001C4981" w:rsidP="001C4981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558D6">
        <w:rPr>
          <w:rFonts w:ascii="Times New Roman" w:hAnsi="Times New Roman"/>
          <w:bCs/>
          <w:sz w:val="28"/>
          <w:szCs w:val="28"/>
        </w:rPr>
        <w:t xml:space="preserve">        5.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1C4981" w:rsidRPr="00C558D6" w:rsidRDefault="001C4981" w:rsidP="001C49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1C4981" w:rsidRPr="00C558D6" w:rsidRDefault="001C4981" w:rsidP="001C49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1C4981" w:rsidRPr="00C558D6" w:rsidRDefault="001C4981" w:rsidP="001C498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</w:t>
      </w:r>
      <w:r w:rsidRPr="00C558D6">
        <w:rPr>
          <w:rFonts w:ascii="Times New Roman" w:hAnsi="Times New Roman"/>
          <w:b/>
          <w:sz w:val="28"/>
          <w:szCs w:val="28"/>
        </w:rPr>
        <w:t xml:space="preserve">Татарстан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C558D6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Х.А.Измайлов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к решению Совета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 сельского поселения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23.11.2016</w:t>
      </w:r>
      <w:r w:rsidRPr="00C558D6">
        <w:rPr>
          <w:rFonts w:ascii="Times New Roman" w:hAnsi="Times New Roman"/>
          <w:sz w:val="28"/>
          <w:szCs w:val="28"/>
        </w:rPr>
        <w:t xml:space="preserve">  № </w:t>
      </w:r>
      <w:r w:rsidRPr="0040030B">
        <w:rPr>
          <w:rFonts w:ascii="Times New Roman" w:hAnsi="Times New Roman"/>
          <w:sz w:val="28"/>
          <w:szCs w:val="28"/>
          <w:u w:val="single"/>
        </w:rPr>
        <w:t>17-1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Состав комиссии по проекту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сельского поселения «О внесении изменений в Устав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</w:t>
      </w:r>
      <w:r w:rsidRPr="00C558D6">
        <w:rPr>
          <w:rFonts w:ascii="Times New Roman" w:hAnsi="Times New Roman"/>
          <w:b/>
          <w:sz w:val="28"/>
          <w:szCs w:val="28"/>
        </w:rPr>
        <w:t>е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"/>
        <w:gridCol w:w="3308"/>
        <w:gridCol w:w="22"/>
        <w:gridCol w:w="5576"/>
      </w:tblGrid>
      <w:tr w:rsidR="001C4981" w:rsidRPr="00C558D6" w:rsidTr="00EE5E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558D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558D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1C4981" w:rsidRPr="00C558D6" w:rsidTr="00EE5E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Измайлов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Хафиз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Ахметович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Сюндюковского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558D6">
              <w:rPr>
                <w:rFonts w:ascii="Times New Roman" w:hAnsi="Times New Roman"/>
                <w:sz w:val="28"/>
                <w:szCs w:val="28"/>
              </w:rPr>
              <w:t>Тетюшского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Татарстан, председатель комиссии</w:t>
            </w:r>
          </w:p>
        </w:tc>
      </w:tr>
      <w:tr w:rsidR="001C4981" w:rsidRPr="00C558D6" w:rsidTr="00EE5E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Авхадиева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Махмутовна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 xml:space="preserve">Секретарь Исполнительного комитета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Сюндюковского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558D6">
              <w:rPr>
                <w:rFonts w:ascii="Times New Roman" w:hAnsi="Times New Roman"/>
                <w:sz w:val="28"/>
                <w:szCs w:val="28"/>
              </w:rPr>
              <w:t>Тетюшского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Татарстан, секретарь комиссии</w:t>
            </w:r>
          </w:p>
        </w:tc>
      </w:tr>
      <w:tr w:rsidR="001C4981" w:rsidRPr="00C558D6" w:rsidTr="00EE5EB2">
        <w:tc>
          <w:tcPr>
            <w:tcW w:w="10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1C4981" w:rsidRPr="00C558D6" w:rsidTr="00EE5E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Абулханова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Гарефовна</w:t>
            </w:r>
            <w:proofErr w:type="spellEnd"/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Сюндюковского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558D6">
              <w:rPr>
                <w:rFonts w:ascii="Times New Roman" w:hAnsi="Times New Roman"/>
                <w:sz w:val="28"/>
                <w:szCs w:val="28"/>
              </w:rPr>
              <w:t>Тетюшского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1C4981" w:rsidRPr="00C558D6" w:rsidTr="00EE5E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Гисматова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Гузял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Расиховна</w:t>
            </w:r>
            <w:proofErr w:type="spellEnd"/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Сюндюковского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558D6">
              <w:rPr>
                <w:rFonts w:ascii="Times New Roman" w:hAnsi="Times New Roman"/>
                <w:sz w:val="28"/>
                <w:szCs w:val="28"/>
              </w:rPr>
              <w:t>Тетюшского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1C4981" w:rsidRPr="00C558D6" w:rsidTr="00EE5E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Исхакова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Фаннуровна</w:t>
            </w:r>
            <w:proofErr w:type="spellEnd"/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81" w:rsidRPr="00C558D6" w:rsidRDefault="001C4981" w:rsidP="00EE5E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Сюндюковского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558D6">
              <w:rPr>
                <w:rFonts w:ascii="Times New Roman" w:hAnsi="Times New Roman"/>
                <w:sz w:val="28"/>
                <w:szCs w:val="28"/>
              </w:rPr>
              <w:t>Тетюшского</w:t>
            </w:r>
            <w:proofErr w:type="spellEnd"/>
            <w:r w:rsidRPr="00C558D6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</w:t>
      </w:r>
      <w:r w:rsidRPr="00C558D6">
        <w:rPr>
          <w:rFonts w:ascii="Times New Roman" w:hAnsi="Times New Roman"/>
          <w:b/>
          <w:sz w:val="28"/>
          <w:szCs w:val="28"/>
        </w:rPr>
        <w:t xml:space="preserve">Татарстан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C558D6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C558D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Х.А.Измайлов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к решению Совета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23.11.2016 №</w:t>
      </w:r>
      <w:r w:rsidRPr="0040030B">
        <w:rPr>
          <w:rFonts w:ascii="Times New Roman" w:hAnsi="Times New Roman"/>
          <w:sz w:val="28"/>
          <w:szCs w:val="28"/>
          <w:u w:val="single"/>
        </w:rPr>
        <w:t>17-1</w:t>
      </w:r>
    </w:p>
    <w:p w:rsidR="001C4981" w:rsidRPr="00C558D6" w:rsidRDefault="001C4981" w:rsidP="001C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Порядок учета предложений граждан </w:t>
      </w:r>
    </w:p>
    <w:p w:rsidR="001C4981" w:rsidRPr="00C558D6" w:rsidRDefault="001C4981" w:rsidP="001C4981"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по проекту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C558D6">
        <w:rPr>
          <w:rFonts w:ascii="Times New Roman" w:hAnsi="Times New Roman"/>
          <w:sz w:val="28"/>
          <w:szCs w:val="28"/>
        </w:rPr>
        <w:t xml:space="preserve"> «</w:t>
      </w:r>
      <w:r w:rsidRPr="00C558D6">
        <w:rPr>
          <w:rFonts w:ascii="Times New Roman" w:hAnsi="Times New Roman"/>
          <w:b/>
          <w:sz w:val="28"/>
          <w:szCs w:val="28"/>
        </w:rPr>
        <w:t>О внесении изменений в Устав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 района Республики Татарстан</w:t>
      </w:r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right="14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58D6">
        <w:rPr>
          <w:rFonts w:ascii="Times New Roman" w:hAnsi="Times New Roman"/>
          <w:sz w:val="28"/>
          <w:szCs w:val="28"/>
        </w:rPr>
        <w:t xml:space="preserve">1. Предложения к проекту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 вносятся в Совет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по адресу: Республика Татарстан,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Тетюшский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район,  с. </w:t>
      </w:r>
      <w:proofErr w:type="spellStart"/>
      <w:r>
        <w:rPr>
          <w:rFonts w:ascii="Times New Roman" w:hAnsi="Times New Roman"/>
          <w:sz w:val="28"/>
          <w:szCs w:val="28"/>
        </w:rPr>
        <w:t>Сюндюково</w:t>
      </w:r>
      <w:proofErr w:type="spellEnd"/>
      <w:r w:rsidRPr="00C558D6">
        <w:rPr>
          <w:rFonts w:ascii="Times New Roman" w:hAnsi="Times New Roman"/>
          <w:sz w:val="28"/>
          <w:szCs w:val="28"/>
        </w:rPr>
        <w:t>, в письменной форме в виде таблицы поправок согласно прилагаемому образцу: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1653"/>
        <w:gridCol w:w="1622"/>
        <w:gridCol w:w="1339"/>
        <w:gridCol w:w="1893"/>
        <w:gridCol w:w="2316"/>
      </w:tblGrid>
      <w:tr w:rsidR="001C4981" w:rsidRPr="00C558D6" w:rsidTr="00EE5EB2">
        <w:tc>
          <w:tcPr>
            <w:tcW w:w="1101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58D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558D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Статья, часть,</w:t>
            </w:r>
          </w:p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пункт, подпункт</w:t>
            </w:r>
          </w:p>
        </w:tc>
        <w:tc>
          <w:tcPr>
            <w:tcW w:w="1680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проекта решения</w:t>
            </w:r>
          </w:p>
        </w:tc>
        <w:tc>
          <w:tcPr>
            <w:tcW w:w="1339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поправки</w:t>
            </w:r>
          </w:p>
        </w:tc>
        <w:tc>
          <w:tcPr>
            <w:tcW w:w="1980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проекта с учетом поправки</w:t>
            </w:r>
          </w:p>
        </w:tc>
        <w:tc>
          <w:tcPr>
            <w:tcW w:w="2469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8D6">
              <w:rPr>
                <w:rFonts w:ascii="Times New Roman" w:hAnsi="Times New Roman"/>
                <w:sz w:val="28"/>
                <w:szCs w:val="28"/>
              </w:rPr>
              <w:t>Автор поправки</w:t>
            </w:r>
          </w:p>
          <w:p w:rsidR="001C4981" w:rsidRPr="00C558D6" w:rsidRDefault="001C4981" w:rsidP="00EE5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58D6">
              <w:rPr>
                <w:rFonts w:ascii="Times New Roman" w:hAnsi="Times New Roman"/>
                <w:sz w:val="28"/>
                <w:szCs w:val="28"/>
              </w:rPr>
              <w:t>(Ф.И.О., адрес</w:t>
            </w:r>
            <w:r>
              <w:rPr>
                <w:rFonts w:ascii="Times New Roman" w:hAnsi="Times New Roman"/>
                <w:sz w:val="28"/>
                <w:szCs w:val="28"/>
              </w:rPr>
              <w:t>, телефон, место работы (учебы)</w:t>
            </w:r>
            <w:proofErr w:type="gramEnd"/>
          </w:p>
        </w:tc>
      </w:tr>
      <w:tr w:rsidR="001C4981" w:rsidRPr="00C558D6" w:rsidTr="00EE5EB2">
        <w:tc>
          <w:tcPr>
            <w:tcW w:w="1101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auto"/>
          </w:tcPr>
          <w:p w:rsidR="001C4981" w:rsidRPr="00C558D6" w:rsidRDefault="001C4981" w:rsidP="00EE5EB2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right="28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58D6">
        <w:rPr>
          <w:rFonts w:ascii="Times New Roman" w:hAnsi="Times New Roman"/>
          <w:sz w:val="28"/>
          <w:szCs w:val="28"/>
        </w:rPr>
        <w:t>Предложения принимаются в рабочие дни с 8</w:t>
      </w:r>
      <w:r>
        <w:rPr>
          <w:rFonts w:ascii="Times New Roman" w:hAnsi="Times New Roman"/>
          <w:sz w:val="28"/>
          <w:szCs w:val="28"/>
        </w:rPr>
        <w:t>.00</w:t>
      </w:r>
      <w:r w:rsidRPr="00C558D6">
        <w:rPr>
          <w:rFonts w:ascii="Times New Roman" w:hAnsi="Times New Roman"/>
          <w:sz w:val="28"/>
          <w:szCs w:val="28"/>
        </w:rPr>
        <w:t xml:space="preserve"> до 17</w:t>
      </w:r>
      <w:r>
        <w:rPr>
          <w:rFonts w:ascii="Times New Roman" w:hAnsi="Times New Roman"/>
          <w:sz w:val="28"/>
          <w:szCs w:val="28"/>
        </w:rPr>
        <w:t>.00</w:t>
      </w:r>
      <w:r w:rsidRPr="00C558D6">
        <w:rPr>
          <w:rFonts w:ascii="Times New Roman" w:hAnsi="Times New Roman"/>
          <w:sz w:val="28"/>
          <w:szCs w:val="28"/>
        </w:rPr>
        <w:t xml:space="preserve"> часов в течение одного месяца со дня обнародования решения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1C4981" w:rsidRPr="00C558D6" w:rsidRDefault="001C4981" w:rsidP="001C4981">
      <w:pPr>
        <w:spacing w:after="0" w:line="240" w:lineRule="auto"/>
        <w:ind w:right="28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58D6">
        <w:rPr>
          <w:rFonts w:ascii="Times New Roman" w:hAnsi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адресу: Республика Татарстан,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Тетюшский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район, Республ</w:t>
      </w:r>
      <w:r>
        <w:rPr>
          <w:rFonts w:ascii="Times New Roman" w:hAnsi="Times New Roman"/>
          <w:sz w:val="28"/>
          <w:szCs w:val="28"/>
        </w:rPr>
        <w:t xml:space="preserve">ика Татарстан, </w:t>
      </w:r>
      <w:proofErr w:type="spellStart"/>
      <w:r>
        <w:rPr>
          <w:rFonts w:ascii="Times New Roman" w:hAnsi="Times New Roman"/>
          <w:sz w:val="28"/>
          <w:szCs w:val="28"/>
        </w:rPr>
        <w:t>Тетюшский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r w:rsidRPr="00C558D6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Сюндюково</w:t>
      </w:r>
      <w:proofErr w:type="spellEnd"/>
      <w:r w:rsidRPr="00C558D6">
        <w:rPr>
          <w:rFonts w:ascii="Times New Roman" w:hAnsi="Times New Roman"/>
          <w:sz w:val="28"/>
          <w:szCs w:val="28"/>
        </w:rPr>
        <w:t>, лично или по почте (с пометкой на конверте «Обсуждение Устава»).</w:t>
      </w:r>
    </w:p>
    <w:p w:rsidR="001C4981" w:rsidRPr="00C558D6" w:rsidRDefault="001C4981" w:rsidP="001C4981">
      <w:pPr>
        <w:spacing w:after="0" w:line="240" w:lineRule="auto"/>
        <w:ind w:right="28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58D6">
        <w:rPr>
          <w:rFonts w:ascii="Times New Roman" w:hAnsi="Times New Roman"/>
          <w:sz w:val="28"/>
          <w:szCs w:val="28"/>
        </w:rPr>
        <w:t>Заявки принимаются в рабочие дни с 8</w:t>
      </w:r>
      <w:r>
        <w:rPr>
          <w:rFonts w:ascii="Times New Roman" w:hAnsi="Times New Roman"/>
          <w:sz w:val="28"/>
          <w:szCs w:val="28"/>
        </w:rPr>
        <w:t>.00</w:t>
      </w:r>
      <w:r w:rsidRPr="00C558D6">
        <w:rPr>
          <w:rFonts w:ascii="Times New Roman" w:hAnsi="Times New Roman"/>
          <w:sz w:val="28"/>
          <w:szCs w:val="28"/>
        </w:rPr>
        <w:t xml:space="preserve"> до 17</w:t>
      </w:r>
      <w:r>
        <w:rPr>
          <w:rFonts w:ascii="Times New Roman" w:hAnsi="Times New Roman"/>
          <w:sz w:val="28"/>
          <w:szCs w:val="28"/>
        </w:rPr>
        <w:t>.00</w:t>
      </w:r>
      <w:r w:rsidRPr="00C558D6">
        <w:rPr>
          <w:rFonts w:ascii="Times New Roman" w:hAnsi="Times New Roman"/>
          <w:sz w:val="28"/>
          <w:szCs w:val="28"/>
        </w:rPr>
        <w:t xml:space="preserve"> часов не </w:t>
      </w:r>
      <w:proofErr w:type="gramStart"/>
      <w:r w:rsidRPr="00C558D6">
        <w:rPr>
          <w:rFonts w:ascii="Times New Roman" w:hAnsi="Times New Roman"/>
          <w:sz w:val="28"/>
          <w:szCs w:val="28"/>
        </w:rPr>
        <w:t>позднее</w:t>
      </w:r>
      <w:proofErr w:type="gramEnd"/>
      <w:r w:rsidRPr="00C558D6">
        <w:rPr>
          <w:rFonts w:ascii="Times New Roman" w:hAnsi="Times New Roman"/>
          <w:sz w:val="28"/>
          <w:szCs w:val="28"/>
        </w:rPr>
        <w:t xml:space="preserve"> чем за 7 дней до даты проведения публичных слушаний.</w:t>
      </w:r>
    </w:p>
    <w:p w:rsidR="001C4981" w:rsidRPr="00C558D6" w:rsidRDefault="001C4981" w:rsidP="001C4981">
      <w:pPr>
        <w:spacing w:after="0" w:line="240" w:lineRule="auto"/>
        <w:ind w:right="28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58D6">
        <w:rPr>
          <w:rFonts w:ascii="Times New Roman" w:hAnsi="Times New Roman"/>
          <w:sz w:val="28"/>
          <w:szCs w:val="28"/>
        </w:rPr>
        <w:t xml:space="preserve">3. Предложения граждан регистрируются Главой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и представляются на рассмотрение заседания Совета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C4981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1C4981" w:rsidRDefault="001C4981" w:rsidP="001C4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>Республики</w:t>
      </w:r>
      <w:r>
        <w:rPr>
          <w:rFonts w:ascii="Times New Roman" w:hAnsi="Times New Roman"/>
          <w:b/>
          <w:sz w:val="28"/>
          <w:szCs w:val="28"/>
        </w:rPr>
        <w:t xml:space="preserve"> Татарстан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C558D6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Х.А.Измайлов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к решению Совета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C4981" w:rsidRPr="00C558D6" w:rsidRDefault="001C4981" w:rsidP="001C4981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23.11.2016</w:t>
      </w:r>
      <w:r w:rsidRPr="00C558D6">
        <w:rPr>
          <w:rFonts w:ascii="Times New Roman" w:hAnsi="Times New Roman"/>
          <w:sz w:val="28"/>
          <w:szCs w:val="28"/>
        </w:rPr>
        <w:t xml:space="preserve"> № </w:t>
      </w:r>
      <w:r w:rsidRPr="0040030B">
        <w:rPr>
          <w:rFonts w:ascii="Times New Roman" w:hAnsi="Times New Roman"/>
          <w:sz w:val="28"/>
          <w:szCs w:val="28"/>
          <w:u w:val="single"/>
        </w:rPr>
        <w:t>17-1</w:t>
      </w:r>
    </w:p>
    <w:p w:rsidR="001C4981" w:rsidRPr="00C558D6" w:rsidRDefault="001C4981" w:rsidP="001C4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Порядок участия граждан в обсуждении проекта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Сюндюковское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1C4981" w:rsidRPr="00C558D6" w:rsidRDefault="001C4981" w:rsidP="001C4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жители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района, которые подали в Совет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 письменные заявления не позднее 7 дней до даты проведения публичных слушаний.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Участниками публичных слушаний без права выступления на публичных слушаниях могут быть все заинтересованные жители </w:t>
      </w:r>
      <w:proofErr w:type="spellStart"/>
      <w:r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8D6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Регистрация участников начинается за 1 час до начала публичных слушаний.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Выступления участников публичных слушаний не должны продолжаться более 7 мину</w:t>
      </w:r>
      <w:r>
        <w:rPr>
          <w:rFonts w:ascii="Times New Roman" w:hAnsi="Times New Roman"/>
          <w:sz w:val="28"/>
          <w:szCs w:val="28"/>
        </w:rPr>
        <w:t xml:space="preserve">т. </w:t>
      </w:r>
      <w:r w:rsidRPr="00C558D6">
        <w:rPr>
          <w:rFonts w:ascii="Times New Roman" w:hAnsi="Times New Roman"/>
          <w:sz w:val="28"/>
          <w:szCs w:val="28"/>
        </w:rPr>
        <w:t>С разрешения председательствующего время для выступления может быть продлено, но не более чем на 3 минуты.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 xml:space="preserve">Участники публичных слушаний вправе задавать вопросы </w:t>
      </w:r>
      <w:proofErr w:type="gramStart"/>
      <w:r w:rsidRPr="00C558D6">
        <w:rPr>
          <w:rFonts w:ascii="Times New Roman" w:hAnsi="Times New Roman"/>
          <w:sz w:val="28"/>
          <w:szCs w:val="28"/>
        </w:rPr>
        <w:t>выступающим</w:t>
      </w:r>
      <w:proofErr w:type="gramEnd"/>
      <w:r w:rsidRPr="00C558D6">
        <w:rPr>
          <w:rFonts w:ascii="Times New Roman" w:hAnsi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Участники публичных слушаний не вправе вмешиваться в ход публичных слушаний, прерывать их и мешать их проведению.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558D6">
        <w:rPr>
          <w:rFonts w:ascii="Times New Roman" w:hAnsi="Times New Roman"/>
          <w:sz w:val="28"/>
          <w:szCs w:val="28"/>
        </w:rPr>
        <w:t>Все замечания и предложения участников публичных слушаний подаются в секретариат в письменной форме и прилагаются к протоколу публичных слушаний.</w:t>
      </w: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Pr="00C558D6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8D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1C4981" w:rsidRPr="00C558D6" w:rsidRDefault="001C4981" w:rsidP="001C49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</w:t>
      </w:r>
      <w:r w:rsidRPr="00C558D6">
        <w:rPr>
          <w:rFonts w:ascii="Times New Roman" w:hAnsi="Times New Roman"/>
          <w:b/>
          <w:sz w:val="28"/>
          <w:szCs w:val="28"/>
        </w:rPr>
        <w:t xml:space="preserve">Татарстан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C558D6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558D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Х.А.Измайлов</w:t>
      </w:r>
      <w:proofErr w:type="spellEnd"/>
      <w:r w:rsidRPr="00C558D6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FC68C1" w:rsidRDefault="001C4981"/>
    <w:sectPr w:rsidR="00FC68C1" w:rsidSect="001C498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62"/>
    <w:rsid w:val="001C4981"/>
    <w:rsid w:val="0047498F"/>
    <w:rsid w:val="00502697"/>
    <w:rsid w:val="007B2756"/>
    <w:rsid w:val="008570C7"/>
    <w:rsid w:val="008C7A62"/>
    <w:rsid w:val="00AF6D37"/>
    <w:rsid w:val="00D1007E"/>
    <w:rsid w:val="00E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1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2756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56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5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56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56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56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56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56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56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56"/>
    <w:rPr>
      <w:caps/>
      <w:color w:val="632423" w:themeColor="accent2" w:themeShade="80"/>
      <w:spacing w:val="20"/>
      <w:sz w:val="28"/>
      <w:szCs w:val="28"/>
    </w:rPr>
  </w:style>
  <w:style w:type="paragraph" w:styleId="a3">
    <w:name w:val="List Paragraph"/>
    <w:basedOn w:val="a"/>
    <w:uiPriority w:val="34"/>
    <w:qFormat/>
    <w:rsid w:val="007B2756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character" w:customStyle="1" w:styleId="20">
    <w:name w:val="Заголовок 2 Знак"/>
    <w:basedOn w:val="a0"/>
    <w:link w:val="2"/>
    <w:uiPriority w:val="9"/>
    <w:semiHidden/>
    <w:rsid w:val="007B275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275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B275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B275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275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2756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2756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275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B2756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B2756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B2756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B2756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B2756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B2756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c">
    <w:name w:val="Без интервала Знак"/>
    <w:basedOn w:val="a0"/>
    <w:link w:val="ab"/>
    <w:uiPriority w:val="1"/>
    <w:rsid w:val="007B2756"/>
  </w:style>
  <w:style w:type="paragraph" w:styleId="21">
    <w:name w:val="Quote"/>
    <w:basedOn w:val="a"/>
    <w:next w:val="a"/>
    <w:link w:val="22"/>
    <w:uiPriority w:val="29"/>
    <w:qFormat/>
    <w:rsid w:val="007B2756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B275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B275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B275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756"/>
    <w:rPr>
      <w:i/>
      <w:iCs/>
    </w:rPr>
  </w:style>
  <w:style w:type="character" w:styleId="af0">
    <w:name w:val="Intense Emphasis"/>
    <w:uiPriority w:val="21"/>
    <w:qFormat/>
    <w:rsid w:val="007B275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B275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B275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B275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B2756"/>
    <w:pPr>
      <w:outlineLvl w:val="9"/>
    </w:pPr>
    <w:rPr>
      <w:lang w:bidi="en-US"/>
    </w:rPr>
  </w:style>
  <w:style w:type="character" w:customStyle="1" w:styleId="af5">
    <w:name w:val="Основной текст_"/>
    <w:link w:val="11"/>
    <w:rsid w:val="001C4981"/>
    <w:rPr>
      <w:rFonts w:ascii="Times New Roman" w:eastAsia="Times New Roman" w:hAnsi="Times New Roman"/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5"/>
    <w:rsid w:val="001C4981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theme="majorBidi"/>
      <w:spacing w:val="3"/>
      <w:sz w:val="25"/>
      <w:szCs w:val="25"/>
    </w:rPr>
  </w:style>
  <w:style w:type="character" w:styleId="af6">
    <w:name w:val="Hyperlink"/>
    <w:uiPriority w:val="99"/>
    <w:unhideWhenUsed/>
    <w:rsid w:val="001C49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81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2756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56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5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56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56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56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56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56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56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56"/>
    <w:rPr>
      <w:caps/>
      <w:color w:val="632423" w:themeColor="accent2" w:themeShade="80"/>
      <w:spacing w:val="20"/>
      <w:sz w:val="28"/>
      <w:szCs w:val="28"/>
    </w:rPr>
  </w:style>
  <w:style w:type="paragraph" w:styleId="a3">
    <w:name w:val="List Paragraph"/>
    <w:basedOn w:val="a"/>
    <w:uiPriority w:val="34"/>
    <w:qFormat/>
    <w:rsid w:val="007B2756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character" w:customStyle="1" w:styleId="20">
    <w:name w:val="Заголовок 2 Знак"/>
    <w:basedOn w:val="a0"/>
    <w:link w:val="2"/>
    <w:uiPriority w:val="9"/>
    <w:semiHidden/>
    <w:rsid w:val="007B275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275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B275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B275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275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2756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2756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275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B2756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B2756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B2756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B2756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B2756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B2756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c">
    <w:name w:val="Без интервала Знак"/>
    <w:basedOn w:val="a0"/>
    <w:link w:val="ab"/>
    <w:uiPriority w:val="1"/>
    <w:rsid w:val="007B2756"/>
  </w:style>
  <w:style w:type="paragraph" w:styleId="21">
    <w:name w:val="Quote"/>
    <w:basedOn w:val="a"/>
    <w:next w:val="a"/>
    <w:link w:val="22"/>
    <w:uiPriority w:val="29"/>
    <w:qFormat/>
    <w:rsid w:val="007B2756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B275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B275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B275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756"/>
    <w:rPr>
      <w:i/>
      <w:iCs/>
    </w:rPr>
  </w:style>
  <w:style w:type="character" w:styleId="af0">
    <w:name w:val="Intense Emphasis"/>
    <w:uiPriority w:val="21"/>
    <w:qFormat/>
    <w:rsid w:val="007B275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B275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B275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B275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B2756"/>
    <w:pPr>
      <w:outlineLvl w:val="9"/>
    </w:pPr>
    <w:rPr>
      <w:lang w:bidi="en-US"/>
    </w:rPr>
  </w:style>
  <w:style w:type="character" w:customStyle="1" w:styleId="af5">
    <w:name w:val="Основной текст_"/>
    <w:link w:val="11"/>
    <w:rsid w:val="001C4981"/>
    <w:rPr>
      <w:rFonts w:ascii="Times New Roman" w:eastAsia="Times New Roman" w:hAnsi="Times New Roman"/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5"/>
    <w:rsid w:val="001C4981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theme="majorBidi"/>
      <w:spacing w:val="3"/>
      <w:sz w:val="25"/>
      <w:szCs w:val="25"/>
    </w:rPr>
  </w:style>
  <w:style w:type="character" w:styleId="af6">
    <w:name w:val="Hyperlink"/>
    <w:uiPriority w:val="99"/>
    <w:unhideWhenUsed/>
    <w:rsid w:val="001C4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A8901F8C810B469EF97F45F098FC6A9518B34D96CCA683951D69099g3R7N" TargetMode="External"/><Relationship Id="rId5" Type="http://schemas.openxmlformats.org/officeDocument/2006/relationships/hyperlink" Target="consultantplus://offline/ref=704A8901F8C810B469EF97F45F098FC6A9518B34D96CCA683951D69099g3R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2528</Words>
  <Characters>14412</Characters>
  <Application>Microsoft Office Word</Application>
  <DocSecurity>0</DocSecurity>
  <Lines>120</Lines>
  <Paragraphs>33</Paragraphs>
  <ScaleCrop>false</ScaleCrop>
  <Company/>
  <LinksUpToDate>false</LinksUpToDate>
  <CharactersWithSpaces>16907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Сюндюково</dc:creator>
  <cp:keywords/>
  <dc:description/>
  <cp:lastModifiedBy>Сюндюково</cp:lastModifiedBy>
  <cp:revision>2</cp:revision>
  <dcterms:created xsi:type="dcterms:W3CDTF">2016-11-24T06:31:00Z</dcterms:created>
  <dcterms:modified xsi:type="dcterms:W3CDTF">2016-11-24T06:41:00Z</dcterms:modified>
</cp:coreProperties>
</file>