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ПРАВИЛА</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ЗЕМЛЕПОЛЬЗОВАНИЯ И ЗАСТРОЙКИ</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МУНИЦИПАЛЬНОГО ОБРАЗОВАНИЯ</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w:t>
      </w:r>
      <w:r w:rsidR="00180C63">
        <w:rPr>
          <w:rFonts w:ascii="Times New Roman" w:eastAsia="Times New Roman" w:hAnsi="Times New Roman" w:cs="Times New Roman"/>
          <w:sz w:val="36"/>
          <w:szCs w:val="36"/>
          <w:lang w:eastAsia="ru-RU"/>
        </w:rPr>
        <w:t>КОШКИ - НОВОТИМБАЕВСКОЕ</w:t>
      </w:r>
      <w:r w:rsidR="00DF077F">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СЕЛЬСКОЕ ПОСЕЛЕНИЕ»</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ТЕТЮШСКОГО </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МУНИЦИПАЛЬНОГО РАЙОНА</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РЕСПУБЛИКИ ТАТАРСТАН</w:t>
      </w:r>
    </w:p>
    <w:p w:rsidR="00724A07" w:rsidRDefault="00724A07" w:rsidP="00724A07">
      <w:pPr>
        <w:spacing w:after="0" w:line="240" w:lineRule="auto"/>
        <w:ind w:firstLine="709"/>
        <w:jc w:val="both"/>
        <w:rPr>
          <w:rFonts w:ascii="Times New Roman" w:eastAsia="Times New Roman" w:hAnsi="Times New Roman" w:cs="Times New Roman"/>
          <w:sz w:val="36"/>
          <w:szCs w:val="36"/>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b/>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bookmarkStart w:id="0" w:name="_Toc292202002"/>
    <w:bookmarkStart w:id="1" w:name="_Toc292201928"/>
    <w:bookmarkStart w:id="2" w:name="_Toc292201848"/>
    <w:bookmarkStart w:id="3" w:name="_Toc292201095"/>
    <w:bookmarkStart w:id="4" w:name="_Toc260476324"/>
    <w:p w:rsidR="000E118A" w:rsidRDefault="00724A07">
      <w:pPr>
        <w:pStyle w:val="11"/>
        <w:rPr>
          <w:rFonts w:asciiTheme="minorHAnsi" w:eastAsiaTheme="minorEastAsia" w:hAnsiTheme="minorHAnsi" w:cstheme="minorBidi"/>
          <w:b w:val="0"/>
          <w:bCs w:val="0"/>
          <w:caps w:val="0"/>
          <w:noProof/>
          <w:sz w:val="22"/>
          <w:szCs w:val="22"/>
        </w:rPr>
      </w:pPr>
      <w:r>
        <w:fldChar w:fldCharType="begin"/>
      </w:r>
      <w:r>
        <w:rPr>
          <w:sz w:val="24"/>
          <w:szCs w:val="24"/>
        </w:rPr>
        <w:instrText xml:space="preserve"> TOC \o "1-3" \h \z \u </w:instrText>
      </w:r>
      <w:r>
        <w:fldChar w:fldCharType="separate"/>
      </w:r>
      <w:hyperlink w:anchor="_Toc352138600" w:history="1">
        <w:r w:rsidR="000E118A" w:rsidRPr="004B4907">
          <w:rPr>
            <w:rStyle w:val="ac"/>
            <w:noProof/>
            <w:kern w:val="32"/>
          </w:rPr>
          <w:t>ВВЕДЕНИЕ</w:t>
        </w:r>
        <w:r w:rsidR="000E118A">
          <w:rPr>
            <w:noProof/>
            <w:webHidden/>
          </w:rPr>
          <w:tab/>
        </w:r>
        <w:r w:rsidR="000E118A">
          <w:rPr>
            <w:noProof/>
            <w:webHidden/>
          </w:rPr>
          <w:fldChar w:fldCharType="begin"/>
        </w:r>
        <w:r w:rsidR="000E118A">
          <w:rPr>
            <w:noProof/>
            <w:webHidden/>
          </w:rPr>
          <w:instrText xml:space="preserve"> PAGEREF _Toc352138600 \h </w:instrText>
        </w:r>
        <w:r w:rsidR="000E118A">
          <w:rPr>
            <w:noProof/>
            <w:webHidden/>
          </w:rPr>
        </w:r>
        <w:r w:rsidR="000E118A">
          <w:rPr>
            <w:noProof/>
            <w:webHidden/>
          </w:rPr>
          <w:fldChar w:fldCharType="separate"/>
        </w:r>
        <w:r w:rsidR="000E118A">
          <w:rPr>
            <w:noProof/>
            <w:webHidden/>
          </w:rPr>
          <w:t>4</w:t>
        </w:r>
        <w:r w:rsidR="000E118A">
          <w:rPr>
            <w:noProof/>
            <w:webHidden/>
          </w:rPr>
          <w:fldChar w:fldCharType="end"/>
        </w:r>
      </w:hyperlink>
    </w:p>
    <w:p w:rsidR="000E118A" w:rsidRDefault="00392AA5">
      <w:pPr>
        <w:pStyle w:val="11"/>
        <w:rPr>
          <w:rFonts w:asciiTheme="minorHAnsi" w:eastAsiaTheme="minorEastAsia" w:hAnsiTheme="minorHAnsi" w:cstheme="minorBidi"/>
          <w:b w:val="0"/>
          <w:bCs w:val="0"/>
          <w:caps w:val="0"/>
          <w:noProof/>
          <w:sz w:val="22"/>
          <w:szCs w:val="22"/>
        </w:rPr>
      </w:pPr>
      <w:hyperlink w:anchor="_Toc352138601" w:history="1">
        <w:r w:rsidR="000E118A" w:rsidRPr="004B4907">
          <w:rPr>
            <w:rStyle w:val="ac"/>
            <w:noProof/>
          </w:rPr>
          <w:t>ЧАСТЬ I. ПОРЯДОК РЕГУЛИРОВАНИЯ ЗЕМЛЕПОЛЬЗОВАНИЯ И ЗАСТРОЙКИ НА ОСНОВЕ ГРАДОСТРОИТЕЛЬНОГО ЗОНИРОВАНИЯ</w:t>
        </w:r>
        <w:r w:rsidR="000E118A">
          <w:rPr>
            <w:noProof/>
            <w:webHidden/>
          </w:rPr>
          <w:tab/>
        </w:r>
        <w:r w:rsidR="000E118A">
          <w:rPr>
            <w:noProof/>
            <w:webHidden/>
          </w:rPr>
          <w:fldChar w:fldCharType="begin"/>
        </w:r>
        <w:r w:rsidR="000E118A">
          <w:rPr>
            <w:noProof/>
            <w:webHidden/>
          </w:rPr>
          <w:instrText xml:space="preserve"> PAGEREF _Toc352138601 \h </w:instrText>
        </w:r>
        <w:r w:rsidR="000E118A">
          <w:rPr>
            <w:noProof/>
            <w:webHidden/>
          </w:rPr>
        </w:r>
        <w:r w:rsidR="000E118A">
          <w:rPr>
            <w:noProof/>
            <w:webHidden/>
          </w:rPr>
          <w:fldChar w:fldCharType="separate"/>
        </w:r>
        <w:r w:rsidR="000E118A">
          <w:rPr>
            <w:noProof/>
            <w:webHidden/>
          </w:rPr>
          <w:t>4</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02" w:history="1">
        <w:r w:rsidR="000E118A" w:rsidRPr="004B4907">
          <w:rPr>
            <w:rStyle w:val="ac"/>
            <w:b/>
            <w:bCs/>
            <w:noProof/>
          </w:rPr>
          <w:t>Глава 1. Общие положения</w:t>
        </w:r>
        <w:r w:rsidR="000E118A">
          <w:rPr>
            <w:noProof/>
            <w:webHidden/>
          </w:rPr>
          <w:tab/>
        </w:r>
        <w:r w:rsidR="000E118A">
          <w:rPr>
            <w:noProof/>
            <w:webHidden/>
          </w:rPr>
          <w:fldChar w:fldCharType="begin"/>
        </w:r>
        <w:r w:rsidR="000E118A">
          <w:rPr>
            <w:noProof/>
            <w:webHidden/>
          </w:rPr>
          <w:instrText xml:space="preserve"> PAGEREF _Toc352138602 \h </w:instrText>
        </w:r>
        <w:r w:rsidR="000E118A">
          <w:rPr>
            <w:noProof/>
            <w:webHidden/>
          </w:rPr>
        </w:r>
        <w:r w:rsidR="000E118A">
          <w:rPr>
            <w:noProof/>
            <w:webHidden/>
          </w:rPr>
          <w:fldChar w:fldCharType="separate"/>
        </w:r>
        <w:r w:rsidR="000E118A">
          <w:rPr>
            <w:noProof/>
            <w:webHidden/>
          </w:rPr>
          <w:t>4</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03" w:history="1">
        <w:r w:rsidR="000E118A" w:rsidRPr="004B4907">
          <w:rPr>
            <w:rStyle w:val="ac"/>
            <w:b/>
            <w:bCs/>
            <w:noProof/>
          </w:rPr>
          <w:t>Статья 1. Основные понятия, используемые в настоящих Правилах</w:t>
        </w:r>
        <w:r w:rsidR="000E118A">
          <w:rPr>
            <w:noProof/>
            <w:webHidden/>
          </w:rPr>
          <w:tab/>
        </w:r>
        <w:r w:rsidR="000E118A">
          <w:rPr>
            <w:noProof/>
            <w:webHidden/>
          </w:rPr>
          <w:fldChar w:fldCharType="begin"/>
        </w:r>
        <w:r w:rsidR="000E118A">
          <w:rPr>
            <w:noProof/>
            <w:webHidden/>
          </w:rPr>
          <w:instrText xml:space="preserve"> PAGEREF _Toc352138603 \h </w:instrText>
        </w:r>
        <w:r w:rsidR="000E118A">
          <w:rPr>
            <w:noProof/>
            <w:webHidden/>
          </w:rPr>
        </w:r>
        <w:r w:rsidR="000E118A">
          <w:rPr>
            <w:noProof/>
            <w:webHidden/>
          </w:rPr>
          <w:fldChar w:fldCharType="separate"/>
        </w:r>
        <w:r w:rsidR="000E118A">
          <w:rPr>
            <w:noProof/>
            <w:webHidden/>
          </w:rPr>
          <w:t>4</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04" w:history="1">
        <w:r w:rsidR="000E118A" w:rsidRPr="004B4907">
          <w:rPr>
            <w:rStyle w:val="ac"/>
            <w:b/>
            <w:bCs/>
            <w:noProof/>
          </w:rPr>
          <w:t>Статья 2. Основания введения, назначение и состав Правил</w:t>
        </w:r>
        <w:r w:rsidR="000E118A">
          <w:rPr>
            <w:noProof/>
            <w:webHidden/>
          </w:rPr>
          <w:tab/>
        </w:r>
        <w:r w:rsidR="000E118A">
          <w:rPr>
            <w:noProof/>
            <w:webHidden/>
          </w:rPr>
          <w:fldChar w:fldCharType="begin"/>
        </w:r>
        <w:r w:rsidR="000E118A">
          <w:rPr>
            <w:noProof/>
            <w:webHidden/>
          </w:rPr>
          <w:instrText xml:space="preserve"> PAGEREF _Toc352138604 \h </w:instrText>
        </w:r>
        <w:r w:rsidR="000E118A">
          <w:rPr>
            <w:noProof/>
            <w:webHidden/>
          </w:rPr>
        </w:r>
        <w:r w:rsidR="000E118A">
          <w:rPr>
            <w:noProof/>
            <w:webHidden/>
          </w:rPr>
          <w:fldChar w:fldCharType="separate"/>
        </w:r>
        <w:r w:rsidR="000E118A">
          <w:rPr>
            <w:noProof/>
            <w:webHidden/>
          </w:rPr>
          <w:t>7</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05" w:history="1">
        <w:r w:rsidR="000E118A" w:rsidRPr="004B4907">
          <w:rPr>
            <w:rStyle w:val="ac"/>
            <w:b/>
            <w:bCs/>
            <w:noProof/>
          </w:rPr>
          <w:t>Статья 3. Линии градостроительного регулирования</w:t>
        </w:r>
        <w:r w:rsidR="000E118A">
          <w:rPr>
            <w:noProof/>
            <w:webHidden/>
          </w:rPr>
          <w:tab/>
        </w:r>
        <w:r w:rsidR="000E118A">
          <w:rPr>
            <w:noProof/>
            <w:webHidden/>
          </w:rPr>
          <w:fldChar w:fldCharType="begin"/>
        </w:r>
        <w:r w:rsidR="000E118A">
          <w:rPr>
            <w:noProof/>
            <w:webHidden/>
          </w:rPr>
          <w:instrText xml:space="preserve"> PAGEREF _Toc352138605 \h </w:instrText>
        </w:r>
        <w:r w:rsidR="000E118A">
          <w:rPr>
            <w:noProof/>
            <w:webHidden/>
          </w:rPr>
        </w:r>
        <w:r w:rsidR="000E118A">
          <w:rPr>
            <w:noProof/>
            <w:webHidden/>
          </w:rPr>
          <w:fldChar w:fldCharType="separate"/>
        </w:r>
        <w:r w:rsidR="000E118A">
          <w:rPr>
            <w:noProof/>
            <w:webHidden/>
          </w:rPr>
          <w:t>8</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06" w:history="1">
        <w:r w:rsidR="000E118A" w:rsidRPr="004B4907">
          <w:rPr>
            <w:rStyle w:val="ac"/>
            <w:b/>
            <w:bCs/>
            <w:noProof/>
          </w:rPr>
          <w:t>Статья 4. Градостроительные регламенты и их применение</w:t>
        </w:r>
        <w:r w:rsidR="000E118A">
          <w:rPr>
            <w:noProof/>
            <w:webHidden/>
          </w:rPr>
          <w:tab/>
        </w:r>
        <w:r w:rsidR="000E118A">
          <w:rPr>
            <w:noProof/>
            <w:webHidden/>
          </w:rPr>
          <w:fldChar w:fldCharType="begin"/>
        </w:r>
        <w:r w:rsidR="000E118A">
          <w:rPr>
            <w:noProof/>
            <w:webHidden/>
          </w:rPr>
          <w:instrText xml:space="preserve"> PAGEREF _Toc352138606 \h </w:instrText>
        </w:r>
        <w:r w:rsidR="000E118A">
          <w:rPr>
            <w:noProof/>
            <w:webHidden/>
          </w:rPr>
        </w:r>
        <w:r w:rsidR="000E118A">
          <w:rPr>
            <w:noProof/>
            <w:webHidden/>
          </w:rPr>
          <w:fldChar w:fldCharType="separate"/>
        </w:r>
        <w:r w:rsidR="000E118A">
          <w:rPr>
            <w:noProof/>
            <w:webHidden/>
          </w:rPr>
          <w:t>9</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07" w:history="1">
        <w:r w:rsidR="000E118A" w:rsidRPr="004B4907">
          <w:rPr>
            <w:rStyle w:val="ac"/>
            <w:b/>
            <w:bCs/>
            <w:noProof/>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0E118A">
          <w:rPr>
            <w:noProof/>
            <w:webHidden/>
          </w:rPr>
          <w:tab/>
        </w:r>
        <w:r w:rsidR="000E118A">
          <w:rPr>
            <w:noProof/>
            <w:webHidden/>
          </w:rPr>
          <w:fldChar w:fldCharType="begin"/>
        </w:r>
        <w:r w:rsidR="000E118A">
          <w:rPr>
            <w:noProof/>
            <w:webHidden/>
          </w:rPr>
          <w:instrText xml:space="preserve"> PAGEREF _Toc352138607 \h </w:instrText>
        </w:r>
        <w:r w:rsidR="000E118A">
          <w:rPr>
            <w:noProof/>
            <w:webHidden/>
          </w:rPr>
        </w:r>
        <w:r w:rsidR="000E118A">
          <w:rPr>
            <w:noProof/>
            <w:webHidden/>
          </w:rPr>
          <w:fldChar w:fldCharType="separate"/>
        </w:r>
        <w:r w:rsidR="000E118A">
          <w:rPr>
            <w:noProof/>
            <w:webHidden/>
          </w:rPr>
          <w:t>11</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08" w:history="1">
        <w:r w:rsidR="000E118A" w:rsidRPr="004B4907">
          <w:rPr>
            <w:rStyle w:val="ac"/>
            <w:b/>
            <w:bCs/>
            <w:noProof/>
          </w:rPr>
          <w:t>Статья 6. Ответственность за нарушения Правил</w:t>
        </w:r>
        <w:r w:rsidR="000E118A">
          <w:rPr>
            <w:noProof/>
            <w:webHidden/>
          </w:rPr>
          <w:tab/>
        </w:r>
        <w:r w:rsidR="000E118A">
          <w:rPr>
            <w:noProof/>
            <w:webHidden/>
          </w:rPr>
          <w:fldChar w:fldCharType="begin"/>
        </w:r>
        <w:r w:rsidR="000E118A">
          <w:rPr>
            <w:noProof/>
            <w:webHidden/>
          </w:rPr>
          <w:instrText xml:space="preserve"> PAGEREF _Toc352138608 \h </w:instrText>
        </w:r>
        <w:r w:rsidR="000E118A">
          <w:rPr>
            <w:noProof/>
            <w:webHidden/>
          </w:rPr>
        </w:r>
        <w:r w:rsidR="000E118A">
          <w:rPr>
            <w:noProof/>
            <w:webHidden/>
          </w:rPr>
          <w:fldChar w:fldCharType="separate"/>
        </w:r>
        <w:r w:rsidR="000E118A">
          <w:rPr>
            <w:noProof/>
            <w:webHidden/>
          </w:rPr>
          <w:t>12</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09" w:history="1">
        <w:r w:rsidR="000E118A" w:rsidRPr="004B4907">
          <w:rPr>
            <w:rStyle w:val="ac"/>
            <w:b/>
            <w:bCs/>
            <w:noProof/>
          </w:rPr>
          <w:t>Глава 2. Участники отношений, возникающих по поводу  землепользования и застройки</w:t>
        </w:r>
        <w:r w:rsidR="000E118A">
          <w:rPr>
            <w:noProof/>
            <w:webHidden/>
          </w:rPr>
          <w:tab/>
        </w:r>
        <w:r w:rsidR="000E118A">
          <w:rPr>
            <w:noProof/>
            <w:webHidden/>
          </w:rPr>
          <w:fldChar w:fldCharType="begin"/>
        </w:r>
        <w:r w:rsidR="000E118A">
          <w:rPr>
            <w:noProof/>
            <w:webHidden/>
          </w:rPr>
          <w:instrText xml:space="preserve"> PAGEREF _Toc352138609 \h </w:instrText>
        </w:r>
        <w:r w:rsidR="000E118A">
          <w:rPr>
            <w:noProof/>
            <w:webHidden/>
          </w:rPr>
        </w:r>
        <w:r w:rsidR="000E118A">
          <w:rPr>
            <w:noProof/>
            <w:webHidden/>
          </w:rPr>
          <w:fldChar w:fldCharType="separate"/>
        </w:r>
        <w:r w:rsidR="000E118A">
          <w:rPr>
            <w:noProof/>
            <w:webHidden/>
          </w:rPr>
          <w:t>12</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10" w:history="1">
        <w:r w:rsidR="000E118A" w:rsidRPr="004B4907">
          <w:rPr>
            <w:rStyle w:val="ac"/>
            <w:b/>
            <w:bCs/>
            <w:noProof/>
          </w:rPr>
          <w:t>Статья 7. Объекты и субъекты градостроительных отношений</w:t>
        </w:r>
        <w:r w:rsidR="000E118A">
          <w:rPr>
            <w:noProof/>
            <w:webHidden/>
          </w:rPr>
          <w:tab/>
        </w:r>
        <w:r w:rsidR="000E118A">
          <w:rPr>
            <w:noProof/>
            <w:webHidden/>
          </w:rPr>
          <w:fldChar w:fldCharType="begin"/>
        </w:r>
        <w:r w:rsidR="000E118A">
          <w:rPr>
            <w:noProof/>
            <w:webHidden/>
          </w:rPr>
          <w:instrText xml:space="preserve"> PAGEREF _Toc352138610 \h </w:instrText>
        </w:r>
        <w:r w:rsidR="000E118A">
          <w:rPr>
            <w:noProof/>
            <w:webHidden/>
          </w:rPr>
        </w:r>
        <w:r w:rsidR="000E118A">
          <w:rPr>
            <w:noProof/>
            <w:webHidden/>
          </w:rPr>
          <w:fldChar w:fldCharType="separate"/>
        </w:r>
        <w:r w:rsidR="000E118A">
          <w:rPr>
            <w:noProof/>
            <w:webHidden/>
          </w:rPr>
          <w:t>12</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11" w:history="1">
        <w:r w:rsidR="000E118A" w:rsidRPr="004B4907">
          <w:rPr>
            <w:rStyle w:val="ac"/>
            <w:b/>
            <w:bCs/>
            <w:noProof/>
          </w:rPr>
          <w:t>Статья 8. Полномочия Совета муниципального образования «Кошки - Новотимбаевское сельское поселение» Тетюшского    муниципального района в области землепользования и застройки</w:t>
        </w:r>
        <w:r w:rsidR="000E118A">
          <w:rPr>
            <w:noProof/>
            <w:webHidden/>
          </w:rPr>
          <w:tab/>
        </w:r>
        <w:r w:rsidR="000E118A">
          <w:rPr>
            <w:noProof/>
            <w:webHidden/>
          </w:rPr>
          <w:fldChar w:fldCharType="begin"/>
        </w:r>
        <w:r w:rsidR="000E118A">
          <w:rPr>
            <w:noProof/>
            <w:webHidden/>
          </w:rPr>
          <w:instrText xml:space="preserve"> PAGEREF _Toc352138611 \h </w:instrText>
        </w:r>
        <w:r w:rsidR="000E118A">
          <w:rPr>
            <w:noProof/>
            <w:webHidden/>
          </w:rPr>
        </w:r>
        <w:r w:rsidR="000E118A">
          <w:rPr>
            <w:noProof/>
            <w:webHidden/>
          </w:rPr>
          <w:fldChar w:fldCharType="separate"/>
        </w:r>
        <w:r w:rsidR="000E118A">
          <w:rPr>
            <w:noProof/>
            <w:webHidden/>
          </w:rPr>
          <w:t>13</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12" w:history="1">
        <w:r w:rsidR="000E118A" w:rsidRPr="004B4907">
          <w:rPr>
            <w:rStyle w:val="ac"/>
            <w:b/>
            <w:bCs/>
            <w:noProof/>
          </w:rPr>
          <w:t>Статья 9. Полномочия Исполнительного комитета муниципального образования «Кошки - Новотимбаевское сельское поселение» Тетюшского    муниципального района в области землепользования и застройки</w:t>
        </w:r>
        <w:r w:rsidR="000E118A">
          <w:rPr>
            <w:noProof/>
            <w:webHidden/>
          </w:rPr>
          <w:tab/>
        </w:r>
        <w:r w:rsidR="000E118A">
          <w:rPr>
            <w:noProof/>
            <w:webHidden/>
          </w:rPr>
          <w:fldChar w:fldCharType="begin"/>
        </w:r>
        <w:r w:rsidR="000E118A">
          <w:rPr>
            <w:noProof/>
            <w:webHidden/>
          </w:rPr>
          <w:instrText xml:space="preserve"> PAGEREF _Toc352138612 \h </w:instrText>
        </w:r>
        <w:r w:rsidR="000E118A">
          <w:rPr>
            <w:noProof/>
            <w:webHidden/>
          </w:rPr>
        </w:r>
        <w:r w:rsidR="000E118A">
          <w:rPr>
            <w:noProof/>
            <w:webHidden/>
          </w:rPr>
          <w:fldChar w:fldCharType="separate"/>
        </w:r>
        <w:r w:rsidR="000E118A">
          <w:rPr>
            <w:noProof/>
            <w:webHidden/>
          </w:rPr>
          <w:t>13</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13" w:history="1">
        <w:r w:rsidR="000E118A" w:rsidRPr="004B4907">
          <w:rPr>
            <w:rStyle w:val="ac"/>
            <w:b/>
            <w:bCs/>
            <w:noProof/>
          </w:rPr>
          <w:t>Статья 10. Комиссия по землепользованию и застройке</w:t>
        </w:r>
        <w:r w:rsidR="000E118A">
          <w:rPr>
            <w:noProof/>
            <w:webHidden/>
          </w:rPr>
          <w:tab/>
        </w:r>
        <w:r w:rsidR="000E118A">
          <w:rPr>
            <w:noProof/>
            <w:webHidden/>
          </w:rPr>
          <w:fldChar w:fldCharType="begin"/>
        </w:r>
        <w:r w:rsidR="000E118A">
          <w:rPr>
            <w:noProof/>
            <w:webHidden/>
          </w:rPr>
          <w:instrText xml:space="preserve"> PAGEREF _Toc352138613 \h </w:instrText>
        </w:r>
        <w:r w:rsidR="000E118A">
          <w:rPr>
            <w:noProof/>
            <w:webHidden/>
          </w:rPr>
        </w:r>
        <w:r w:rsidR="000E118A">
          <w:rPr>
            <w:noProof/>
            <w:webHidden/>
          </w:rPr>
          <w:fldChar w:fldCharType="separate"/>
        </w:r>
        <w:r w:rsidR="000E118A">
          <w:rPr>
            <w:noProof/>
            <w:webHidden/>
          </w:rPr>
          <w:t>14</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14" w:history="1">
        <w:r w:rsidR="000E118A" w:rsidRPr="004B4907">
          <w:rPr>
            <w:rStyle w:val="ac"/>
            <w:b/>
            <w:bCs/>
            <w:noProof/>
          </w:rPr>
          <w:t>Глава 3. Права использования недвижимости, возникшие до введения в действие Правил</w:t>
        </w:r>
        <w:r w:rsidR="000E118A">
          <w:rPr>
            <w:noProof/>
            <w:webHidden/>
          </w:rPr>
          <w:tab/>
        </w:r>
        <w:r w:rsidR="000E118A">
          <w:rPr>
            <w:noProof/>
            <w:webHidden/>
          </w:rPr>
          <w:fldChar w:fldCharType="begin"/>
        </w:r>
        <w:r w:rsidR="000E118A">
          <w:rPr>
            <w:noProof/>
            <w:webHidden/>
          </w:rPr>
          <w:instrText xml:space="preserve"> PAGEREF _Toc352138614 \h </w:instrText>
        </w:r>
        <w:r w:rsidR="000E118A">
          <w:rPr>
            <w:noProof/>
            <w:webHidden/>
          </w:rPr>
        </w:r>
        <w:r w:rsidR="000E118A">
          <w:rPr>
            <w:noProof/>
            <w:webHidden/>
          </w:rPr>
          <w:fldChar w:fldCharType="separate"/>
        </w:r>
        <w:r w:rsidR="000E118A">
          <w:rPr>
            <w:noProof/>
            <w:webHidden/>
          </w:rPr>
          <w:t>15</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15" w:history="1">
        <w:r w:rsidR="000E118A" w:rsidRPr="004B4907">
          <w:rPr>
            <w:rStyle w:val="ac"/>
            <w:b/>
            <w:bCs/>
            <w:noProof/>
          </w:rPr>
          <w:t>Статья 11. Общие положения, относящиеся к ранее возникшим правам</w:t>
        </w:r>
        <w:r w:rsidR="000E118A">
          <w:rPr>
            <w:noProof/>
            <w:webHidden/>
          </w:rPr>
          <w:tab/>
        </w:r>
        <w:r w:rsidR="000E118A">
          <w:rPr>
            <w:noProof/>
            <w:webHidden/>
          </w:rPr>
          <w:fldChar w:fldCharType="begin"/>
        </w:r>
        <w:r w:rsidR="000E118A">
          <w:rPr>
            <w:noProof/>
            <w:webHidden/>
          </w:rPr>
          <w:instrText xml:space="preserve"> PAGEREF _Toc352138615 \h </w:instrText>
        </w:r>
        <w:r w:rsidR="000E118A">
          <w:rPr>
            <w:noProof/>
            <w:webHidden/>
          </w:rPr>
        </w:r>
        <w:r w:rsidR="000E118A">
          <w:rPr>
            <w:noProof/>
            <w:webHidden/>
          </w:rPr>
          <w:fldChar w:fldCharType="separate"/>
        </w:r>
        <w:r w:rsidR="000E118A">
          <w:rPr>
            <w:noProof/>
            <w:webHidden/>
          </w:rPr>
          <w:t>15</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16" w:history="1">
        <w:r w:rsidR="000E118A" w:rsidRPr="004B4907">
          <w:rPr>
            <w:rStyle w:val="ac"/>
            <w:b/>
            <w:bCs/>
            <w:noProof/>
          </w:rPr>
          <w:t>Статья 12. Использование и строительные изменения объектов недвижимости, несоответствующих Правилам</w:t>
        </w:r>
        <w:r w:rsidR="000E118A">
          <w:rPr>
            <w:noProof/>
            <w:webHidden/>
          </w:rPr>
          <w:tab/>
        </w:r>
        <w:r w:rsidR="000E118A">
          <w:rPr>
            <w:noProof/>
            <w:webHidden/>
          </w:rPr>
          <w:fldChar w:fldCharType="begin"/>
        </w:r>
        <w:r w:rsidR="000E118A">
          <w:rPr>
            <w:noProof/>
            <w:webHidden/>
          </w:rPr>
          <w:instrText xml:space="preserve"> PAGEREF _Toc352138616 \h </w:instrText>
        </w:r>
        <w:r w:rsidR="000E118A">
          <w:rPr>
            <w:noProof/>
            <w:webHidden/>
          </w:rPr>
        </w:r>
        <w:r w:rsidR="000E118A">
          <w:rPr>
            <w:noProof/>
            <w:webHidden/>
          </w:rPr>
          <w:fldChar w:fldCharType="separate"/>
        </w:r>
        <w:r w:rsidR="000E118A">
          <w:rPr>
            <w:noProof/>
            <w:webHidden/>
          </w:rPr>
          <w:t>16</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17" w:history="1">
        <w:r w:rsidR="000E118A" w:rsidRPr="004B4907">
          <w:rPr>
            <w:rStyle w:val="ac"/>
            <w:b/>
            <w:bCs/>
            <w:noProof/>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0E118A">
          <w:rPr>
            <w:noProof/>
            <w:webHidden/>
          </w:rPr>
          <w:tab/>
        </w:r>
        <w:r w:rsidR="000E118A">
          <w:rPr>
            <w:noProof/>
            <w:webHidden/>
          </w:rPr>
          <w:fldChar w:fldCharType="begin"/>
        </w:r>
        <w:r w:rsidR="000E118A">
          <w:rPr>
            <w:noProof/>
            <w:webHidden/>
          </w:rPr>
          <w:instrText xml:space="preserve"> PAGEREF _Toc352138617 \h </w:instrText>
        </w:r>
        <w:r w:rsidR="000E118A">
          <w:rPr>
            <w:noProof/>
            <w:webHidden/>
          </w:rPr>
        </w:r>
        <w:r w:rsidR="000E118A">
          <w:rPr>
            <w:noProof/>
            <w:webHidden/>
          </w:rPr>
          <w:fldChar w:fldCharType="separate"/>
        </w:r>
        <w:r w:rsidR="000E118A">
          <w:rPr>
            <w:noProof/>
            <w:webHidden/>
          </w:rPr>
          <w:t>17</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18" w:history="1">
        <w:r w:rsidR="000E118A" w:rsidRPr="004B4907">
          <w:rPr>
            <w:rStyle w:val="ac"/>
            <w:b/>
            <w:bCs/>
            <w:noProof/>
          </w:rPr>
          <w:t>Статья 13. Порядок изменения видов разрешенного использования земельных участков и объектов капитального строительства</w:t>
        </w:r>
        <w:r w:rsidR="000E118A">
          <w:rPr>
            <w:noProof/>
            <w:webHidden/>
          </w:rPr>
          <w:tab/>
        </w:r>
        <w:r w:rsidR="000E118A">
          <w:rPr>
            <w:noProof/>
            <w:webHidden/>
          </w:rPr>
          <w:fldChar w:fldCharType="begin"/>
        </w:r>
        <w:r w:rsidR="000E118A">
          <w:rPr>
            <w:noProof/>
            <w:webHidden/>
          </w:rPr>
          <w:instrText xml:space="preserve"> PAGEREF _Toc352138618 \h </w:instrText>
        </w:r>
        <w:r w:rsidR="000E118A">
          <w:rPr>
            <w:noProof/>
            <w:webHidden/>
          </w:rPr>
        </w:r>
        <w:r w:rsidR="000E118A">
          <w:rPr>
            <w:noProof/>
            <w:webHidden/>
          </w:rPr>
          <w:fldChar w:fldCharType="separate"/>
        </w:r>
        <w:r w:rsidR="000E118A">
          <w:rPr>
            <w:noProof/>
            <w:webHidden/>
          </w:rPr>
          <w:t>17</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19" w:history="1">
        <w:r w:rsidR="000E118A" w:rsidRPr="004B4907">
          <w:rPr>
            <w:rStyle w:val="ac"/>
            <w:b/>
            <w:bCs/>
            <w:noProof/>
          </w:rPr>
          <w:t>Статья 14. Предоставление разрешения на условно разрешенный вид использования земельного участка или объекта капитального строительства</w:t>
        </w:r>
        <w:r w:rsidR="000E118A">
          <w:rPr>
            <w:noProof/>
            <w:webHidden/>
          </w:rPr>
          <w:tab/>
        </w:r>
        <w:r w:rsidR="000E118A">
          <w:rPr>
            <w:noProof/>
            <w:webHidden/>
          </w:rPr>
          <w:fldChar w:fldCharType="begin"/>
        </w:r>
        <w:r w:rsidR="000E118A">
          <w:rPr>
            <w:noProof/>
            <w:webHidden/>
          </w:rPr>
          <w:instrText xml:space="preserve"> PAGEREF _Toc352138619 \h </w:instrText>
        </w:r>
        <w:r w:rsidR="000E118A">
          <w:rPr>
            <w:noProof/>
            <w:webHidden/>
          </w:rPr>
        </w:r>
        <w:r w:rsidR="000E118A">
          <w:rPr>
            <w:noProof/>
            <w:webHidden/>
          </w:rPr>
          <w:fldChar w:fldCharType="separate"/>
        </w:r>
        <w:r w:rsidR="000E118A">
          <w:rPr>
            <w:noProof/>
            <w:webHidden/>
          </w:rPr>
          <w:t>18</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20" w:history="1">
        <w:r w:rsidR="000E118A" w:rsidRPr="004B4907">
          <w:rPr>
            <w:rStyle w:val="ac"/>
            <w:b/>
            <w:bCs/>
            <w:noProof/>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sidR="000E118A">
          <w:rPr>
            <w:noProof/>
            <w:webHidden/>
          </w:rPr>
          <w:tab/>
        </w:r>
        <w:r w:rsidR="000E118A">
          <w:rPr>
            <w:noProof/>
            <w:webHidden/>
          </w:rPr>
          <w:fldChar w:fldCharType="begin"/>
        </w:r>
        <w:r w:rsidR="000E118A">
          <w:rPr>
            <w:noProof/>
            <w:webHidden/>
          </w:rPr>
          <w:instrText xml:space="preserve"> PAGEREF _Toc352138620 \h </w:instrText>
        </w:r>
        <w:r w:rsidR="000E118A">
          <w:rPr>
            <w:noProof/>
            <w:webHidden/>
          </w:rPr>
        </w:r>
        <w:r w:rsidR="000E118A">
          <w:rPr>
            <w:noProof/>
            <w:webHidden/>
          </w:rPr>
          <w:fldChar w:fldCharType="separate"/>
        </w:r>
        <w:r w:rsidR="000E118A">
          <w:rPr>
            <w:noProof/>
            <w:webHidden/>
          </w:rPr>
          <w:t>19</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21" w:history="1">
        <w:r w:rsidR="000E118A" w:rsidRPr="004B4907">
          <w:rPr>
            <w:rStyle w:val="ac"/>
            <w:b/>
            <w:bCs/>
            <w:noProof/>
          </w:rPr>
          <w:t>Статья 16. Проведение публичных слушаний</w:t>
        </w:r>
        <w:r w:rsidR="000E118A">
          <w:rPr>
            <w:noProof/>
            <w:webHidden/>
          </w:rPr>
          <w:tab/>
        </w:r>
        <w:r w:rsidR="000E118A">
          <w:rPr>
            <w:noProof/>
            <w:webHidden/>
          </w:rPr>
          <w:fldChar w:fldCharType="begin"/>
        </w:r>
        <w:r w:rsidR="000E118A">
          <w:rPr>
            <w:noProof/>
            <w:webHidden/>
          </w:rPr>
          <w:instrText xml:space="preserve"> PAGEREF _Toc352138621 \h </w:instrText>
        </w:r>
        <w:r w:rsidR="000E118A">
          <w:rPr>
            <w:noProof/>
            <w:webHidden/>
          </w:rPr>
        </w:r>
        <w:r w:rsidR="000E118A">
          <w:rPr>
            <w:noProof/>
            <w:webHidden/>
          </w:rPr>
          <w:fldChar w:fldCharType="separate"/>
        </w:r>
        <w:r w:rsidR="000E118A">
          <w:rPr>
            <w:noProof/>
            <w:webHidden/>
          </w:rPr>
          <w:t>20</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22" w:history="1">
        <w:r w:rsidR="000E118A" w:rsidRPr="004B4907">
          <w:rPr>
            <w:rStyle w:val="ac"/>
            <w:b/>
            <w:bCs/>
            <w:noProof/>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r w:rsidR="000E118A">
          <w:rPr>
            <w:noProof/>
            <w:webHidden/>
          </w:rPr>
          <w:tab/>
        </w:r>
        <w:r w:rsidR="000E118A">
          <w:rPr>
            <w:noProof/>
            <w:webHidden/>
          </w:rPr>
          <w:fldChar w:fldCharType="begin"/>
        </w:r>
        <w:r w:rsidR="000E118A">
          <w:rPr>
            <w:noProof/>
            <w:webHidden/>
          </w:rPr>
          <w:instrText xml:space="preserve"> PAGEREF _Toc352138622 \h </w:instrText>
        </w:r>
        <w:r w:rsidR="000E118A">
          <w:rPr>
            <w:noProof/>
            <w:webHidden/>
          </w:rPr>
        </w:r>
        <w:r w:rsidR="000E118A">
          <w:rPr>
            <w:noProof/>
            <w:webHidden/>
          </w:rPr>
          <w:fldChar w:fldCharType="separate"/>
        </w:r>
        <w:r w:rsidR="000E118A">
          <w:rPr>
            <w:noProof/>
            <w:webHidden/>
          </w:rPr>
          <w:t>20</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23" w:history="1">
        <w:r w:rsidR="000E118A" w:rsidRPr="004B4907">
          <w:rPr>
            <w:rStyle w:val="ac"/>
            <w:b/>
            <w:bCs/>
            <w:noProof/>
          </w:rPr>
          <w:t>Статья 17. Градостроительная подготовка земельных участков в целях предоставления заинтересованным лицам для строительства</w:t>
        </w:r>
        <w:r w:rsidR="000E118A">
          <w:rPr>
            <w:noProof/>
            <w:webHidden/>
          </w:rPr>
          <w:tab/>
        </w:r>
        <w:r w:rsidR="000E118A">
          <w:rPr>
            <w:noProof/>
            <w:webHidden/>
          </w:rPr>
          <w:fldChar w:fldCharType="begin"/>
        </w:r>
        <w:r w:rsidR="000E118A">
          <w:rPr>
            <w:noProof/>
            <w:webHidden/>
          </w:rPr>
          <w:instrText xml:space="preserve"> PAGEREF _Toc352138623 \h </w:instrText>
        </w:r>
        <w:r w:rsidR="000E118A">
          <w:rPr>
            <w:noProof/>
            <w:webHidden/>
          </w:rPr>
        </w:r>
        <w:r w:rsidR="000E118A">
          <w:rPr>
            <w:noProof/>
            <w:webHidden/>
          </w:rPr>
          <w:fldChar w:fldCharType="separate"/>
        </w:r>
        <w:r w:rsidR="000E118A">
          <w:rPr>
            <w:noProof/>
            <w:webHidden/>
          </w:rPr>
          <w:t>20</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24" w:history="1">
        <w:r w:rsidR="000E118A" w:rsidRPr="004B4907">
          <w:rPr>
            <w:rStyle w:val="ac"/>
            <w:b/>
            <w:bCs/>
            <w:noProof/>
          </w:rPr>
          <w:t>Статья 18. Принципы предоставления земельных участков, сформированных из состава государственных или муниципальных земель</w:t>
        </w:r>
        <w:r w:rsidR="000E118A">
          <w:rPr>
            <w:noProof/>
            <w:webHidden/>
          </w:rPr>
          <w:tab/>
        </w:r>
        <w:r w:rsidR="000E118A">
          <w:rPr>
            <w:noProof/>
            <w:webHidden/>
          </w:rPr>
          <w:fldChar w:fldCharType="begin"/>
        </w:r>
        <w:r w:rsidR="000E118A">
          <w:rPr>
            <w:noProof/>
            <w:webHidden/>
          </w:rPr>
          <w:instrText xml:space="preserve"> PAGEREF _Toc352138624 \h </w:instrText>
        </w:r>
        <w:r w:rsidR="000E118A">
          <w:rPr>
            <w:noProof/>
            <w:webHidden/>
          </w:rPr>
        </w:r>
        <w:r w:rsidR="000E118A">
          <w:rPr>
            <w:noProof/>
            <w:webHidden/>
          </w:rPr>
          <w:fldChar w:fldCharType="separate"/>
        </w:r>
        <w:r w:rsidR="000E118A">
          <w:rPr>
            <w:noProof/>
            <w:webHidden/>
          </w:rPr>
          <w:t>22</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25" w:history="1">
        <w:r w:rsidR="000E118A" w:rsidRPr="004B4907">
          <w:rPr>
            <w:rStyle w:val="ac"/>
            <w:b/>
            <w:bCs/>
            <w:noProof/>
          </w:rPr>
          <w:t>Статья 19. Особенности предоставления земельных участков</w:t>
        </w:r>
        <w:r w:rsidR="000E118A">
          <w:rPr>
            <w:noProof/>
            <w:webHidden/>
          </w:rPr>
          <w:tab/>
        </w:r>
        <w:r w:rsidR="000E118A">
          <w:rPr>
            <w:noProof/>
            <w:webHidden/>
          </w:rPr>
          <w:fldChar w:fldCharType="begin"/>
        </w:r>
        <w:r w:rsidR="000E118A">
          <w:rPr>
            <w:noProof/>
            <w:webHidden/>
          </w:rPr>
          <w:instrText xml:space="preserve"> PAGEREF _Toc352138625 \h </w:instrText>
        </w:r>
        <w:r w:rsidR="000E118A">
          <w:rPr>
            <w:noProof/>
            <w:webHidden/>
          </w:rPr>
        </w:r>
        <w:r w:rsidR="000E118A">
          <w:rPr>
            <w:noProof/>
            <w:webHidden/>
          </w:rPr>
          <w:fldChar w:fldCharType="separate"/>
        </w:r>
        <w:r w:rsidR="000E118A">
          <w:rPr>
            <w:noProof/>
            <w:webHidden/>
          </w:rPr>
          <w:t>22</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26" w:history="1">
        <w:r w:rsidR="000E118A" w:rsidRPr="004B4907">
          <w:rPr>
            <w:rStyle w:val="ac"/>
            <w:b/>
            <w:bCs/>
            <w:noProof/>
          </w:rPr>
          <w:t>Статья 20. Резервирование земельных участков для государственных или муниципальных нужд</w:t>
        </w:r>
        <w:r w:rsidR="000E118A">
          <w:rPr>
            <w:noProof/>
            <w:webHidden/>
          </w:rPr>
          <w:tab/>
        </w:r>
        <w:r w:rsidR="000E118A">
          <w:rPr>
            <w:noProof/>
            <w:webHidden/>
          </w:rPr>
          <w:fldChar w:fldCharType="begin"/>
        </w:r>
        <w:r w:rsidR="000E118A">
          <w:rPr>
            <w:noProof/>
            <w:webHidden/>
          </w:rPr>
          <w:instrText xml:space="preserve"> PAGEREF _Toc352138626 \h </w:instrText>
        </w:r>
        <w:r w:rsidR="000E118A">
          <w:rPr>
            <w:noProof/>
            <w:webHidden/>
          </w:rPr>
        </w:r>
        <w:r w:rsidR="000E118A">
          <w:rPr>
            <w:noProof/>
            <w:webHidden/>
          </w:rPr>
          <w:fldChar w:fldCharType="separate"/>
        </w:r>
        <w:r w:rsidR="000E118A">
          <w:rPr>
            <w:noProof/>
            <w:webHidden/>
          </w:rPr>
          <w:t>23</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27" w:history="1">
        <w:r w:rsidR="000E118A" w:rsidRPr="004B4907">
          <w:rPr>
            <w:rStyle w:val="ac"/>
            <w:b/>
            <w:bCs/>
            <w:noProof/>
          </w:rPr>
          <w:t>Глава 6. Установление, изменение, фиксация границ земель публичного использования, их использование</w:t>
        </w:r>
        <w:r w:rsidR="000E118A">
          <w:rPr>
            <w:noProof/>
            <w:webHidden/>
          </w:rPr>
          <w:tab/>
        </w:r>
        <w:r w:rsidR="000E118A">
          <w:rPr>
            <w:noProof/>
            <w:webHidden/>
          </w:rPr>
          <w:fldChar w:fldCharType="begin"/>
        </w:r>
        <w:r w:rsidR="000E118A">
          <w:rPr>
            <w:noProof/>
            <w:webHidden/>
          </w:rPr>
          <w:instrText xml:space="preserve"> PAGEREF _Toc352138627 \h </w:instrText>
        </w:r>
        <w:r w:rsidR="000E118A">
          <w:rPr>
            <w:noProof/>
            <w:webHidden/>
          </w:rPr>
        </w:r>
        <w:r w:rsidR="000E118A">
          <w:rPr>
            <w:noProof/>
            <w:webHidden/>
          </w:rPr>
          <w:fldChar w:fldCharType="separate"/>
        </w:r>
        <w:r w:rsidR="000E118A">
          <w:rPr>
            <w:noProof/>
            <w:webHidden/>
          </w:rPr>
          <w:t>24</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28" w:history="1">
        <w:r w:rsidR="000E118A" w:rsidRPr="004B4907">
          <w:rPr>
            <w:rStyle w:val="ac"/>
            <w:b/>
            <w:bCs/>
            <w:noProof/>
          </w:rPr>
          <w:t>Статья 21. Общие положения о землях публичного использования</w:t>
        </w:r>
        <w:r w:rsidR="000E118A">
          <w:rPr>
            <w:noProof/>
            <w:webHidden/>
          </w:rPr>
          <w:tab/>
        </w:r>
        <w:r w:rsidR="000E118A">
          <w:rPr>
            <w:noProof/>
            <w:webHidden/>
          </w:rPr>
          <w:fldChar w:fldCharType="begin"/>
        </w:r>
        <w:r w:rsidR="000E118A">
          <w:rPr>
            <w:noProof/>
            <w:webHidden/>
          </w:rPr>
          <w:instrText xml:space="preserve"> PAGEREF _Toc352138628 \h </w:instrText>
        </w:r>
        <w:r w:rsidR="000E118A">
          <w:rPr>
            <w:noProof/>
            <w:webHidden/>
          </w:rPr>
        </w:r>
        <w:r w:rsidR="000E118A">
          <w:rPr>
            <w:noProof/>
            <w:webHidden/>
          </w:rPr>
          <w:fldChar w:fldCharType="separate"/>
        </w:r>
        <w:r w:rsidR="000E118A">
          <w:rPr>
            <w:noProof/>
            <w:webHidden/>
          </w:rPr>
          <w:t>24</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29" w:history="1">
        <w:r w:rsidR="000E118A" w:rsidRPr="004B4907">
          <w:rPr>
            <w:rStyle w:val="ac"/>
            <w:b/>
            <w:bCs/>
            <w:noProof/>
          </w:rPr>
          <w:t>Статья 22. Установление и изменение границ земель публичного использования</w:t>
        </w:r>
        <w:r w:rsidR="000E118A">
          <w:rPr>
            <w:noProof/>
            <w:webHidden/>
          </w:rPr>
          <w:tab/>
        </w:r>
        <w:r w:rsidR="000E118A">
          <w:rPr>
            <w:noProof/>
            <w:webHidden/>
          </w:rPr>
          <w:fldChar w:fldCharType="begin"/>
        </w:r>
        <w:r w:rsidR="000E118A">
          <w:rPr>
            <w:noProof/>
            <w:webHidden/>
          </w:rPr>
          <w:instrText xml:space="preserve"> PAGEREF _Toc352138629 \h </w:instrText>
        </w:r>
        <w:r w:rsidR="000E118A">
          <w:rPr>
            <w:noProof/>
            <w:webHidden/>
          </w:rPr>
        </w:r>
        <w:r w:rsidR="000E118A">
          <w:rPr>
            <w:noProof/>
            <w:webHidden/>
          </w:rPr>
          <w:fldChar w:fldCharType="separate"/>
        </w:r>
        <w:r w:rsidR="000E118A">
          <w:rPr>
            <w:noProof/>
            <w:webHidden/>
          </w:rPr>
          <w:t>24</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30" w:history="1">
        <w:r w:rsidR="000E118A" w:rsidRPr="004B4907">
          <w:rPr>
            <w:rStyle w:val="ac"/>
            <w:b/>
            <w:bCs/>
            <w:noProof/>
          </w:rPr>
          <w:t>Статья 23. Фиксация границ земель публичного использования</w:t>
        </w:r>
        <w:r w:rsidR="000E118A">
          <w:rPr>
            <w:noProof/>
            <w:webHidden/>
          </w:rPr>
          <w:tab/>
        </w:r>
        <w:r w:rsidR="000E118A">
          <w:rPr>
            <w:noProof/>
            <w:webHidden/>
          </w:rPr>
          <w:fldChar w:fldCharType="begin"/>
        </w:r>
        <w:r w:rsidR="000E118A">
          <w:rPr>
            <w:noProof/>
            <w:webHidden/>
          </w:rPr>
          <w:instrText xml:space="preserve"> PAGEREF _Toc352138630 \h </w:instrText>
        </w:r>
        <w:r w:rsidR="000E118A">
          <w:rPr>
            <w:noProof/>
            <w:webHidden/>
          </w:rPr>
        </w:r>
        <w:r w:rsidR="000E118A">
          <w:rPr>
            <w:noProof/>
            <w:webHidden/>
          </w:rPr>
          <w:fldChar w:fldCharType="separate"/>
        </w:r>
        <w:r w:rsidR="000E118A">
          <w:rPr>
            <w:noProof/>
            <w:webHidden/>
          </w:rPr>
          <w:t>25</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31" w:history="1">
        <w:r w:rsidR="000E118A" w:rsidRPr="004B4907">
          <w:rPr>
            <w:rStyle w:val="ac"/>
            <w:b/>
            <w:bCs/>
            <w:noProof/>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r w:rsidR="000E118A">
          <w:rPr>
            <w:noProof/>
            <w:webHidden/>
          </w:rPr>
          <w:tab/>
        </w:r>
        <w:r w:rsidR="000E118A">
          <w:rPr>
            <w:noProof/>
            <w:webHidden/>
          </w:rPr>
          <w:fldChar w:fldCharType="begin"/>
        </w:r>
        <w:r w:rsidR="000E118A">
          <w:rPr>
            <w:noProof/>
            <w:webHidden/>
          </w:rPr>
          <w:instrText xml:space="preserve"> PAGEREF _Toc352138631 \h </w:instrText>
        </w:r>
        <w:r w:rsidR="000E118A">
          <w:rPr>
            <w:noProof/>
            <w:webHidden/>
          </w:rPr>
        </w:r>
        <w:r w:rsidR="000E118A">
          <w:rPr>
            <w:noProof/>
            <w:webHidden/>
          </w:rPr>
          <w:fldChar w:fldCharType="separate"/>
        </w:r>
        <w:r w:rsidR="000E118A">
          <w:rPr>
            <w:noProof/>
            <w:webHidden/>
          </w:rPr>
          <w:t>26</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32" w:history="1">
        <w:r w:rsidR="000E118A" w:rsidRPr="004B4907">
          <w:rPr>
            <w:rStyle w:val="ac"/>
            <w:b/>
            <w:bCs/>
            <w:noProof/>
          </w:rPr>
          <w:t>Глава 7. Строительные изменения недвижимости</w:t>
        </w:r>
        <w:r w:rsidR="000E118A">
          <w:rPr>
            <w:noProof/>
            <w:webHidden/>
          </w:rPr>
          <w:tab/>
        </w:r>
        <w:r w:rsidR="000E118A">
          <w:rPr>
            <w:noProof/>
            <w:webHidden/>
          </w:rPr>
          <w:fldChar w:fldCharType="begin"/>
        </w:r>
        <w:r w:rsidR="000E118A">
          <w:rPr>
            <w:noProof/>
            <w:webHidden/>
          </w:rPr>
          <w:instrText xml:space="preserve"> PAGEREF _Toc352138632 \h </w:instrText>
        </w:r>
        <w:r w:rsidR="000E118A">
          <w:rPr>
            <w:noProof/>
            <w:webHidden/>
          </w:rPr>
        </w:r>
        <w:r w:rsidR="000E118A">
          <w:rPr>
            <w:noProof/>
            <w:webHidden/>
          </w:rPr>
          <w:fldChar w:fldCharType="separate"/>
        </w:r>
        <w:r w:rsidR="000E118A">
          <w:rPr>
            <w:noProof/>
            <w:webHidden/>
          </w:rPr>
          <w:t>26</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33" w:history="1">
        <w:r w:rsidR="000E118A" w:rsidRPr="004B4907">
          <w:rPr>
            <w:rStyle w:val="ac"/>
            <w:b/>
            <w:bCs/>
            <w:noProof/>
          </w:rPr>
          <w:t>Статья 25. Право на строительные изменения недвижимости и основание для его реализации. Виды строительных изменений недвижимости</w:t>
        </w:r>
        <w:r w:rsidR="000E118A">
          <w:rPr>
            <w:noProof/>
            <w:webHidden/>
          </w:rPr>
          <w:tab/>
        </w:r>
        <w:r w:rsidR="000E118A">
          <w:rPr>
            <w:noProof/>
            <w:webHidden/>
          </w:rPr>
          <w:fldChar w:fldCharType="begin"/>
        </w:r>
        <w:r w:rsidR="000E118A">
          <w:rPr>
            <w:noProof/>
            <w:webHidden/>
          </w:rPr>
          <w:instrText xml:space="preserve"> PAGEREF _Toc352138633 \h </w:instrText>
        </w:r>
        <w:r w:rsidR="000E118A">
          <w:rPr>
            <w:noProof/>
            <w:webHidden/>
          </w:rPr>
        </w:r>
        <w:r w:rsidR="000E118A">
          <w:rPr>
            <w:noProof/>
            <w:webHidden/>
          </w:rPr>
          <w:fldChar w:fldCharType="separate"/>
        </w:r>
        <w:r w:rsidR="000E118A">
          <w:rPr>
            <w:noProof/>
            <w:webHidden/>
          </w:rPr>
          <w:t>26</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34" w:history="1">
        <w:r w:rsidR="000E118A" w:rsidRPr="004B4907">
          <w:rPr>
            <w:rStyle w:val="ac"/>
            <w:b/>
            <w:bCs/>
            <w:noProof/>
          </w:rPr>
          <w:t>Статья 26. Подготовка проектной документации</w:t>
        </w:r>
        <w:r w:rsidR="000E118A">
          <w:rPr>
            <w:noProof/>
            <w:webHidden/>
          </w:rPr>
          <w:tab/>
        </w:r>
        <w:r w:rsidR="000E118A">
          <w:rPr>
            <w:noProof/>
            <w:webHidden/>
          </w:rPr>
          <w:fldChar w:fldCharType="begin"/>
        </w:r>
        <w:r w:rsidR="000E118A">
          <w:rPr>
            <w:noProof/>
            <w:webHidden/>
          </w:rPr>
          <w:instrText xml:space="preserve"> PAGEREF _Toc352138634 \h </w:instrText>
        </w:r>
        <w:r w:rsidR="000E118A">
          <w:rPr>
            <w:noProof/>
            <w:webHidden/>
          </w:rPr>
        </w:r>
        <w:r w:rsidR="000E118A">
          <w:rPr>
            <w:noProof/>
            <w:webHidden/>
          </w:rPr>
          <w:fldChar w:fldCharType="separate"/>
        </w:r>
        <w:r w:rsidR="000E118A">
          <w:rPr>
            <w:noProof/>
            <w:webHidden/>
          </w:rPr>
          <w:t>27</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35" w:history="1">
        <w:r w:rsidR="000E118A" w:rsidRPr="004B4907">
          <w:rPr>
            <w:rStyle w:val="ac"/>
            <w:b/>
            <w:bCs/>
            <w:noProof/>
          </w:rPr>
          <w:t>Статья 27. Выдача разрешений на строительство</w:t>
        </w:r>
        <w:r w:rsidR="000E118A">
          <w:rPr>
            <w:noProof/>
            <w:webHidden/>
          </w:rPr>
          <w:tab/>
        </w:r>
        <w:r w:rsidR="000E118A">
          <w:rPr>
            <w:noProof/>
            <w:webHidden/>
          </w:rPr>
          <w:fldChar w:fldCharType="begin"/>
        </w:r>
        <w:r w:rsidR="000E118A">
          <w:rPr>
            <w:noProof/>
            <w:webHidden/>
          </w:rPr>
          <w:instrText xml:space="preserve"> PAGEREF _Toc352138635 \h </w:instrText>
        </w:r>
        <w:r w:rsidR="000E118A">
          <w:rPr>
            <w:noProof/>
            <w:webHidden/>
          </w:rPr>
        </w:r>
        <w:r w:rsidR="000E118A">
          <w:rPr>
            <w:noProof/>
            <w:webHidden/>
          </w:rPr>
          <w:fldChar w:fldCharType="separate"/>
        </w:r>
        <w:r w:rsidR="000E118A">
          <w:rPr>
            <w:noProof/>
            <w:webHidden/>
          </w:rPr>
          <w:t>30</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36" w:history="1">
        <w:r w:rsidR="000E118A" w:rsidRPr="004B4907">
          <w:rPr>
            <w:rStyle w:val="ac"/>
            <w:b/>
            <w:bCs/>
            <w:noProof/>
          </w:rPr>
          <w:t>Статья 28. Строительство, реконструкция, капитальный ремонт</w:t>
        </w:r>
        <w:r w:rsidR="000E118A">
          <w:rPr>
            <w:noProof/>
            <w:webHidden/>
          </w:rPr>
          <w:tab/>
        </w:r>
        <w:r w:rsidR="000E118A">
          <w:rPr>
            <w:noProof/>
            <w:webHidden/>
          </w:rPr>
          <w:fldChar w:fldCharType="begin"/>
        </w:r>
        <w:r w:rsidR="000E118A">
          <w:rPr>
            <w:noProof/>
            <w:webHidden/>
          </w:rPr>
          <w:instrText xml:space="preserve"> PAGEREF _Toc352138636 \h </w:instrText>
        </w:r>
        <w:r w:rsidR="000E118A">
          <w:rPr>
            <w:noProof/>
            <w:webHidden/>
          </w:rPr>
        </w:r>
        <w:r w:rsidR="000E118A">
          <w:rPr>
            <w:noProof/>
            <w:webHidden/>
          </w:rPr>
          <w:fldChar w:fldCharType="separate"/>
        </w:r>
        <w:r w:rsidR="000E118A">
          <w:rPr>
            <w:noProof/>
            <w:webHidden/>
          </w:rPr>
          <w:t>34</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37" w:history="1">
        <w:r w:rsidR="000E118A" w:rsidRPr="004B4907">
          <w:rPr>
            <w:rStyle w:val="ac"/>
            <w:b/>
            <w:bCs/>
            <w:noProof/>
          </w:rPr>
          <w:t>Статья 29. Приемка объекта и выдача разрешения на ввод объекта в эксплуатацию</w:t>
        </w:r>
        <w:r w:rsidR="000E118A">
          <w:rPr>
            <w:noProof/>
            <w:webHidden/>
          </w:rPr>
          <w:tab/>
        </w:r>
        <w:r w:rsidR="000E118A">
          <w:rPr>
            <w:noProof/>
            <w:webHidden/>
          </w:rPr>
          <w:fldChar w:fldCharType="begin"/>
        </w:r>
        <w:r w:rsidR="000E118A">
          <w:rPr>
            <w:noProof/>
            <w:webHidden/>
          </w:rPr>
          <w:instrText xml:space="preserve"> PAGEREF _Toc352138637 \h </w:instrText>
        </w:r>
        <w:r w:rsidR="000E118A">
          <w:rPr>
            <w:noProof/>
            <w:webHidden/>
          </w:rPr>
        </w:r>
        <w:r w:rsidR="000E118A">
          <w:rPr>
            <w:noProof/>
            <w:webHidden/>
          </w:rPr>
          <w:fldChar w:fldCharType="separate"/>
        </w:r>
        <w:r w:rsidR="000E118A">
          <w:rPr>
            <w:noProof/>
            <w:webHidden/>
          </w:rPr>
          <w:t>37</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38" w:history="1">
        <w:r w:rsidR="000E118A" w:rsidRPr="004B4907">
          <w:rPr>
            <w:rStyle w:val="ac"/>
            <w:b/>
            <w:bCs/>
            <w:noProof/>
          </w:rPr>
          <w:t>Глава 8. Заключительные положения</w:t>
        </w:r>
        <w:r w:rsidR="000E118A">
          <w:rPr>
            <w:noProof/>
            <w:webHidden/>
          </w:rPr>
          <w:tab/>
        </w:r>
        <w:r w:rsidR="000E118A">
          <w:rPr>
            <w:noProof/>
            <w:webHidden/>
          </w:rPr>
          <w:fldChar w:fldCharType="begin"/>
        </w:r>
        <w:r w:rsidR="000E118A">
          <w:rPr>
            <w:noProof/>
            <w:webHidden/>
          </w:rPr>
          <w:instrText xml:space="preserve"> PAGEREF _Toc352138638 \h </w:instrText>
        </w:r>
        <w:r w:rsidR="000E118A">
          <w:rPr>
            <w:noProof/>
            <w:webHidden/>
          </w:rPr>
        </w:r>
        <w:r w:rsidR="000E118A">
          <w:rPr>
            <w:noProof/>
            <w:webHidden/>
          </w:rPr>
          <w:fldChar w:fldCharType="separate"/>
        </w:r>
        <w:r w:rsidR="000E118A">
          <w:rPr>
            <w:noProof/>
            <w:webHidden/>
          </w:rPr>
          <w:t>39</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39" w:history="1">
        <w:r w:rsidR="000E118A" w:rsidRPr="004B4907">
          <w:rPr>
            <w:rStyle w:val="ac"/>
            <w:b/>
            <w:bCs/>
            <w:noProof/>
          </w:rPr>
          <w:t>Статья 30. Порядок внесения изменений в настоящие Правила</w:t>
        </w:r>
        <w:r w:rsidR="000E118A">
          <w:rPr>
            <w:noProof/>
            <w:webHidden/>
          </w:rPr>
          <w:tab/>
        </w:r>
        <w:r w:rsidR="000E118A">
          <w:rPr>
            <w:noProof/>
            <w:webHidden/>
          </w:rPr>
          <w:fldChar w:fldCharType="begin"/>
        </w:r>
        <w:r w:rsidR="000E118A">
          <w:rPr>
            <w:noProof/>
            <w:webHidden/>
          </w:rPr>
          <w:instrText xml:space="preserve"> PAGEREF _Toc352138639 \h </w:instrText>
        </w:r>
        <w:r w:rsidR="000E118A">
          <w:rPr>
            <w:noProof/>
            <w:webHidden/>
          </w:rPr>
        </w:r>
        <w:r w:rsidR="000E118A">
          <w:rPr>
            <w:noProof/>
            <w:webHidden/>
          </w:rPr>
          <w:fldChar w:fldCharType="separate"/>
        </w:r>
        <w:r w:rsidR="000E118A">
          <w:rPr>
            <w:noProof/>
            <w:webHidden/>
          </w:rPr>
          <w:t>39</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40" w:history="1">
        <w:r w:rsidR="000E118A" w:rsidRPr="004B4907">
          <w:rPr>
            <w:rStyle w:val="ac"/>
            <w:b/>
            <w:bCs/>
            <w:noProof/>
          </w:rPr>
          <w:t>Статья 31. О введении в действие Правил</w:t>
        </w:r>
        <w:r w:rsidR="000E118A">
          <w:rPr>
            <w:noProof/>
            <w:webHidden/>
          </w:rPr>
          <w:tab/>
        </w:r>
        <w:r w:rsidR="000E118A">
          <w:rPr>
            <w:noProof/>
            <w:webHidden/>
          </w:rPr>
          <w:fldChar w:fldCharType="begin"/>
        </w:r>
        <w:r w:rsidR="000E118A">
          <w:rPr>
            <w:noProof/>
            <w:webHidden/>
          </w:rPr>
          <w:instrText xml:space="preserve"> PAGEREF _Toc352138640 \h </w:instrText>
        </w:r>
        <w:r w:rsidR="000E118A">
          <w:rPr>
            <w:noProof/>
            <w:webHidden/>
          </w:rPr>
        </w:r>
        <w:r w:rsidR="000E118A">
          <w:rPr>
            <w:noProof/>
            <w:webHidden/>
          </w:rPr>
          <w:fldChar w:fldCharType="separate"/>
        </w:r>
        <w:r w:rsidR="000E118A">
          <w:rPr>
            <w:noProof/>
            <w:webHidden/>
          </w:rPr>
          <w:t>42</w:t>
        </w:r>
        <w:r w:rsidR="000E118A">
          <w:rPr>
            <w:noProof/>
            <w:webHidden/>
          </w:rPr>
          <w:fldChar w:fldCharType="end"/>
        </w:r>
      </w:hyperlink>
    </w:p>
    <w:p w:rsidR="000E118A" w:rsidRDefault="00392AA5">
      <w:pPr>
        <w:pStyle w:val="11"/>
        <w:rPr>
          <w:rFonts w:asciiTheme="minorHAnsi" w:eastAsiaTheme="minorEastAsia" w:hAnsiTheme="minorHAnsi" w:cstheme="minorBidi"/>
          <w:b w:val="0"/>
          <w:bCs w:val="0"/>
          <w:caps w:val="0"/>
          <w:noProof/>
          <w:sz w:val="22"/>
          <w:szCs w:val="22"/>
        </w:rPr>
      </w:pPr>
      <w:hyperlink w:anchor="_Toc352138641" w:history="1">
        <w:r w:rsidR="000E118A" w:rsidRPr="004B4907">
          <w:rPr>
            <w:rStyle w:val="ac"/>
            <w:noProof/>
          </w:rPr>
          <w:t>ЧАСТЬ II. КАРТА ГРАДОСТРОИТЕЛЬНОГО ЗОНИРОВАНИЯ. КАРТА ЗОН С ОСОБЫМИ УСЛОВИЯМИ ИСПОЛЬЗОВАНИЯ ТЕРРИТОРИЙ</w:t>
        </w:r>
        <w:r w:rsidR="000E118A">
          <w:rPr>
            <w:noProof/>
            <w:webHidden/>
          </w:rPr>
          <w:tab/>
        </w:r>
        <w:r w:rsidR="000E118A">
          <w:rPr>
            <w:noProof/>
            <w:webHidden/>
          </w:rPr>
          <w:fldChar w:fldCharType="begin"/>
        </w:r>
        <w:r w:rsidR="000E118A">
          <w:rPr>
            <w:noProof/>
            <w:webHidden/>
          </w:rPr>
          <w:instrText xml:space="preserve"> PAGEREF _Toc352138641 \h </w:instrText>
        </w:r>
        <w:r w:rsidR="000E118A">
          <w:rPr>
            <w:noProof/>
            <w:webHidden/>
          </w:rPr>
        </w:r>
        <w:r w:rsidR="000E118A">
          <w:rPr>
            <w:noProof/>
            <w:webHidden/>
          </w:rPr>
          <w:fldChar w:fldCharType="separate"/>
        </w:r>
        <w:r w:rsidR="000E118A">
          <w:rPr>
            <w:noProof/>
            <w:webHidden/>
          </w:rPr>
          <w:t>42</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42" w:history="1">
        <w:r w:rsidR="000E118A" w:rsidRPr="004B4907">
          <w:rPr>
            <w:rStyle w:val="ac"/>
            <w:b/>
            <w:bCs/>
            <w:noProof/>
          </w:rPr>
          <w:t>Глава 9. Карта градостроительного зонирования территории</w:t>
        </w:r>
        <w:r w:rsidR="000E118A">
          <w:rPr>
            <w:noProof/>
            <w:webHidden/>
          </w:rPr>
          <w:tab/>
        </w:r>
        <w:r w:rsidR="000E118A">
          <w:rPr>
            <w:noProof/>
            <w:webHidden/>
          </w:rPr>
          <w:fldChar w:fldCharType="begin"/>
        </w:r>
        <w:r w:rsidR="000E118A">
          <w:rPr>
            <w:noProof/>
            <w:webHidden/>
          </w:rPr>
          <w:instrText xml:space="preserve"> PAGEREF _Toc352138642 \h </w:instrText>
        </w:r>
        <w:r w:rsidR="000E118A">
          <w:rPr>
            <w:noProof/>
            <w:webHidden/>
          </w:rPr>
        </w:r>
        <w:r w:rsidR="000E118A">
          <w:rPr>
            <w:noProof/>
            <w:webHidden/>
          </w:rPr>
          <w:fldChar w:fldCharType="separate"/>
        </w:r>
        <w:r w:rsidR="000E118A">
          <w:rPr>
            <w:noProof/>
            <w:webHidden/>
          </w:rPr>
          <w:t>42</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43" w:history="1">
        <w:r w:rsidR="000E118A" w:rsidRPr="004B4907">
          <w:rPr>
            <w:rStyle w:val="ac"/>
            <w:b/>
            <w:bCs/>
            <w:noProof/>
          </w:rPr>
          <w:t>Статья 32. Карта градостроительного зонирования муниципального образования «Кошки - Новотимбаевское сельское поселение» Тетюшского муниципального района</w:t>
        </w:r>
        <w:r w:rsidR="000E118A">
          <w:rPr>
            <w:noProof/>
            <w:webHidden/>
          </w:rPr>
          <w:tab/>
        </w:r>
        <w:r w:rsidR="000E118A">
          <w:rPr>
            <w:noProof/>
            <w:webHidden/>
          </w:rPr>
          <w:fldChar w:fldCharType="begin"/>
        </w:r>
        <w:r w:rsidR="000E118A">
          <w:rPr>
            <w:noProof/>
            <w:webHidden/>
          </w:rPr>
          <w:instrText xml:space="preserve"> PAGEREF _Toc352138643 \h </w:instrText>
        </w:r>
        <w:r w:rsidR="000E118A">
          <w:rPr>
            <w:noProof/>
            <w:webHidden/>
          </w:rPr>
        </w:r>
        <w:r w:rsidR="000E118A">
          <w:rPr>
            <w:noProof/>
            <w:webHidden/>
          </w:rPr>
          <w:fldChar w:fldCharType="separate"/>
        </w:r>
        <w:r w:rsidR="000E118A">
          <w:rPr>
            <w:noProof/>
            <w:webHidden/>
          </w:rPr>
          <w:t>43</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44" w:history="1">
        <w:r w:rsidR="000E118A" w:rsidRPr="004B4907">
          <w:rPr>
            <w:rStyle w:val="ac"/>
            <w:b/>
            <w:bCs/>
            <w:noProof/>
          </w:rPr>
          <w:t>Глава 10. Карта зон с особыми условиями использования территории муниципального образования «Кошки-Новотимбаевское сельское поселение» Тетюшского муниципального района</w:t>
        </w:r>
        <w:r w:rsidR="000E118A">
          <w:rPr>
            <w:noProof/>
            <w:webHidden/>
          </w:rPr>
          <w:tab/>
        </w:r>
        <w:r w:rsidR="000E118A">
          <w:rPr>
            <w:noProof/>
            <w:webHidden/>
          </w:rPr>
          <w:fldChar w:fldCharType="begin"/>
        </w:r>
        <w:r w:rsidR="000E118A">
          <w:rPr>
            <w:noProof/>
            <w:webHidden/>
          </w:rPr>
          <w:instrText xml:space="preserve"> PAGEREF _Toc352138644 \h </w:instrText>
        </w:r>
        <w:r w:rsidR="000E118A">
          <w:rPr>
            <w:noProof/>
            <w:webHidden/>
          </w:rPr>
        </w:r>
        <w:r w:rsidR="000E118A">
          <w:rPr>
            <w:noProof/>
            <w:webHidden/>
          </w:rPr>
          <w:fldChar w:fldCharType="separate"/>
        </w:r>
        <w:r w:rsidR="000E118A">
          <w:rPr>
            <w:noProof/>
            <w:webHidden/>
          </w:rPr>
          <w:t>44</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45" w:history="1">
        <w:r w:rsidR="000E118A" w:rsidRPr="004B4907">
          <w:rPr>
            <w:rStyle w:val="ac"/>
            <w:b/>
            <w:bCs/>
            <w:noProof/>
          </w:rPr>
          <w:t>Статья 33. Карта зон с особыми условиями использования территории муниципального образования «Кошки-Новотимбаевское сельское поселение» Тетюшского муниципального района</w:t>
        </w:r>
        <w:r w:rsidR="000E118A">
          <w:rPr>
            <w:noProof/>
            <w:webHidden/>
          </w:rPr>
          <w:tab/>
        </w:r>
        <w:r w:rsidR="000E118A">
          <w:rPr>
            <w:noProof/>
            <w:webHidden/>
          </w:rPr>
          <w:fldChar w:fldCharType="begin"/>
        </w:r>
        <w:r w:rsidR="000E118A">
          <w:rPr>
            <w:noProof/>
            <w:webHidden/>
          </w:rPr>
          <w:instrText xml:space="preserve"> PAGEREF _Toc352138645 \h </w:instrText>
        </w:r>
        <w:r w:rsidR="000E118A">
          <w:rPr>
            <w:noProof/>
            <w:webHidden/>
          </w:rPr>
        </w:r>
        <w:r w:rsidR="000E118A">
          <w:rPr>
            <w:noProof/>
            <w:webHidden/>
          </w:rPr>
          <w:fldChar w:fldCharType="separate"/>
        </w:r>
        <w:r w:rsidR="000E118A">
          <w:rPr>
            <w:noProof/>
            <w:webHidden/>
          </w:rPr>
          <w:t>44</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46" w:history="1">
        <w:r w:rsidR="000E118A" w:rsidRPr="004B4907">
          <w:rPr>
            <w:rStyle w:val="ac"/>
            <w:b/>
            <w:bCs/>
            <w:noProof/>
          </w:rPr>
          <w:t>Статья 34. Карта зон действия ограничений по условиям охраны объектов культурного наследия</w:t>
        </w:r>
        <w:r w:rsidR="000E118A">
          <w:rPr>
            <w:noProof/>
            <w:webHidden/>
          </w:rPr>
          <w:tab/>
        </w:r>
        <w:r w:rsidR="000E118A">
          <w:rPr>
            <w:noProof/>
            <w:webHidden/>
          </w:rPr>
          <w:fldChar w:fldCharType="begin"/>
        </w:r>
        <w:r w:rsidR="000E118A">
          <w:rPr>
            <w:noProof/>
            <w:webHidden/>
          </w:rPr>
          <w:instrText xml:space="preserve"> PAGEREF _Toc352138646 \h </w:instrText>
        </w:r>
        <w:r w:rsidR="000E118A">
          <w:rPr>
            <w:noProof/>
            <w:webHidden/>
          </w:rPr>
        </w:r>
        <w:r w:rsidR="000E118A">
          <w:rPr>
            <w:noProof/>
            <w:webHidden/>
          </w:rPr>
          <w:fldChar w:fldCharType="separate"/>
        </w:r>
        <w:r w:rsidR="000E118A">
          <w:rPr>
            <w:noProof/>
            <w:webHidden/>
          </w:rPr>
          <w:t>45</w:t>
        </w:r>
        <w:r w:rsidR="000E118A">
          <w:rPr>
            <w:noProof/>
            <w:webHidden/>
          </w:rPr>
          <w:fldChar w:fldCharType="end"/>
        </w:r>
      </w:hyperlink>
    </w:p>
    <w:p w:rsidR="000E118A" w:rsidRDefault="00392AA5">
      <w:pPr>
        <w:pStyle w:val="11"/>
        <w:rPr>
          <w:rFonts w:asciiTheme="minorHAnsi" w:eastAsiaTheme="minorEastAsia" w:hAnsiTheme="minorHAnsi" w:cstheme="minorBidi"/>
          <w:b w:val="0"/>
          <w:bCs w:val="0"/>
          <w:caps w:val="0"/>
          <w:noProof/>
          <w:sz w:val="22"/>
          <w:szCs w:val="22"/>
        </w:rPr>
      </w:pPr>
      <w:hyperlink w:anchor="_Toc352138647" w:history="1">
        <w:r w:rsidR="000E118A" w:rsidRPr="004B4907">
          <w:rPr>
            <w:rStyle w:val="ac"/>
            <w:noProof/>
          </w:rPr>
          <w:t>ЧАСТЬ III. ГРАДОСТРОИТЕЛЬНЫЕ РЕГЛАМЕНТЫ</w:t>
        </w:r>
        <w:r w:rsidR="000E118A">
          <w:rPr>
            <w:noProof/>
            <w:webHidden/>
          </w:rPr>
          <w:tab/>
        </w:r>
        <w:r w:rsidR="000E118A">
          <w:rPr>
            <w:noProof/>
            <w:webHidden/>
          </w:rPr>
          <w:fldChar w:fldCharType="begin"/>
        </w:r>
        <w:r w:rsidR="000E118A">
          <w:rPr>
            <w:noProof/>
            <w:webHidden/>
          </w:rPr>
          <w:instrText xml:space="preserve"> PAGEREF _Toc352138647 \h </w:instrText>
        </w:r>
        <w:r w:rsidR="000E118A">
          <w:rPr>
            <w:noProof/>
            <w:webHidden/>
          </w:rPr>
        </w:r>
        <w:r w:rsidR="000E118A">
          <w:rPr>
            <w:noProof/>
            <w:webHidden/>
          </w:rPr>
          <w:fldChar w:fldCharType="separate"/>
        </w:r>
        <w:r w:rsidR="000E118A">
          <w:rPr>
            <w:noProof/>
            <w:webHidden/>
          </w:rPr>
          <w:t>45</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48" w:history="1">
        <w:r w:rsidR="000E118A" w:rsidRPr="004B4907">
          <w:rPr>
            <w:rStyle w:val="ac"/>
            <w:b/>
            <w:bCs/>
            <w:noProof/>
          </w:rPr>
          <w:t>Глава 11. Градостроительные регламенты в части видов и параметров разрешенного использования недвижимости</w:t>
        </w:r>
        <w:r w:rsidR="000E118A">
          <w:rPr>
            <w:noProof/>
            <w:webHidden/>
          </w:rPr>
          <w:tab/>
        </w:r>
        <w:r w:rsidR="000E118A">
          <w:rPr>
            <w:noProof/>
            <w:webHidden/>
          </w:rPr>
          <w:fldChar w:fldCharType="begin"/>
        </w:r>
        <w:r w:rsidR="000E118A">
          <w:rPr>
            <w:noProof/>
            <w:webHidden/>
          </w:rPr>
          <w:instrText xml:space="preserve"> PAGEREF _Toc352138648 \h </w:instrText>
        </w:r>
        <w:r w:rsidR="000E118A">
          <w:rPr>
            <w:noProof/>
            <w:webHidden/>
          </w:rPr>
        </w:r>
        <w:r w:rsidR="000E118A">
          <w:rPr>
            <w:noProof/>
            <w:webHidden/>
          </w:rPr>
          <w:fldChar w:fldCharType="separate"/>
        </w:r>
        <w:r w:rsidR="000E118A">
          <w:rPr>
            <w:noProof/>
            <w:webHidden/>
          </w:rPr>
          <w:t>45</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49" w:history="1">
        <w:r w:rsidR="000E118A" w:rsidRPr="004B4907">
          <w:rPr>
            <w:rStyle w:val="ac"/>
            <w:b/>
            <w:bCs/>
            <w:noProof/>
          </w:rPr>
          <w:t>Статья 35. Виды территориальных зон, обозначенных на карте градостроительного зонирования</w:t>
        </w:r>
        <w:r w:rsidR="000E118A">
          <w:rPr>
            <w:noProof/>
            <w:webHidden/>
          </w:rPr>
          <w:tab/>
        </w:r>
        <w:r w:rsidR="000E118A">
          <w:rPr>
            <w:noProof/>
            <w:webHidden/>
          </w:rPr>
          <w:fldChar w:fldCharType="begin"/>
        </w:r>
        <w:r w:rsidR="000E118A">
          <w:rPr>
            <w:noProof/>
            <w:webHidden/>
          </w:rPr>
          <w:instrText xml:space="preserve"> PAGEREF _Toc352138649 \h </w:instrText>
        </w:r>
        <w:r w:rsidR="000E118A">
          <w:rPr>
            <w:noProof/>
            <w:webHidden/>
          </w:rPr>
        </w:r>
        <w:r w:rsidR="000E118A">
          <w:rPr>
            <w:noProof/>
            <w:webHidden/>
          </w:rPr>
          <w:fldChar w:fldCharType="separate"/>
        </w:r>
        <w:r w:rsidR="000E118A">
          <w:rPr>
            <w:noProof/>
            <w:webHidden/>
          </w:rPr>
          <w:t>45</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50" w:history="1">
        <w:r w:rsidR="000E118A" w:rsidRPr="004B4907">
          <w:rPr>
            <w:rStyle w:val="ac"/>
            <w:b/>
            <w:bCs/>
            <w:noProof/>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r w:rsidR="000E118A">
          <w:rPr>
            <w:noProof/>
            <w:webHidden/>
          </w:rPr>
          <w:tab/>
        </w:r>
        <w:r w:rsidR="000E118A">
          <w:rPr>
            <w:noProof/>
            <w:webHidden/>
          </w:rPr>
          <w:fldChar w:fldCharType="begin"/>
        </w:r>
        <w:r w:rsidR="000E118A">
          <w:rPr>
            <w:noProof/>
            <w:webHidden/>
          </w:rPr>
          <w:instrText xml:space="preserve"> PAGEREF _Toc352138650 \h </w:instrText>
        </w:r>
        <w:r w:rsidR="000E118A">
          <w:rPr>
            <w:noProof/>
            <w:webHidden/>
          </w:rPr>
        </w:r>
        <w:r w:rsidR="000E118A">
          <w:rPr>
            <w:noProof/>
            <w:webHidden/>
          </w:rPr>
          <w:fldChar w:fldCharType="separate"/>
        </w:r>
        <w:r w:rsidR="000E118A">
          <w:rPr>
            <w:noProof/>
            <w:webHidden/>
          </w:rPr>
          <w:t>53</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51" w:history="1">
        <w:r w:rsidR="000E118A" w:rsidRPr="004B4907">
          <w:rPr>
            <w:rStyle w:val="ac"/>
            <w:b/>
            <w:bCs/>
            <w:noProof/>
          </w:rPr>
          <w:t>Статья 36. Описание ограничений использования недвижимости, установленных зонами с особыми условиями использования территорий</w:t>
        </w:r>
        <w:r w:rsidR="000E118A">
          <w:rPr>
            <w:noProof/>
            <w:webHidden/>
          </w:rPr>
          <w:tab/>
        </w:r>
        <w:r w:rsidR="000E118A">
          <w:rPr>
            <w:noProof/>
            <w:webHidden/>
          </w:rPr>
          <w:fldChar w:fldCharType="begin"/>
        </w:r>
        <w:r w:rsidR="000E118A">
          <w:rPr>
            <w:noProof/>
            <w:webHidden/>
          </w:rPr>
          <w:instrText xml:space="preserve"> PAGEREF _Toc352138651 \h </w:instrText>
        </w:r>
        <w:r w:rsidR="000E118A">
          <w:rPr>
            <w:noProof/>
            <w:webHidden/>
          </w:rPr>
        </w:r>
        <w:r w:rsidR="000E118A">
          <w:rPr>
            <w:noProof/>
            <w:webHidden/>
          </w:rPr>
          <w:fldChar w:fldCharType="separate"/>
        </w:r>
        <w:r w:rsidR="000E118A">
          <w:rPr>
            <w:noProof/>
            <w:webHidden/>
          </w:rPr>
          <w:t>53</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52" w:history="1">
        <w:r w:rsidR="000E118A" w:rsidRPr="004B4907">
          <w:rPr>
            <w:rStyle w:val="ac"/>
            <w:b/>
            <w:bCs/>
            <w:noProof/>
          </w:rPr>
          <w:t>Статья 37. Описание ограничений использования недвижимости, установленных для зон охраны объектов культурного наследия</w:t>
        </w:r>
        <w:r w:rsidR="000E118A">
          <w:rPr>
            <w:noProof/>
            <w:webHidden/>
          </w:rPr>
          <w:tab/>
        </w:r>
        <w:r w:rsidR="000E118A">
          <w:rPr>
            <w:noProof/>
            <w:webHidden/>
          </w:rPr>
          <w:fldChar w:fldCharType="begin"/>
        </w:r>
        <w:r w:rsidR="000E118A">
          <w:rPr>
            <w:noProof/>
            <w:webHidden/>
          </w:rPr>
          <w:instrText xml:space="preserve"> PAGEREF _Toc352138652 \h </w:instrText>
        </w:r>
        <w:r w:rsidR="000E118A">
          <w:rPr>
            <w:noProof/>
            <w:webHidden/>
          </w:rPr>
        </w:r>
        <w:r w:rsidR="000E118A">
          <w:rPr>
            <w:noProof/>
            <w:webHidden/>
          </w:rPr>
          <w:fldChar w:fldCharType="separate"/>
        </w:r>
        <w:r w:rsidR="000E118A">
          <w:rPr>
            <w:noProof/>
            <w:webHidden/>
          </w:rPr>
          <w:t>61</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53" w:history="1">
        <w:r w:rsidR="000E118A" w:rsidRPr="004B4907">
          <w:rPr>
            <w:rStyle w:val="ac"/>
            <w:b/>
            <w:bCs/>
            <w:noProof/>
          </w:rPr>
          <w:t>Статья 38. Зоны действия публичных сервитутов</w:t>
        </w:r>
        <w:r w:rsidR="000E118A">
          <w:rPr>
            <w:noProof/>
            <w:webHidden/>
          </w:rPr>
          <w:tab/>
        </w:r>
        <w:r w:rsidR="000E118A">
          <w:rPr>
            <w:noProof/>
            <w:webHidden/>
          </w:rPr>
          <w:fldChar w:fldCharType="begin"/>
        </w:r>
        <w:r w:rsidR="000E118A">
          <w:rPr>
            <w:noProof/>
            <w:webHidden/>
          </w:rPr>
          <w:instrText xml:space="preserve"> PAGEREF _Toc352138653 \h </w:instrText>
        </w:r>
        <w:r w:rsidR="000E118A">
          <w:rPr>
            <w:noProof/>
            <w:webHidden/>
          </w:rPr>
        </w:r>
        <w:r w:rsidR="000E118A">
          <w:rPr>
            <w:noProof/>
            <w:webHidden/>
          </w:rPr>
          <w:fldChar w:fldCharType="separate"/>
        </w:r>
        <w:r w:rsidR="000E118A">
          <w:rPr>
            <w:noProof/>
            <w:webHidden/>
          </w:rPr>
          <w:t>61</w:t>
        </w:r>
        <w:r w:rsidR="000E118A">
          <w:rPr>
            <w:noProof/>
            <w:webHidden/>
          </w:rPr>
          <w:fldChar w:fldCharType="end"/>
        </w:r>
      </w:hyperlink>
    </w:p>
    <w:p w:rsidR="000E118A" w:rsidRDefault="00392AA5">
      <w:pPr>
        <w:pStyle w:val="22"/>
        <w:rPr>
          <w:rFonts w:asciiTheme="minorHAnsi" w:eastAsiaTheme="minorEastAsia" w:hAnsiTheme="minorHAnsi" w:cstheme="minorBidi"/>
          <w:smallCaps w:val="0"/>
          <w:noProof/>
          <w:sz w:val="22"/>
          <w:szCs w:val="22"/>
        </w:rPr>
      </w:pPr>
      <w:hyperlink w:anchor="_Toc352138654" w:history="1">
        <w:r w:rsidR="000E118A" w:rsidRPr="004B4907">
          <w:rPr>
            <w:rStyle w:val="ac"/>
            <w:b/>
            <w:bCs/>
            <w:noProof/>
          </w:rPr>
          <w:t>Глава 13.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0E118A">
          <w:rPr>
            <w:noProof/>
            <w:webHidden/>
          </w:rPr>
          <w:tab/>
        </w:r>
        <w:r w:rsidR="000E118A">
          <w:rPr>
            <w:noProof/>
            <w:webHidden/>
          </w:rPr>
          <w:fldChar w:fldCharType="begin"/>
        </w:r>
        <w:r w:rsidR="000E118A">
          <w:rPr>
            <w:noProof/>
            <w:webHidden/>
          </w:rPr>
          <w:instrText xml:space="preserve"> PAGEREF _Toc352138654 \h </w:instrText>
        </w:r>
        <w:r w:rsidR="000E118A">
          <w:rPr>
            <w:noProof/>
            <w:webHidden/>
          </w:rPr>
        </w:r>
        <w:r w:rsidR="000E118A">
          <w:rPr>
            <w:noProof/>
            <w:webHidden/>
          </w:rPr>
          <w:fldChar w:fldCharType="separate"/>
        </w:r>
        <w:r w:rsidR="000E118A">
          <w:rPr>
            <w:noProof/>
            <w:webHidden/>
          </w:rPr>
          <w:t>61</w:t>
        </w:r>
        <w:r w:rsidR="000E118A">
          <w:rPr>
            <w:noProof/>
            <w:webHidden/>
          </w:rPr>
          <w:fldChar w:fldCharType="end"/>
        </w:r>
      </w:hyperlink>
    </w:p>
    <w:p w:rsidR="000E118A" w:rsidRDefault="00392AA5">
      <w:pPr>
        <w:pStyle w:val="31"/>
        <w:rPr>
          <w:rFonts w:asciiTheme="minorHAnsi" w:eastAsiaTheme="minorEastAsia" w:hAnsiTheme="minorHAnsi" w:cstheme="minorBidi"/>
          <w:i w:val="0"/>
          <w:iCs w:val="0"/>
          <w:noProof/>
          <w:sz w:val="22"/>
          <w:szCs w:val="22"/>
        </w:rPr>
      </w:pPr>
      <w:hyperlink w:anchor="_Toc352138655" w:history="1">
        <w:r w:rsidR="000E118A" w:rsidRPr="004B4907">
          <w:rPr>
            <w:rStyle w:val="ac"/>
            <w:b/>
            <w:bCs/>
            <w:noProof/>
          </w:rPr>
          <w:t>Статья 39.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0E118A">
          <w:rPr>
            <w:noProof/>
            <w:webHidden/>
          </w:rPr>
          <w:tab/>
        </w:r>
        <w:r w:rsidR="000E118A">
          <w:rPr>
            <w:noProof/>
            <w:webHidden/>
          </w:rPr>
          <w:fldChar w:fldCharType="begin"/>
        </w:r>
        <w:r w:rsidR="000E118A">
          <w:rPr>
            <w:noProof/>
            <w:webHidden/>
          </w:rPr>
          <w:instrText xml:space="preserve"> PAGEREF _Toc352138655 \h </w:instrText>
        </w:r>
        <w:r w:rsidR="000E118A">
          <w:rPr>
            <w:noProof/>
            <w:webHidden/>
          </w:rPr>
        </w:r>
        <w:r w:rsidR="000E118A">
          <w:rPr>
            <w:noProof/>
            <w:webHidden/>
          </w:rPr>
          <w:fldChar w:fldCharType="separate"/>
        </w:r>
        <w:r w:rsidR="000E118A">
          <w:rPr>
            <w:noProof/>
            <w:webHidden/>
          </w:rPr>
          <w:t>62</w:t>
        </w:r>
        <w:r w:rsidR="000E118A">
          <w:rPr>
            <w:noProof/>
            <w:webHidden/>
          </w:rPr>
          <w:fldChar w:fldCharType="end"/>
        </w:r>
      </w:hyperlink>
    </w:p>
    <w:p w:rsidR="00724A07" w:rsidRDefault="00724A07" w:rsidP="00724A07">
      <w:pPr>
        <w:spacing w:after="0" w:line="240" w:lineRule="auto"/>
        <w:ind w:firstLine="851"/>
        <w:rPr>
          <w:rFonts w:ascii="Times New Roman" w:eastAsia="Times New Roman" w:hAnsi="Times New Roman" w:cs="Times New Roman"/>
          <w:sz w:val="24"/>
          <w:szCs w:val="24"/>
          <w:lang w:eastAsia="ru-RU"/>
        </w:rPr>
      </w:pPr>
      <w:r>
        <w:fldChar w:fldCharType="end"/>
      </w:r>
    </w:p>
    <w:p w:rsidR="00724A07" w:rsidRDefault="00724A07" w:rsidP="00724A07">
      <w:pPr>
        <w:spacing w:after="0" w:line="240" w:lineRule="auto"/>
        <w:ind w:firstLine="851"/>
        <w:rPr>
          <w:rFonts w:ascii="Times New Roman" w:eastAsia="Times New Roman" w:hAnsi="Times New Roman" w:cs="Times New Roman"/>
          <w:sz w:val="24"/>
          <w:szCs w:val="24"/>
          <w:lang w:eastAsia="ru-RU"/>
        </w:rPr>
      </w:pPr>
    </w:p>
    <w:p w:rsidR="00724A07" w:rsidRDefault="00724A07" w:rsidP="00724A07">
      <w:pPr>
        <w:spacing w:after="0" w:line="240" w:lineRule="auto"/>
        <w:ind w:firstLine="851"/>
        <w:rPr>
          <w:rFonts w:ascii="Times New Roman" w:eastAsia="Times New Roman" w:hAnsi="Times New Roman" w:cs="Times New Roman"/>
          <w:sz w:val="24"/>
          <w:szCs w:val="24"/>
          <w:lang w:eastAsia="ru-RU"/>
        </w:rPr>
      </w:pPr>
    </w:p>
    <w:p w:rsidR="00724A07" w:rsidRDefault="00724A07" w:rsidP="00724A07">
      <w:pPr>
        <w:spacing w:after="0" w:line="240" w:lineRule="auto"/>
        <w:ind w:firstLine="851"/>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851"/>
        <w:jc w:val="both"/>
        <w:rPr>
          <w:rFonts w:ascii="Times New Roman" w:eastAsia="Times New Roman" w:hAnsi="Times New Roman" w:cs="Times New Roman"/>
          <w:sz w:val="24"/>
          <w:szCs w:val="24"/>
          <w:lang w:eastAsia="ru-RU"/>
        </w:rPr>
      </w:pPr>
    </w:p>
    <w:p w:rsidR="00724A07" w:rsidRDefault="00724A07" w:rsidP="00724A07">
      <w:pPr>
        <w:keepNext/>
        <w:pageBreakBefore/>
        <w:spacing w:before="100" w:beforeAutospacing="1" w:after="100" w:afterAutospacing="1" w:line="360" w:lineRule="auto"/>
        <w:ind w:firstLine="709"/>
        <w:jc w:val="center"/>
        <w:outlineLvl w:val="0"/>
        <w:rPr>
          <w:rFonts w:ascii="Times New Roman" w:eastAsia="Times New Roman" w:hAnsi="Times New Roman" w:cs="Times New Roman"/>
          <w:b/>
          <w:bCs/>
          <w:kern w:val="32"/>
          <w:sz w:val="24"/>
          <w:szCs w:val="24"/>
          <w:lang w:eastAsia="ru-RU"/>
        </w:rPr>
      </w:pPr>
      <w:bookmarkStart w:id="5" w:name="_Toc352138600"/>
      <w:r>
        <w:rPr>
          <w:rFonts w:ascii="Times New Roman" w:eastAsia="Times New Roman" w:hAnsi="Times New Roman" w:cs="Times New Roman"/>
          <w:b/>
          <w:bCs/>
          <w:kern w:val="32"/>
          <w:sz w:val="24"/>
          <w:szCs w:val="24"/>
          <w:lang w:eastAsia="ru-RU"/>
        </w:rPr>
        <w:t>ВВЕДЕНИЕ</w:t>
      </w:r>
      <w:bookmarkEnd w:id="0"/>
      <w:bookmarkEnd w:id="1"/>
      <w:bookmarkEnd w:id="2"/>
      <w:bookmarkEnd w:id="3"/>
      <w:bookmarkEnd w:id="4"/>
      <w:bookmarkEnd w:id="5"/>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bookmarkStart w:id="6" w:name="_Toc292202003"/>
      <w:bookmarkStart w:id="7" w:name="_Toc292201929"/>
      <w:bookmarkStart w:id="8" w:name="_Toc292201849"/>
      <w:bookmarkStart w:id="9" w:name="_Toc292201096"/>
      <w:proofErr w:type="gramStart"/>
      <w:r>
        <w:rPr>
          <w:rFonts w:ascii="Times New Roman" w:eastAsia="Times New Roman" w:hAnsi="Times New Roman" w:cs="Times New Roman"/>
          <w:sz w:val="24"/>
          <w:szCs w:val="24"/>
          <w:lang w:eastAsia="ru-RU"/>
        </w:rPr>
        <w:t>Правила землепользования и застройки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Республики Татарстан (далее также – Правила) - нормативно-правовой акт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Республики Татарстан (далее –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w:t>
      </w:r>
      <w:proofErr w:type="gramEnd"/>
      <w:r>
        <w:rPr>
          <w:rFonts w:ascii="Times New Roman" w:eastAsia="Times New Roman" w:hAnsi="Times New Roman" w:cs="Times New Roman"/>
          <w:sz w:val="24"/>
          <w:szCs w:val="24"/>
          <w:lang w:eastAsia="ru-RU"/>
        </w:rPr>
        <w:t xml:space="preserve"> Федерации», другими нормативными правовыми актами Российской Федерации и Республики Татарстан, Уставом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Республики Татарстан (Далее -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и Уставом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развития программ жилищного строительства, производственной</w:t>
      </w:r>
      <w:proofErr w:type="gramEnd"/>
      <w:r>
        <w:rPr>
          <w:rFonts w:ascii="Times New Roman" w:eastAsia="Times New Roman" w:hAnsi="Times New Roman" w:cs="Times New Roman"/>
          <w:sz w:val="24"/>
          <w:szCs w:val="24"/>
          <w:lang w:eastAsia="ru-RU"/>
        </w:rPr>
        <w:t>, социальной, инженерно-транспортной инфраструктур, бережного природопользования.</w:t>
      </w:r>
    </w:p>
    <w:p w:rsidR="00724A07" w:rsidRDefault="00724A07" w:rsidP="00724A07">
      <w:pPr>
        <w:keepNext/>
        <w:keepLines/>
        <w:spacing w:before="480" w:after="0" w:line="240" w:lineRule="auto"/>
        <w:ind w:firstLine="709"/>
        <w:jc w:val="both"/>
        <w:outlineLvl w:val="0"/>
        <w:rPr>
          <w:rFonts w:ascii="Times New Roman" w:eastAsia="Times New Roman" w:hAnsi="Times New Roman" w:cs="Times New Roman"/>
          <w:b/>
          <w:bCs/>
          <w:sz w:val="24"/>
          <w:szCs w:val="24"/>
          <w:lang w:eastAsia="ru-RU"/>
        </w:rPr>
      </w:pPr>
      <w:bookmarkStart w:id="10" w:name="_Toc352138601"/>
      <w:bookmarkStart w:id="11" w:name="_Toc292202004"/>
      <w:bookmarkStart w:id="12" w:name="_Toc292201930"/>
      <w:bookmarkStart w:id="13" w:name="_Toc292201850"/>
      <w:bookmarkStart w:id="14" w:name="_Toc292201097"/>
      <w:bookmarkEnd w:id="6"/>
      <w:bookmarkEnd w:id="7"/>
      <w:bookmarkEnd w:id="8"/>
      <w:bookmarkEnd w:id="9"/>
      <w:r>
        <w:rPr>
          <w:rFonts w:ascii="Times New Roman" w:eastAsia="Times New Roman" w:hAnsi="Times New Roman" w:cs="Times New Roman"/>
          <w:b/>
          <w:bCs/>
          <w:sz w:val="24"/>
          <w:szCs w:val="24"/>
          <w:lang w:eastAsia="ru-RU"/>
        </w:rPr>
        <w:t>ЧАСТЬ I. ПОРЯДОК РЕГУЛИРОВАНИЯ ЗЕМЛЕПОЛЬЗОВАНИЯ И ЗАСТРОЙКИ НА ОСНОВЕ ГРАДОСТРОИТЕЛЬНОГО ЗОНИРОВАНИЯ</w:t>
      </w:r>
      <w:bookmarkEnd w:id="10"/>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15" w:name="_Toc277748813"/>
      <w:bookmarkStart w:id="16" w:name="_Toc352138602"/>
      <w:r>
        <w:rPr>
          <w:rFonts w:ascii="Times New Roman" w:eastAsia="Times New Roman" w:hAnsi="Times New Roman" w:cs="Times New Roman"/>
          <w:b/>
          <w:bCs/>
          <w:sz w:val="24"/>
          <w:szCs w:val="24"/>
          <w:lang w:eastAsia="ru-RU"/>
        </w:rPr>
        <w:t>Глава 1. Общие положения</w:t>
      </w:r>
      <w:bookmarkEnd w:id="15"/>
      <w:bookmarkEnd w:id="16"/>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17" w:name="_Toc277748814"/>
      <w:bookmarkStart w:id="18" w:name="_Toc352138603"/>
      <w:r>
        <w:rPr>
          <w:rFonts w:ascii="Times New Roman" w:eastAsia="Times New Roman" w:hAnsi="Times New Roman" w:cs="Times New Roman"/>
          <w:b/>
          <w:bCs/>
          <w:sz w:val="24"/>
          <w:szCs w:val="24"/>
          <w:lang w:eastAsia="ru-RU"/>
        </w:rPr>
        <w:t>Статья 1. Основные понятия, используемые в настоящих Правилах</w:t>
      </w:r>
      <w:bookmarkEnd w:id="17"/>
      <w:bookmarkEnd w:id="18"/>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настоящих Правилах используются следующие основные понятия: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благоустройство</w:t>
      </w:r>
      <w:r>
        <w:rPr>
          <w:rFonts w:ascii="Times New Roman" w:eastAsia="Times New Roman" w:hAnsi="Times New Roman" w:cs="Times New Roman"/>
          <w:sz w:val="24"/>
          <w:szCs w:val="24"/>
          <w:lang w:eastAsia="ru-RU"/>
        </w:rPr>
        <w:t xml:space="preserve"> – совокупность работ (инженерная подготовка территории, устройство дорог, развитие коммунальных сетей и сооружений водоснабжения, канализации, энергоснабжения и др.) и мероприятий (расчистка, осушение и озеленение территории, улучшение микроклимата, охрана от загрязнения воздушного бассейна, открытых водоемов и почвы, санитарная очистка, снижению уровня шума и др.), осуществляемых в целях приведения той или иной территории в состояние, пригодное для строительства и нормального пользования по</w:t>
      </w:r>
      <w:proofErr w:type="gramEnd"/>
      <w:r>
        <w:rPr>
          <w:rFonts w:ascii="Times New Roman" w:eastAsia="Times New Roman" w:hAnsi="Times New Roman" w:cs="Times New Roman"/>
          <w:sz w:val="24"/>
          <w:szCs w:val="24"/>
          <w:lang w:eastAsia="ru-RU"/>
        </w:rPr>
        <w:t xml:space="preserve"> назначению, создания здоровых, удобных и культурных условий жизни населения;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виды разрешенного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w:t>
      </w:r>
      <w:proofErr w:type="spellStart"/>
      <w:r>
        <w:rPr>
          <w:rFonts w:ascii="Times New Roman" w:eastAsia="Times New Roman" w:hAnsi="Times New Roman" w:cs="Times New Roman"/>
          <w:sz w:val="24"/>
          <w:szCs w:val="24"/>
          <w:lang w:eastAsia="ru-RU"/>
        </w:rPr>
        <w:t>поименования</w:t>
      </w:r>
      <w:proofErr w:type="spellEnd"/>
      <w:r>
        <w:rPr>
          <w:rFonts w:ascii="Times New Roman" w:eastAsia="Times New Roman" w:hAnsi="Times New Roman" w:cs="Times New Roman"/>
          <w:sz w:val="24"/>
          <w:szCs w:val="24"/>
          <w:lang w:eastAsia="ru-RU"/>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техническими документами. Виды разрешенного использования 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вспомогательные виды разрешенного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w:t>
      </w:r>
      <w:proofErr w:type="spellStart"/>
      <w:r>
        <w:rPr>
          <w:rFonts w:ascii="Times New Roman" w:eastAsia="Times New Roman" w:hAnsi="Times New Roman" w:cs="Times New Roman"/>
          <w:sz w:val="24"/>
          <w:szCs w:val="24"/>
          <w:lang w:eastAsia="ru-RU"/>
        </w:rPr>
        <w:t>поименования</w:t>
      </w:r>
      <w:proofErr w:type="spellEnd"/>
      <w:r>
        <w:rPr>
          <w:rFonts w:ascii="Times New Roman" w:eastAsia="Times New Roman" w:hAnsi="Times New Roman" w:cs="Times New Roman"/>
          <w:sz w:val="24"/>
          <w:szCs w:val="24"/>
          <w:lang w:eastAsia="ru-RU"/>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условно разрешенным видам</w:t>
      </w:r>
      <w:proofErr w:type="gramEnd"/>
      <w:r>
        <w:rPr>
          <w:rFonts w:ascii="Times New Roman" w:eastAsia="Times New Roman" w:hAnsi="Times New Roman" w:cs="Times New Roman"/>
          <w:sz w:val="24"/>
          <w:szCs w:val="24"/>
          <w:lang w:eastAsia="ru-RU"/>
        </w:rPr>
        <w:t xml:space="preserve"> использования недвижимости и осуществляются совместно с ними;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государственный кадастровый учет земельных участков</w:t>
      </w:r>
      <w:r>
        <w:rPr>
          <w:rFonts w:ascii="Times New Roman" w:eastAsia="Times New Roman" w:hAnsi="Times New Roman" w:cs="Times New Roman"/>
          <w:sz w:val="24"/>
          <w:szCs w:val="24"/>
          <w:lang w:eastAsia="ru-RU"/>
        </w:rPr>
        <w:t xml:space="preserve">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градостроительная документация</w:t>
      </w:r>
      <w:r>
        <w:rPr>
          <w:rFonts w:ascii="Times New Roman" w:eastAsia="Times New Roman" w:hAnsi="Times New Roman" w:cs="Times New Roman"/>
          <w:sz w:val="24"/>
          <w:szCs w:val="24"/>
          <w:lang w:eastAsia="ru-RU"/>
        </w:rPr>
        <w:t xml:space="preserve"> – документы территориального планирования, планы реализации документов территориального планирования, настоящие Правила, документация по планировке территории (проекты планировки территории, проекты межевания территории, градостроительные планы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градостроительный регламент</w:t>
      </w:r>
      <w:r>
        <w:rPr>
          <w:rFonts w:ascii="Times New Roman" w:eastAsia="Times New Roman" w:hAnsi="Times New Roman" w:cs="Times New Roman"/>
          <w:sz w:val="24"/>
          <w:szCs w:val="24"/>
          <w:lang w:eastAsia="ru-RU"/>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Pr>
          <w:rFonts w:ascii="Times New Roman" w:eastAsia="Times New Roman" w:hAnsi="Times New Roman" w:cs="Times New Roman"/>
          <w:sz w:val="24"/>
          <w:szCs w:val="24"/>
          <w:lang w:eastAsia="ru-RU"/>
        </w:rPr>
        <w:t xml:space="preserve"> земельных участков 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градостроительная подготовка земельных участков</w:t>
      </w:r>
      <w:r>
        <w:rPr>
          <w:rFonts w:ascii="Times New Roman" w:eastAsia="Times New Roman" w:hAnsi="Times New Roman" w:cs="Times New Roman"/>
          <w:sz w:val="24"/>
          <w:szCs w:val="24"/>
          <w:lang w:eastAsia="ru-RU"/>
        </w:rPr>
        <w:t xml:space="preserve"> –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 земельных участков для их формирования и предоставления прав на сформированные земельные участки, а также перехода прав общей долевой собственности на сформированные земельные участки многоквартирных домов собственникам помещений в таких домах;</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градостроительный план земельного участка</w:t>
      </w:r>
      <w:r>
        <w:rPr>
          <w:rFonts w:ascii="Times New Roman" w:eastAsia="Times New Roman" w:hAnsi="Times New Roman" w:cs="Times New Roman"/>
          <w:sz w:val="24"/>
          <w:szCs w:val="24"/>
          <w:lang w:eastAsia="ru-RU"/>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государственных или муниципальных земель, разработки проектной документации для</w:t>
      </w:r>
      <w:proofErr w:type="gramEnd"/>
      <w:r>
        <w:rPr>
          <w:rFonts w:ascii="Times New Roman" w:eastAsia="Times New Roman" w:hAnsi="Times New Roman" w:cs="Times New Roman"/>
          <w:sz w:val="24"/>
          <w:szCs w:val="24"/>
          <w:lang w:eastAsia="ru-RU"/>
        </w:rPr>
        <w:t xml:space="preserve"> строительства, выдачи разрешения на строительство, выдачи разрешения на ввод объекта в эксплуатацию;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застройщик</w:t>
      </w:r>
      <w:r>
        <w:rPr>
          <w:rFonts w:ascii="Times New Roman" w:eastAsia="Times New Roman" w:hAnsi="Times New Roman" w:cs="Times New Roman"/>
          <w:sz w:val="24"/>
          <w:szCs w:val="24"/>
          <w:lang w:eastAsia="ru-RU"/>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xml:space="preserve"> - часть поверхности земли, имеющая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 прав на земельные участки.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зоны с особыми условиями использования территорий</w:t>
      </w:r>
      <w:r>
        <w:rPr>
          <w:rFonts w:ascii="Times New Roman" w:eastAsia="Times New Roman" w:hAnsi="Times New Roman" w:cs="Times New Roman"/>
          <w:sz w:val="24"/>
          <w:szCs w:val="24"/>
          <w:lang w:eastAsia="ru-RU"/>
        </w:rPr>
        <w:t xml:space="preserve">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w:t>
      </w:r>
      <w:proofErr w:type="spellStart"/>
      <w:r>
        <w:rPr>
          <w:rFonts w:ascii="Times New Roman" w:eastAsia="Times New Roman" w:hAnsi="Times New Roman" w:cs="Times New Roman"/>
          <w:sz w:val="24"/>
          <w:szCs w:val="24"/>
          <w:lang w:eastAsia="ru-RU"/>
        </w:rPr>
        <w:t>водоохранные</w:t>
      </w:r>
      <w:proofErr w:type="spellEnd"/>
      <w:r>
        <w:rPr>
          <w:rFonts w:ascii="Times New Roman" w:eastAsia="Times New Roman" w:hAnsi="Times New Roman" w:cs="Times New Roman"/>
          <w:sz w:val="24"/>
          <w:szCs w:val="24"/>
          <w:lang w:eastAsia="ru-RU"/>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инвестор</w:t>
      </w:r>
      <w:r>
        <w:rPr>
          <w:rFonts w:ascii="Times New Roman" w:eastAsia="Times New Roman" w:hAnsi="Times New Roman" w:cs="Times New Roman"/>
          <w:sz w:val="24"/>
          <w:szCs w:val="24"/>
          <w:lang w:eastAsia="ru-RU"/>
        </w:rPr>
        <w:t xml:space="preserve">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красные линии</w:t>
      </w:r>
      <w:r>
        <w:rPr>
          <w:rFonts w:ascii="Times New Roman" w:eastAsia="Times New Roman" w:hAnsi="Times New Roman" w:cs="Times New Roman"/>
          <w:sz w:val="24"/>
          <w:szCs w:val="24"/>
          <w:lang w:eastAsia="ru-RU"/>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Pr>
          <w:rFonts w:ascii="Times New Roman" w:eastAsia="Times New Roman" w:hAnsi="Times New Roman" w:cs="Times New Roman"/>
          <w:sz w:val="24"/>
          <w:szCs w:val="24"/>
          <w:lang w:eastAsia="ru-RU"/>
        </w:rPr>
        <w:t xml:space="preserve"> подобные сооружения (далее – линейные объекты);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линейные объекты</w:t>
      </w:r>
      <w:r>
        <w:rPr>
          <w:rFonts w:ascii="Times New Roman" w:eastAsia="Times New Roman" w:hAnsi="Times New Roman" w:cs="Times New Roman"/>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основные виды разрешенного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w:t>
      </w:r>
      <w:proofErr w:type="spellStart"/>
      <w:r>
        <w:rPr>
          <w:rFonts w:ascii="Times New Roman" w:eastAsia="Times New Roman" w:hAnsi="Times New Roman" w:cs="Times New Roman"/>
          <w:sz w:val="24"/>
          <w:szCs w:val="24"/>
          <w:lang w:eastAsia="ru-RU"/>
        </w:rPr>
        <w:t>поименования</w:t>
      </w:r>
      <w:proofErr w:type="spellEnd"/>
      <w:r>
        <w:rPr>
          <w:rFonts w:ascii="Times New Roman" w:eastAsia="Times New Roman" w:hAnsi="Times New Roman" w:cs="Times New Roman"/>
          <w:sz w:val="24"/>
          <w:szCs w:val="24"/>
          <w:lang w:eastAsia="ru-RU"/>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условии</w:t>
      </w:r>
      <w:proofErr w:type="gramEnd"/>
      <w:r>
        <w:rPr>
          <w:rFonts w:ascii="Times New Roman" w:eastAsia="Times New Roman" w:hAnsi="Times New Roman" w:cs="Times New Roman"/>
          <w:sz w:val="24"/>
          <w:szCs w:val="24"/>
          <w:lang w:eastAsia="ru-RU"/>
        </w:rPr>
        <w:t xml:space="preserve">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охранная зона</w:t>
      </w:r>
      <w:r>
        <w:rPr>
          <w:rFonts w:ascii="Times New Roman" w:eastAsia="Times New Roman" w:hAnsi="Times New Roman" w:cs="Times New Roman"/>
          <w:sz w:val="24"/>
          <w:szCs w:val="24"/>
          <w:lang w:eastAsia="ru-RU"/>
        </w:rPr>
        <w:t xml:space="preserve"> - территория с особыми условиями использования, которая устанавливается в порядке, определенном законодательством Российской Федерации, в целях обеспечения охраны, нормальных условий эксплуатации и исключения возможности повреждения объектов, вокруг которых она устанавливается;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разрешенное использование недвижимости</w:t>
      </w:r>
      <w:r>
        <w:rPr>
          <w:rFonts w:ascii="Times New Roman" w:eastAsia="Times New Roman" w:hAnsi="Times New Roman" w:cs="Times New Roman"/>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санитарно-защитная зона</w:t>
      </w:r>
      <w:r>
        <w:rPr>
          <w:rFonts w:ascii="Times New Roman" w:eastAsia="Times New Roman" w:hAnsi="Times New Roman" w:cs="Times New Roman"/>
          <w:sz w:val="24"/>
          <w:szCs w:val="24"/>
          <w:lang w:eastAsia="ru-RU"/>
        </w:rPr>
        <w:t xml:space="preserve">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и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сервитут частный</w:t>
      </w:r>
      <w:r>
        <w:rPr>
          <w:rFonts w:ascii="Times New Roman" w:eastAsia="Times New Roman" w:hAnsi="Times New Roman" w:cs="Times New Roman"/>
          <w:sz w:val="24"/>
          <w:szCs w:val="24"/>
          <w:lang w:eastAsia="ru-RU"/>
        </w:rPr>
        <w:t xml:space="preserve"> - право 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на основании соглашения или решения суда;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сервитут публичный</w:t>
      </w:r>
      <w:r>
        <w:rPr>
          <w:rFonts w:ascii="Times New Roman" w:eastAsia="Times New Roman" w:hAnsi="Times New Roman" w:cs="Times New Roman"/>
          <w:sz w:val="24"/>
          <w:szCs w:val="24"/>
          <w:lang w:eastAsia="ru-RU"/>
        </w:rPr>
        <w:t xml:space="preserve">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Республики Татарстан,  нормативным правовым актом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территориальная зона</w:t>
      </w:r>
      <w:r>
        <w:rPr>
          <w:rFonts w:ascii="Times New Roman" w:eastAsia="Times New Roman" w:hAnsi="Times New Roman" w:cs="Times New Roman"/>
          <w:sz w:val="24"/>
          <w:szCs w:val="24"/>
          <w:lang w:eastAsia="ru-RU"/>
        </w:rPr>
        <w:t xml:space="preserve"> - зона, для которой в настоящих Правилах определены границы и установлены градостроительные регламенты;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территории общего пользования</w:t>
      </w:r>
      <w:r>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торги</w:t>
      </w:r>
      <w:r>
        <w:rPr>
          <w:rFonts w:ascii="Times New Roman" w:eastAsia="Times New Roman" w:hAnsi="Times New Roman" w:cs="Times New Roman"/>
          <w:sz w:val="24"/>
          <w:szCs w:val="24"/>
          <w:lang w:eastAsia="ru-RU"/>
        </w:rPr>
        <w:t xml:space="preserve">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условно разрешенные виды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w:t>
      </w:r>
      <w:proofErr w:type="spellStart"/>
      <w:r>
        <w:rPr>
          <w:rFonts w:ascii="Times New Roman" w:eastAsia="Times New Roman" w:hAnsi="Times New Roman" w:cs="Times New Roman"/>
          <w:sz w:val="24"/>
          <w:szCs w:val="24"/>
          <w:lang w:eastAsia="ru-RU"/>
        </w:rPr>
        <w:t>поименования</w:t>
      </w:r>
      <w:proofErr w:type="spellEnd"/>
      <w:r>
        <w:rPr>
          <w:rFonts w:ascii="Times New Roman" w:eastAsia="Times New Roman" w:hAnsi="Times New Roman" w:cs="Times New Roman"/>
          <w:sz w:val="24"/>
          <w:szCs w:val="24"/>
          <w:lang w:eastAsia="ru-RU"/>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 обязательного соблюдения требований технических регламентов.</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19" w:name="_Toc277748815"/>
      <w:bookmarkStart w:id="20" w:name="_Toc352138604"/>
      <w:r>
        <w:rPr>
          <w:rFonts w:ascii="Times New Roman" w:eastAsia="Times New Roman" w:hAnsi="Times New Roman" w:cs="Times New Roman"/>
          <w:b/>
          <w:bCs/>
          <w:sz w:val="24"/>
          <w:szCs w:val="24"/>
          <w:lang w:eastAsia="ru-RU"/>
        </w:rPr>
        <w:t>Статья 2. Основания введения, назначение и состав Правил</w:t>
      </w:r>
      <w:bookmarkEnd w:id="19"/>
      <w:bookmarkEnd w:id="2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систему регулирования землепользования и застройки, которая основана на градостроительном зонировании для создания условий устойчивого развития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Целями введения системы регулирования землепользования и застройки, основанной на градостроительном зонировании, являются: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условий для планировки территорий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прав и законных интересов правообладателей объектов недвижимости и лиц, желающих приобрести права владения, пользования и распоряжения объектами недвижимости;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свободного доступа граждан к информации и их участия в принятии решений по вопросам поселения развития, землепользования и застройки посредством проведения публичных слушаний в установленных случаях;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обеспечение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соблюдением прав граждан и юридических лиц.</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Настоящие Правила регламентируют деятельность </w:t>
      </w:r>
      <w:proofErr w:type="gramStart"/>
      <w:r>
        <w:rPr>
          <w:rFonts w:ascii="Times New Roman" w:eastAsia="Times New Roman" w:hAnsi="Times New Roman" w:cs="Times New Roman"/>
          <w:sz w:val="24"/>
          <w:szCs w:val="24"/>
          <w:lang w:eastAsia="ru-RU"/>
        </w:rPr>
        <w:t>по</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установлению, изменению, фиксации границ земель публичного использования и их использованию;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проведению публичных слушаний по вопросам градостроительной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согласованию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выдаче разрешений на строительство, разрешений на ввод в эксплуатацию вновь построенных, реконструированных объектов;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контролю за</w:t>
      </w:r>
      <w:proofErr w:type="gramEnd"/>
      <w:r>
        <w:rPr>
          <w:rFonts w:ascii="Times New Roman" w:eastAsia="Times New Roman" w:hAnsi="Times New Roman" w:cs="Times New Roman"/>
          <w:sz w:val="24"/>
          <w:szCs w:val="24"/>
          <w:lang w:eastAsia="ru-RU"/>
        </w:rPr>
        <w:t xml:space="preserve"> использованием и строительными изменениями недвижимости, применению штрафных санкций в случаях и порядке, установленных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Настоящие Правила применяются наряду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Настоящие Правила содержат: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их применения и внесения изменений в указанные Правила;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градостроительные регламенты;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карты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карты зон с особыми условиями использования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Настоящие Правила состоят из преамбулы, частей I, II, III и приложений.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Настоящие Правила действуют на всей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 учётом  карты градостроительного зонирования (Приложение 1).</w:t>
      </w: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1" w:name="_Toc352138605"/>
      <w:r>
        <w:rPr>
          <w:rFonts w:ascii="Times New Roman" w:eastAsia="Times New Roman" w:hAnsi="Times New Roman" w:cs="Times New Roman"/>
          <w:b/>
          <w:bCs/>
          <w:sz w:val="24"/>
          <w:szCs w:val="24"/>
          <w:lang w:eastAsia="ru-RU"/>
        </w:rPr>
        <w:t>Статья 3. Линии градостроительного регулирования</w:t>
      </w:r>
      <w:bookmarkEnd w:id="21"/>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 территории поселения действуют следующие линии градостроительного регулирования: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красные линии;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линии регулирования застройки;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-границы технических (охранных) зон действующих и проектируемых инженерных сооружений и коммуникаций;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границы зон охраняемого в поселении (в том числе природного) ландшафта.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Линии градостроительного регулирования обязательны для исполнения после утверждения в установленном законодательством и настоящими Правилами порядке документации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Исполнительный комитет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(далее - Исполнительный комитет) обеспечивает нанесение всех действующих линий градостроительного регулирования на топографические планы и выдачу заинтересованным юридическим и физическим лицам топографических планов, содержащих полную информацию обо всех действующих на запрашиваемой территории линиях градостроительного регулирования.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2" w:name="_Toc352138606"/>
      <w:r>
        <w:rPr>
          <w:rFonts w:ascii="Times New Roman" w:eastAsia="Times New Roman" w:hAnsi="Times New Roman" w:cs="Times New Roman"/>
          <w:b/>
          <w:bCs/>
          <w:sz w:val="24"/>
          <w:szCs w:val="24"/>
          <w:lang w:eastAsia="ru-RU"/>
        </w:rPr>
        <w:t>Статья 4. Градостроительные регламенты и их применение</w:t>
      </w:r>
      <w:bookmarkEnd w:id="22"/>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Границы действия градостроительных регламентов определяются картой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Градостроительные регламенты устанавливаются с учетом: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фактического использования земельных участков и объектов капитального строительства в границах территориальной зоны;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функциональных зон и характеристик их планируемого развития, определенных генеральным планом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видов территориальных зон;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требований охраны объектов культурного наследия, а также особо охраняемых природных территорий, иных природных объектов.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Градостроительный регламент определяет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Pr>
          <w:rFonts w:ascii="Times New Roman" w:eastAsia="Times New Roman" w:hAnsi="Times New Roman" w:cs="Times New Roman"/>
          <w:sz w:val="24"/>
          <w:szCs w:val="24"/>
          <w:lang w:eastAsia="ru-RU"/>
        </w:rPr>
        <w:t xml:space="preserve"> наследия;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границах территорий общего пользования;</w:t>
      </w:r>
    </w:p>
    <w:p w:rsidR="00392AA5"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392AA5" w:rsidRPr="009A2444">
        <w:rPr>
          <w:rFonts w:ascii="Times New Roman" w:eastAsia="Times New Roman" w:hAnsi="Times New Roman" w:cs="Times New Roman"/>
          <w:sz w:val="24"/>
          <w:szCs w:val="24"/>
          <w:lang w:eastAsia="ru-RU"/>
        </w:rPr>
        <w:t xml:space="preserve">предназначенные для размещения </w:t>
      </w:r>
      <w:hyperlink w:anchor="sub_1011" w:history="1">
        <w:r w:rsidR="00392AA5" w:rsidRPr="009A2444">
          <w:rPr>
            <w:rFonts w:ascii="Times New Roman" w:eastAsia="Times New Roman" w:hAnsi="Times New Roman" w:cs="Times New Roman"/>
            <w:sz w:val="24"/>
            <w:szCs w:val="24"/>
            <w:lang w:eastAsia="ru-RU"/>
          </w:rPr>
          <w:t>линейных объектов</w:t>
        </w:r>
      </w:hyperlink>
      <w:r w:rsidR="00392AA5" w:rsidRPr="009A2444">
        <w:rPr>
          <w:rFonts w:ascii="Times New Roman" w:eastAsia="Times New Roman" w:hAnsi="Times New Roman" w:cs="Times New Roman"/>
          <w:sz w:val="24"/>
          <w:szCs w:val="24"/>
          <w:lang w:eastAsia="ru-RU"/>
        </w:rPr>
        <w:t xml:space="preserve"> и (или) занятые линейными объектами;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bookmarkStart w:id="23" w:name="_GoBack"/>
      <w:bookmarkEnd w:id="23"/>
      <w:r>
        <w:rPr>
          <w:rFonts w:ascii="Times New Roman" w:eastAsia="Times New Roman" w:hAnsi="Times New Roman" w:cs="Times New Roman"/>
          <w:sz w:val="24"/>
          <w:szCs w:val="24"/>
          <w:lang w:eastAsia="ru-RU"/>
        </w:rPr>
        <w:t>- предоставленные для добычи полезных ископаемых.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Градостроительный регламент включает в себя: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виды разрешенного использования земельных участков 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параметры разрешенного использования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ограничения использования земельных участков 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Виды разрешенного использования земельных участков и объектов капитального строительства включают: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основные виды разрешенного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условно разрешенные виды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вспомогательные виды разрешенного использования, допустимые только в качестве </w:t>
      </w:r>
      <w:proofErr w:type="gramStart"/>
      <w:r>
        <w:rPr>
          <w:rFonts w:ascii="Times New Roman" w:eastAsia="Times New Roman" w:hAnsi="Times New Roman" w:cs="Times New Roman"/>
          <w:sz w:val="24"/>
          <w:szCs w:val="24"/>
          <w:lang w:eastAsia="ru-RU"/>
        </w:rPr>
        <w:t>дополнительных</w:t>
      </w:r>
      <w:proofErr w:type="gramEnd"/>
      <w:r>
        <w:rPr>
          <w:rFonts w:ascii="Times New Roman" w:eastAsia="Times New Roman" w:hAnsi="Times New Roman" w:cs="Times New Roman"/>
          <w:sz w:val="24"/>
          <w:szCs w:val="24"/>
          <w:lang w:eastAsia="ru-RU"/>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gramStart"/>
      <w:r>
        <w:rPr>
          <w:rFonts w:ascii="Times New Roman" w:eastAsia="Times New Roman" w:hAnsi="Times New Roman" w:cs="Times New Roman"/>
          <w:sz w:val="24"/>
          <w:szCs w:val="24"/>
          <w:lang w:eastAsia="ru-RU"/>
        </w:rPr>
        <w:t>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Виды использования, не предусмотренные в градостроительном регламенте, являются запрещенными.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Параметры разрешенного использования земельных участков и объектов капитального строительства могут включать:</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предельной глубины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предельное (минимальное и/или максимальное) количество этажей или предельную (минимальную и/или максимальную) высоту зданий, строений, сооружений;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минимальный процент озеленения для территорий жилых кварталов, детских дошкольных и спортивных площадок для средних образовательных учреждений;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показатели общей площади помещений (минимальные и/или максимальные) для вспомогательных видов разрешенного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иные показатели.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В отдельных случаях нормативно-правовыми актами могут быть установлены особые градостроительные требования к использованию территориальных зон или их частей по дополнительным  направлениям: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архитектурно - художественный облик застройки (стилевое единство; материал и конструкции; характер кровли; цветовое решение фасадов; устройство мансардных этажей; уровень подземной урбанизации; устройство нежилых первых этажей в жилых домах);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инженерная подготовка и инженерное обеспечение (водопонижение; поверхностный водоотвод; коммуникационные коридоры; централизованные системы жизнеобеспечения; автономные системы жизнеобеспечения и т.д.);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благоустройство и озеленение (материал элементов благоустройства; материал мощения; использование крупномерного посадочного материала и т.д.);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визуальная информация и реклама (размещение на зданиях с применением существующих конструкций; использование отдельных </w:t>
      </w:r>
      <w:proofErr w:type="spellStart"/>
      <w:r>
        <w:rPr>
          <w:rFonts w:ascii="Times New Roman" w:eastAsia="Times New Roman" w:hAnsi="Times New Roman" w:cs="Times New Roman"/>
          <w:sz w:val="24"/>
          <w:szCs w:val="24"/>
          <w:lang w:eastAsia="ru-RU"/>
        </w:rPr>
        <w:t>рекламоносителей</w:t>
      </w:r>
      <w:proofErr w:type="spellEnd"/>
      <w:r>
        <w:rPr>
          <w:rFonts w:ascii="Times New Roman" w:eastAsia="Times New Roman" w:hAnsi="Times New Roman" w:cs="Times New Roman"/>
          <w:sz w:val="24"/>
          <w:szCs w:val="24"/>
          <w:lang w:eastAsia="ru-RU"/>
        </w:rPr>
        <w:t xml:space="preserve">; требования к цветовому и </w:t>
      </w:r>
      <w:proofErr w:type="spellStart"/>
      <w:r>
        <w:rPr>
          <w:rFonts w:ascii="Times New Roman" w:eastAsia="Times New Roman" w:hAnsi="Times New Roman" w:cs="Times New Roman"/>
          <w:sz w:val="24"/>
          <w:szCs w:val="24"/>
          <w:lang w:eastAsia="ru-RU"/>
        </w:rPr>
        <w:t>светодинамическому</w:t>
      </w:r>
      <w:proofErr w:type="spellEnd"/>
      <w:r>
        <w:rPr>
          <w:rFonts w:ascii="Times New Roman" w:eastAsia="Times New Roman" w:hAnsi="Times New Roman" w:cs="Times New Roman"/>
          <w:sz w:val="24"/>
          <w:szCs w:val="24"/>
          <w:lang w:eastAsia="ru-RU"/>
        </w:rPr>
        <w:t xml:space="preserve"> решению в оформлении витрин, фасадов);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особые условия организации градостроительного процесса (проектирование и строительство на конкурсной основе; создание кондоминиумов (товариществ) на комплексное освоение территорий, изучение общественного мнения.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4" w:name="_Toc352138607"/>
      <w:r>
        <w:rPr>
          <w:rFonts w:ascii="Times New Roman" w:eastAsia="Times New Roman" w:hAnsi="Times New Roman" w:cs="Times New Roman"/>
          <w:b/>
          <w:bCs/>
          <w:sz w:val="24"/>
          <w:szCs w:val="24"/>
          <w:lang w:eastAsia="ru-RU"/>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4"/>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органами местного самоуправления законодательства о градостроительной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Исполнительный комитет обеспечивает возможность ознакомления с настоящими Правилами путем: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публикации настоящих Правил в местных средствах массовой  информации, издания их специальным тиражом и открытой продажи всем заинтересованным лицам;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размещения настоящих Правил </w:t>
      </w:r>
      <w:bookmarkStart w:id="25" w:name="OLE_LINK2"/>
      <w:bookmarkStart w:id="26" w:name="OLE_LINK1"/>
      <w:r>
        <w:rPr>
          <w:rFonts w:ascii="Times New Roman" w:eastAsia="Times New Roman" w:hAnsi="Times New Roman" w:cs="Times New Roman"/>
          <w:sz w:val="24"/>
          <w:szCs w:val="24"/>
          <w:lang w:eastAsia="ru-RU"/>
        </w:rPr>
        <w:t>на официальном сайте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сети «Интернет»</w:t>
      </w:r>
      <w:bookmarkEnd w:id="25"/>
      <w:bookmarkEnd w:id="26"/>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 поселении;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в собраниях (сходах) граждан;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в публичных слушаниях;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независимых экспертиз градостроительной документации за счет собственных средств;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иных формах, установленных действующим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 Федерации, Республики Татарстан, муниципальными и иными правовыми актами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муниципальными и иными актами органов местного самоуправления.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Исполнительный комитет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предоставляют им обоснованные ответы.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7" w:name="_Toc352138608"/>
      <w:r>
        <w:rPr>
          <w:rFonts w:ascii="Times New Roman" w:eastAsia="Times New Roman" w:hAnsi="Times New Roman" w:cs="Times New Roman"/>
          <w:b/>
          <w:bCs/>
          <w:sz w:val="24"/>
          <w:szCs w:val="24"/>
          <w:lang w:eastAsia="ru-RU"/>
        </w:rPr>
        <w:t>Статья 6. Ответственность за нарушения Правил</w:t>
      </w:r>
      <w:bookmarkEnd w:id="27"/>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 иными нормативными правовыми актами РФ.</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28" w:name="_Toc352138609"/>
      <w:r>
        <w:rPr>
          <w:rFonts w:ascii="Times New Roman" w:eastAsia="Times New Roman" w:hAnsi="Times New Roman" w:cs="Times New Roman"/>
          <w:b/>
          <w:bCs/>
          <w:sz w:val="24"/>
          <w:szCs w:val="24"/>
          <w:lang w:eastAsia="ru-RU"/>
        </w:rPr>
        <w:t>Глава 2. Участники отношений, возникающих по поводу  землепользования и застройки</w:t>
      </w:r>
      <w:bookmarkEnd w:id="28"/>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9" w:name="_Toc352138610"/>
      <w:r>
        <w:rPr>
          <w:rFonts w:ascii="Times New Roman" w:eastAsia="Times New Roman" w:hAnsi="Times New Roman" w:cs="Times New Roman"/>
          <w:b/>
          <w:bCs/>
          <w:sz w:val="24"/>
          <w:szCs w:val="24"/>
          <w:lang w:eastAsia="ru-RU"/>
        </w:rPr>
        <w:t>Статья 7. Объекты и субъекты градостроительных отношений</w:t>
      </w:r>
      <w:bookmarkEnd w:id="29"/>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Объектами градостроительных отношений на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являются: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bookmarkStart w:id="30" w:name="_Toc277748816"/>
      <w:r>
        <w:rPr>
          <w:rFonts w:ascii="Times New Roman" w:eastAsia="Times New Roman" w:hAnsi="Times New Roman" w:cs="Times New Roman"/>
          <w:sz w:val="24"/>
          <w:szCs w:val="24"/>
          <w:lang w:eastAsia="ru-RU"/>
        </w:rPr>
        <w:t>- территория поселения в границах, установленных Законом Республики Татарстан 31.01.2005 г. № 41-ЗРТ «Об установлении границ территорий и статусе муниципального образования "</w:t>
      </w:r>
      <w:proofErr w:type="spellStart"/>
      <w:r>
        <w:rPr>
          <w:rFonts w:ascii="Times New Roman" w:eastAsia="Times New Roman" w:hAnsi="Times New Roman" w:cs="Times New Roman"/>
          <w:sz w:val="24"/>
          <w:szCs w:val="24"/>
          <w:lang w:eastAsia="ru-RU"/>
        </w:rPr>
        <w:t>Тетюшский</w:t>
      </w:r>
      <w:proofErr w:type="spellEnd"/>
      <w:r>
        <w:rPr>
          <w:rFonts w:ascii="Times New Roman" w:eastAsia="Times New Roman" w:hAnsi="Times New Roman" w:cs="Times New Roman"/>
          <w:sz w:val="24"/>
          <w:szCs w:val="24"/>
          <w:lang w:eastAsia="ru-RU"/>
        </w:rPr>
        <w:t xml:space="preserve"> муниципальный район" и муниципальных образований в его составе» (с изменениями внесенными Законами РТ);</w:t>
      </w:r>
      <w:bookmarkEnd w:id="3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земельно-имущественные комплексы;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земельные участки;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объекты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Субъектами градостроительных отношений на территории поселения являются органы государственной власти, органы местного самоуправления, должностные лица, физические и юридические лица.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 xml:space="preserve">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правовых актов, принятых на референдуме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муниципальных и иных правовых актов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Совета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Главы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Устава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правовых актов, принятых на референдуме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муниципальных и иных правовых актов Совета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Главы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принятых в соответствии с законодательством о градостроительной деятельности и настоящими Правилами.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1" w:name="_Toc352138611"/>
      <w:r>
        <w:rPr>
          <w:rFonts w:ascii="Times New Roman" w:eastAsia="Times New Roman" w:hAnsi="Times New Roman" w:cs="Times New Roman"/>
          <w:b/>
          <w:bCs/>
          <w:sz w:val="24"/>
          <w:szCs w:val="24"/>
          <w:lang w:eastAsia="ru-RU"/>
        </w:rPr>
        <w:t>Статья 8. Полномочия Совета муниципального образования «</w:t>
      </w:r>
      <w:r w:rsidR="00180C63">
        <w:rPr>
          <w:rFonts w:ascii="Times New Roman" w:eastAsia="Times New Roman" w:hAnsi="Times New Roman" w:cs="Times New Roman"/>
          <w:b/>
          <w:bCs/>
          <w:sz w:val="24"/>
          <w:szCs w:val="24"/>
          <w:lang w:eastAsia="ru-RU"/>
        </w:rPr>
        <w:t xml:space="preserve">Кошки - </w:t>
      </w:r>
      <w:proofErr w:type="spellStart"/>
      <w:r w:rsidR="00180C63">
        <w:rPr>
          <w:rFonts w:ascii="Times New Roman" w:eastAsia="Times New Roman" w:hAnsi="Times New Roman" w:cs="Times New Roman"/>
          <w:b/>
          <w:bCs/>
          <w:sz w:val="24"/>
          <w:szCs w:val="24"/>
          <w:lang w:eastAsia="ru-RU"/>
        </w:rPr>
        <w:t>Новотимбаевское</w:t>
      </w:r>
      <w:proofErr w:type="spellEnd"/>
      <w:r w:rsidR="00DF077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сельское поселение» </w:t>
      </w:r>
      <w:proofErr w:type="spellStart"/>
      <w:r>
        <w:rPr>
          <w:rFonts w:ascii="Times New Roman" w:eastAsia="Times New Roman" w:hAnsi="Times New Roman" w:cs="Times New Roman"/>
          <w:b/>
          <w:bCs/>
          <w:sz w:val="24"/>
          <w:szCs w:val="24"/>
          <w:lang w:eastAsia="ru-RU"/>
        </w:rPr>
        <w:t>Тетюшского</w:t>
      </w:r>
      <w:proofErr w:type="spellEnd"/>
      <w:r>
        <w:rPr>
          <w:rFonts w:ascii="Times New Roman" w:eastAsia="Times New Roman" w:hAnsi="Times New Roman" w:cs="Times New Roman"/>
          <w:b/>
          <w:bCs/>
          <w:sz w:val="24"/>
          <w:szCs w:val="24"/>
          <w:lang w:eastAsia="ru-RU"/>
        </w:rPr>
        <w:t xml:space="preserve">    муниципального района в области землепользования и застройки</w:t>
      </w:r>
      <w:bookmarkEnd w:id="31"/>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 полномочиям Совета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Республики Татарстан (дале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Совет) в области землепользования и застройки относятся: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утверждение генерального плана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правил землепользования и застройки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местных нормативов градостроительного проектирования, внесение изменений в данные документы;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определение в соответствии с земельным законодательством порядка управления и распоряжения земельными участками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принятие решений  о развитии застроенных территорий;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иных полномочий в соответствии с действующим законодательством и Уставом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2" w:name="_Toc352138612"/>
      <w:r>
        <w:rPr>
          <w:rFonts w:ascii="Times New Roman" w:eastAsia="Times New Roman" w:hAnsi="Times New Roman" w:cs="Times New Roman"/>
          <w:b/>
          <w:bCs/>
          <w:sz w:val="24"/>
          <w:szCs w:val="24"/>
          <w:lang w:eastAsia="ru-RU"/>
        </w:rPr>
        <w:t>Статья 9. Полномочия Исполнительного комитета муниципального образования «</w:t>
      </w:r>
      <w:r w:rsidR="00180C63">
        <w:rPr>
          <w:rFonts w:ascii="Times New Roman" w:eastAsia="Times New Roman" w:hAnsi="Times New Roman" w:cs="Times New Roman"/>
          <w:b/>
          <w:bCs/>
          <w:sz w:val="24"/>
          <w:szCs w:val="24"/>
          <w:lang w:eastAsia="ru-RU"/>
        </w:rPr>
        <w:t xml:space="preserve">Кошки - </w:t>
      </w:r>
      <w:proofErr w:type="spellStart"/>
      <w:r w:rsidR="00180C63">
        <w:rPr>
          <w:rFonts w:ascii="Times New Roman" w:eastAsia="Times New Roman" w:hAnsi="Times New Roman" w:cs="Times New Roman"/>
          <w:b/>
          <w:bCs/>
          <w:sz w:val="24"/>
          <w:szCs w:val="24"/>
          <w:lang w:eastAsia="ru-RU"/>
        </w:rPr>
        <w:t>Новотимбаевское</w:t>
      </w:r>
      <w:proofErr w:type="spellEnd"/>
      <w:r w:rsidR="00DF077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сельское поселение» </w:t>
      </w:r>
      <w:proofErr w:type="spellStart"/>
      <w:r>
        <w:rPr>
          <w:rFonts w:ascii="Times New Roman" w:eastAsia="Times New Roman" w:hAnsi="Times New Roman" w:cs="Times New Roman"/>
          <w:b/>
          <w:bCs/>
          <w:sz w:val="24"/>
          <w:szCs w:val="24"/>
          <w:lang w:eastAsia="ru-RU"/>
        </w:rPr>
        <w:t>Тетюшского</w:t>
      </w:r>
      <w:proofErr w:type="spellEnd"/>
      <w:r>
        <w:rPr>
          <w:rFonts w:ascii="Times New Roman" w:eastAsia="Times New Roman" w:hAnsi="Times New Roman" w:cs="Times New Roman"/>
          <w:b/>
          <w:bCs/>
          <w:sz w:val="24"/>
          <w:szCs w:val="24"/>
          <w:lang w:eastAsia="ru-RU"/>
        </w:rPr>
        <w:t xml:space="preserve">    муниципального района в области землепользования и застройки</w:t>
      </w:r>
      <w:bookmarkEnd w:id="32"/>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 полномочиям Исполнительного комитета в области землепользования и застройки относятся: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разработки генерального плана  поселения, правил землепользования и застройки, подготовленной на основе генерального плана поселения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 местных нормативов градостроительного проектирования;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предоставление, резервирование и изъятие, в том числе путем выкупа, земельных участков в границах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для муниципальных нужд;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и проведение торгов (конкурсов,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на право заключения договора о развитии застроенной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осуществление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использованием земель на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водных объектов местного значения, месторождений общераспространенных полезных ископаемых, недр для строительства подземных сооружений местного значения;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иных полномочий по вопросам местного значения, установленных в соответствии с действующим законодательством Уставом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решениями Совета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 xml:space="preserve">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proofErr w:type="gramEnd"/>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3" w:name="_Toc352138613"/>
      <w:r>
        <w:rPr>
          <w:rFonts w:ascii="Times New Roman" w:eastAsia="Times New Roman" w:hAnsi="Times New Roman" w:cs="Times New Roman"/>
          <w:b/>
          <w:bCs/>
          <w:sz w:val="24"/>
          <w:szCs w:val="24"/>
          <w:lang w:eastAsia="ru-RU"/>
        </w:rPr>
        <w:t>Статья 10. Комиссия по землепользованию и застройке</w:t>
      </w:r>
      <w:bookmarkEnd w:id="33"/>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Комиссия по землепользованию и застройке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территорий поселения,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w:t>
      </w:r>
      <w:proofErr w:type="gramEnd"/>
      <w:r>
        <w:rPr>
          <w:rFonts w:ascii="Times New Roman" w:eastAsia="Times New Roman" w:hAnsi="Times New Roman" w:cs="Times New Roman"/>
          <w:sz w:val="24"/>
          <w:szCs w:val="24"/>
          <w:lang w:eastAsia="ru-RU"/>
        </w:rPr>
        <w:t xml:space="preserve"> района (далее – Руководитель Исполнительного комитета).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Комиссия: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организует проведение публичных слушаний в случаях и в порядке, установленном статьей 16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статьей 14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статьей 15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готовит рекомендации Руководителю Исполнительного комитета о внесении изменений в Правила или об отклонении предложений о внесении изменений, в порядке, установленном статьей 33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организует подготовку проектов муниципальных правовых актов, иных документов, связанных с реализацией и применением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запрашивает необходимую информацию;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осуществляет иные  полномочия.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34" w:name="_Toc352138614"/>
      <w:r>
        <w:rPr>
          <w:rFonts w:ascii="Times New Roman" w:eastAsia="Times New Roman" w:hAnsi="Times New Roman" w:cs="Times New Roman"/>
          <w:b/>
          <w:bCs/>
          <w:sz w:val="24"/>
          <w:szCs w:val="24"/>
          <w:lang w:eastAsia="ru-RU"/>
        </w:rPr>
        <w:t>Глава 3. Права использования недвижимости, возникшие до введения в действие Правил</w:t>
      </w:r>
      <w:bookmarkEnd w:id="34"/>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5" w:name="_Toc352138615"/>
      <w:r>
        <w:rPr>
          <w:rFonts w:ascii="Times New Roman" w:eastAsia="Times New Roman" w:hAnsi="Times New Roman" w:cs="Times New Roman"/>
          <w:b/>
          <w:bCs/>
          <w:sz w:val="24"/>
          <w:szCs w:val="24"/>
          <w:lang w:eastAsia="ru-RU"/>
        </w:rPr>
        <w:t>Статья 11. Общие положения, относящиеся к ранее возникшим правам</w:t>
      </w:r>
      <w:bookmarkEnd w:id="35"/>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Принятые до введения в действие настоящих Правил муниципальные и иные правовые акты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 вопросам землепользования и застройки применяются в части, не противоречащей настоящим Правилам.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Разрешения на строительство, выданные физическим и юридическим лицам, до введения в действие настоящих Правил являются действительными.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случаях, когда эти объекты: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имеют вид (виды) использования, которые не поименованы как разрешенные для соответствующих территориальных зон;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Pr>
          <w:rFonts w:ascii="Times New Roman" w:eastAsia="Times New Roman" w:hAnsi="Times New Roman" w:cs="Times New Roman"/>
          <w:sz w:val="24"/>
          <w:szCs w:val="24"/>
          <w:lang w:eastAsia="ru-RU"/>
        </w:rPr>
        <w:t>водоохранных</w:t>
      </w:r>
      <w:proofErr w:type="spellEnd"/>
      <w:r>
        <w:rPr>
          <w:rFonts w:ascii="Times New Roman" w:eastAsia="Times New Roman" w:hAnsi="Times New Roman" w:cs="Times New Roman"/>
          <w:sz w:val="24"/>
          <w:szCs w:val="24"/>
          <w:lang w:eastAsia="ru-RU"/>
        </w:rPr>
        <w:t xml:space="preserve"> зонах, в пределах которых не предусмотрено размещение соответствующих объектов;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настоящими Правилами применительно к соответствующим территориальным зонам.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Использование объектов недвижимости, указанных в части 3 настоящей статьи, определяется в соответствии со  статьей 12 настоящих Правил, с частями 8-10 статьи 36 Градостроительного кодекса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Реконструкция указанных в подпункте 1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случае, если использование указанных в подпункте 1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Отношения по поводу самовольного занятия земельных участков, использования самовольно занятых земельных участков, самовольного строительства, использования самовольных построек регулируются действующим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6" w:name="_Toc352138616"/>
      <w:r>
        <w:rPr>
          <w:rFonts w:ascii="Times New Roman" w:eastAsia="Times New Roman" w:hAnsi="Times New Roman" w:cs="Times New Roman"/>
          <w:b/>
          <w:bCs/>
          <w:sz w:val="24"/>
          <w:szCs w:val="24"/>
          <w:lang w:eastAsia="ru-RU"/>
        </w:rPr>
        <w:t>Статья 12. Использование и строительные изменения объектов недвижимости, несоответствующих Правилам</w:t>
      </w:r>
      <w:bookmarkEnd w:id="36"/>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Объекты недвижимости, указанные в части 3 статьи 11, а также ставшие несоответствующими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w:t>
      </w:r>
      <w:proofErr w:type="gramEnd"/>
      <w:r>
        <w:rPr>
          <w:rFonts w:ascii="Times New Roman" w:eastAsia="Times New Roman" w:hAnsi="Times New Roman" w:cs="Times New Roman"/>
          <w:sz w:val="24"/>
          <w:szCs w:val="24"/>
          <w:lang w:eastAsia="ru-RU"/>
        </w:rPr>
        <w:t xml:space="preserve"> Применительно к этим объектам в соответствии с федеральными законами может быть наложен запрет на продолжение их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путем приведения их в соответствие с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увеличивать площадь и строительный объем объектов капитального строительства, указанных в пунктах 1, 2 части 3 статьи 11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устанавливаемыми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Указанные в пункте 3 части 3 статьи 11 настоящих Правил объекты капитального строительства, несоответствующие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w:t>
      </w:r>
      <w:proofErr w:type="gramEnd"/>
      <w:r>
        <w:rPr>
          <w:rFonts w:ascii="Times New Roman" w:eastAsia="Times New Roman" w:hAnsi="Times New Roman" w:cs="Times New Roman"/>
          <w:sz w:val="24"/>
          <w:szCs w:val="24"/>
          <w:lang w:eastAsia="ru-RU"/>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несоответствующего настоящим Правилам вида использования недвижимости на иной несоответствующий вид использования не допускается.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37" w:name="_Toc277748817"/>
      <w:bookmarkStart w:id="38" w:name="_Toc154142025"/>
      <w:bookmarkStart w:id="39" w:name="_Toc352138617"/>
      <w:r>
        <w:rPr>
          <w:rFonts w:ascii="Times New Roman" w:eastAsia="Times New Roman" w:hAnsi="Times New Roman" w:cs="Times New Roman"/>
          <w:b/>
          <w:bCs/>
          <w:sz w:val="24"/>
          <w:szCs w:val="24"/>
          <w:lang w:eastAsia="ru-RU"/>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37"/>
      <w:bookmarkEnd w:id="38"/>
      <w:bookmarkEnd w:id="39"/>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0" w:name="_Toc352138618"/>
      <w:r>
        <w:rPr>
          <w:rFonts w:ascii="Times New Roman" w:eastAsia="Times New Roman" w:hAnsi="Times New Roman" w:cs="Times New Roman"/>
          <w:b/>
          <w:bCs/>
          <w:sz w:val="24"/>
          <w:szCs w:val="24"/>
          <w:lang w:eastAsia="ru-RU"/>
        </w:rPr>
        <w:t>Статья 13. Порядок изменения видов разрешенного использования земельных участков и объектов капитального строительства</w:t>
      </w:r>
      <w:bookmarkEnd w:id="4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Правом на изменение одного вида на другой вид разрешенного использования земельных участков и иных объектов недвижимости обладают: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собственники земельных участков, являющиеся одновременно собственниками расположенных на этих участках зданий, строений, сооружений;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собственники зданий, строений, сооружений, владеющие земельными участками на праве аренды;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Pr>
          <w:rFonts w:ascii="Times New Roman" w:eastAsia="Times New Roman" w:hAnsi="Times New Roman" w:cs="Times New Roman"/>
          <w:sz w:val="24"/>
          <w:szCs w:val="24"/>
          <w:lang w:eastAsia="ru-RU"/>
        </w:rPr>
        <w:t>нежилое</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Порядок действий по реализации, указанного в части 1 настоящей статьи, права устанавливается нормативно-правовым актом местного самоуправления.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1" w:name="_Toc352138619"/>
      <w:r>
        <w:rPr>
          <w:rFonts w:ascii="Times New Roman" w:eastAsia="Times New Roman" w:hAnsi="Times New Roman" w:cs="Times New Roman"/>
          <w:b/>
          <w:bCs/>
          <w:sz w:val="24"/>
          <w:szCs w:val="24"/>
          <w:lang w:eastAsia="ru-RU"/>
        </w:rPr>
        <w:t>Статья 14. Предоставление разрешения на условно разрешенный вид использования земельного участка или объекта капитального строительства</w:t>
      </w:r>
      <w:bookmarkEnd w:id="41"/>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w:t>
      </w:r>
      <w:proofErr w:type="gramEnd"/>
      <w:r>
        <w:rPr>
          <w:rFonts w:ascii="Times New Roman" w:eastAsia="Times New Roman" w:hAnsi="Times New Roman" w:cs="Times New Roman"/>
          <w:sz w:val="24"/>
          <w:szCs w:val="24"/>
          <w:lang w:eastAsia="ru-RU"/>
        </w:rPr>
        <w:t xml:space="preserve"> Заключение подготавливается в месячный срок со дня получения копии заявления от Комиссии и направляется в Комиссию.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градостроительным законодательством, уставом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решением Совета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Pr>
          <w:rFonts w:ascii="Times New Roman" w:eastAsia="Times New Roman" w:hAnsi="Times New Roman" w:cs="Times New Roman"/>
          <w:sz w:val="24"/>
          <w:szCs w:val="24"/>
          <w:lang w:eastAsia="ru-RU"/>
        </w:rPr>
        <w:t xml:space="preserve">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Pr>
          <w:rFonts w:ascii="Times New Roman" w:eastAsia="Times New Roman" w:hAnsi="Times New Roman" w:cs="Times New Roman"/>
          <w:sz w:val="24"/>
          <w:szCs w:val="24"/>
          <w:lang w:eastAsia="ru-RU"/>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Pr>
          <w:rFonts w:ascii="Times New Roman" w:eastAsia="Times New Roman" w:hAnsi="Times New Roman" w:cs="Times New Roman"/>
          <w:sz w:val="24"/>
          <w:szCs w:val="24"/>
          <w:lang w:eastAsia="ru-RU"/>
        </w:rPr>
        <w:t xml:space="preserve"> к </w:t>
      </w:r>
      <w:proofErr w:type="gramStart"/>
      <w:r>
        <w:rPr>
          <w:rFonts w:ascii="Times New Roman" w:eastAsia="Times New Roman" w:hAnsi="Times New Roman" w:cs="Times New Roman"/>
          <w:sz w:val="24"/>
          <w:szCs w:val="24"/>
          <w:lang w:eastAsia="ru-RU"/>
        </w:rPr>
        <w:t>которому</w:t>
      </w:r>
      <w:proofErr w:type="gramEnd"/>
      <w:r>
        <w:rPr>
          <w:rFonts w:ascii="Times New Roman" w:eastAsia="Times New Roman" w:hAnsi="Times New Roman" w:cs="Times New Roman"/>
          <w:sz w:val="24"/>
          <w:szCs w:val="24"/>
          <w:lang w:eastAsia="ru-RU"/>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сети "Интернет".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gramStart"/>
      <w:r>
        <w:rPr>
          <w:rFonts w:ascii="Times New Roman" w:eastAsia="Times New Roman" w:hAnsi="Times New Roman" w:cs="Times New Roman"/>
          <w:sz w:val="24"/>
          <w:szCs w:val="24"/>
          <w:lang w:eastAsia="ru-RU"/>
        </w:rPr>
        <w:t>Срок проведения публичных слушаний с момента оповещения жителей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о времени и месте их проведения до дня опубликования заключения о результатах публичных слушаний определяется уставом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(или) муниципальными правовыми актами Совета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не может быть более одного месяца.</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roofErr w:type="gramStart"/>
      <w:r>
        <w:rPr>
          <w:rFonts w:ascii="Times New Roman" w:eastAsia="Times New Roman" w:hAnsi="Times New Roman" w:cs="Times New Roman"/>
          <w:sz w:val="24"/>
          <w:szCs w:val="24"/>
          <w:lang w:eastAsia="ru-RU"/>
        </w:rPr>
        <w:t>На основании заключения о результатах публичных слушаний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сети "Интернет".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Pr="00FD70E3" w:rsidRDefault="00724A07" w:rsidP="00FD70E3">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2" w:name="_Toc352138620"/>
      <w:r w:rsidRPr="00FD70E3">
        <w:rPr>
          <w:rFonts w:ascii="Times New Roman" w:eastAsia="Times New Roman" w:hAnsi="Times New Roman" w:cs="Times New Roman"/>
          <w:b/>
          <w:bCs/>
          <w:sz w:val="24"/>
          <w:szCs w:val="24"/>
          <w:lang w:eastAsia="ru-RU"/>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bookmarkEnd w:id="42"/>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Получение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14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3" w:name="_Toc352138621"/>
      <w:r>
        <w:rPr>
          <w:rFonts w:ascii="Times New Roman" w:eastAsia="Times New Roman" w:hAnsi="Times New Roman" w:cs="Times New Roman"/>
          <w:b/>
          <w:bCs/>
          <w:sz w:val="24"/>
          <w:szCs w:val="24"/>
          <w:lang w:eastAsia="ru-RU"/>
        </w:rPr>
        <w:t>Статья 16. Проведение публичных слушаний</w:t>
      </w:r>
      <w:bookmarkEnd w:id="43"/>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Проект решения Совета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подлежат рассмотрению на публичных слушаниях</w:t>
      </w:r>
      <w:proofErr w:type="gramEnd"/>
      <w:r>
        <w:rPr>
          <w:rFonts w:ascii="Times New Roman" w:eastAsia="Times New Roman" w:hAnsi="Times New Roman" w:cs="Times New Roman"/>
          <w:sz w:val="24"/>
          <w:szCs w:val="24"/>
          <w:lang w:eastAsia="ru-RU"/>
        </w:rPr>
        <w:t xml:space="preserve"> с участием населения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Порядок организации и проведения публичных слушаний устанавливается в соответствии с Градостроительным кодексом Российской Федерации, законодательством субъекта Российской Федерации о градостроительной деятельности, Уставом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решением Совета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proofErr w:type="gramStart"/>
      <w:r>
        <w:rPr>
          <w:rFonts w:ascii="Times New Roman" w:eastAsia="Times New Roman" w:hAnsi="Times New Roman" w:cs="Times New Roman"/>
          <w:sz w:val="24"/>
          <w:szCs w:val="24"/>
          <w:lang w:eastAsia="ru-RU"/>
        </w:rPr>
        <w:t>В случае если проект решений, указанный в п.1 настоящей статьи требует согласования, предусмотренного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 проведение такого согласования с уполномоченным органом необходимо осуществить до утверждения Советом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решения по настоящим Правилам.</w:t>
      </w:r>
      <w:proofErr w:type="gramEnd"/>
    </w:p>
    <w:p w:rsidR="00724A07" w:rsidRDefault="00724A07" w:rsidP="00724A07">
      <w:pPr>
        <w:tabs>
          <w:tab w:val="left" w:pos="720"/>
        </w:tabs>
        <w:spacing w:after="0" w:line="240" w:lineRule="auto"/>
        <w:ind w:right="-6" w:firstLine="709"/>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44" w:name="_Toc352138622"/>
      <w:r>
        <w:rPr>
          <w:rFonts w:ascii="Times New Roman" w:eastAsia="Times New Roman" w:hAnsi="Times New Roman" w:cs="Times New Roman"/>
          <w:b/>
          <w:bCs/>
          <w:sz w:val="24"/>
          <w:szCs w:val="24"/>
          <w:lang w:eastAsia="ru-RU"/>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bookmarkEnd w:id="44"/>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bookmarkStart w:id="45" w:name="_Toc154142024"/>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6" w:name="_Toc277748818"/>
      <w:bookmarkStart w:id="47" w:name="_Toc352138623"/>
      <w:r>
        <w:rPr>
          <w:rFonts w:ascii="Times New Roman" w:eastAsia="Times New Roman" w:hAnsi="Times New Roman" w:cs="Times New Roman"/>
          <w:b/>
          <w:bCs/>
          <w:sz w:val="24"/>
          <w:szCs w:val="24"/>
          <w:lang w:eastAsia="ru-RU"/>
        </w:rPr>
        <w:t>Статья 17. Градостроительная подготовка земельных участков в целях предоставления заинтересованным лицам для строительства</w:t>
      </w:r>
      <w:bookmarkEnd w:id="45"/>
      <w:bookmarkEnd w:id="46"/>
      <w:bookmarkEnd w:id="47"/>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неразделенным на земельные участки государственным или муниципальным землям,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градостроительные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Приобретение физическими, юридическими лицами прав на земельные участки осуществляется в соответствии с нормами: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государственных или муниципальных земель, уполномоченными на то органами государственной власти или органами местного самоуправления;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принимаемыми в соответствии с настоящими Правилами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w:t>
      </w:r>
      <w:proofErr w:type="gramStart"/>
      <w:r>
        <w:rPr>
          <w:rFonts w:ascii="Times New Roman" w:eastAsia="Times New Roman" w:hAnsi="Times New Roman" w:cs="Times New Roman"/>
          <w:sz w:val="24"/>
          <w:szCs w:val="24"/>
          <w:lang w:eastAsia="ru-RU"/>
        </w:rPr>
        <w:t>Если законом Республики Татарстан не установлено иное, органы местного самоуправления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 соответствии с земельным законодательством и в пределах своих полномочий распоряжаются земельными участками, расположенными в границах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w:t>
      </w:r>
      <w:proofErr w:type="gramEnd"/>
      <w:r>
        <w:rPr>
          <w:rFonts w:ascii="Times New Roman" w:eastAsia="Times New Roman" w:hAnsi="Times New Roman" w:cs="Times New Roman"/>
          <w:sz w:val="24"/>
          <w:szCs w:val="24"/>
          <w:lang w:eastAsia="ru-RU"/>
        </w:rPr>
        <w:t xml:space="preserve"> Федерации или Республики Татарстан.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gramStart"/>
      <w:r>
        <w:rPr>
          <w:rFonts w:ascii="Times New Roman" w:eastAsia="Times New Roman" w:hAnsi="Times New Roman" w:cs="Times New Roman"/>
          <w:sz w:val="24"/>
          <w:szCs w:val="24"/>
          <w:lang w:eastAsia="ru-RU"/>
        </w:rPr>
        <w:t>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w:t>
      </w:r>
      <w:proofErr w:type="gramStart"/>
      <w:r>
        <w:rPr>
          <w:rFonts w:ascii="Times New Roman" w:eastAsia="Times New Roman" w:hAnsi="Times New Roman" w:cs="Times New Roman"/>
          <w:sz w:val="24"/>
          <w:szCs w:val="24"/>
          <w:lang w:eastAsia="ru-RU"/>
        </w:rPr>
        <w:t>лиц</w:t>
      </w:r>
      <w:proofErr w:type="gramEnd"/>
      <w:r>
        <w:rPr>
          <w:rFonts w:ascii="Times New Roman" w:eastAsia="Times New Roman" w:hAnsi="Times New Roman" w:cs="Times New Roman"/>
          <w:sz w:val="24"/>
          <w:szCs w:val="24"/>
          <w:lang w:eastAsia="ru-RU"/>
        </w:rPr>
        <w:t xml:space="preserve"> и не изъяты из оборота.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Из состава государственных или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  в порядке определенном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определены технические условия подключения объекта капитального строительства к сетям инженерно-технического обеспечения (по </w:t>
      </w:r>
      <w:proofErr w:type="spellStart"/>
      <w:r>
        <w:rPr>
          <w:rFonts w:ascii="Times New Roman" w:eastAsia="Times New Roman" w:hAnsi="Times New Roman" w:cs="Times New Roman"/>
          <w:sz w:val="24"/>
          <w:szCs w:val="24"/>
          <w:lang w:eastAsia="ru-RU"/>
        </w:rPr>
        <w:t>канализованию</w:t>
      </w:r>
      <w:proofErr w:type="spellEnd"/>
      <w:r>
        <w:rPr>
          <w:rFonts w:ascii="Times New Roman" w:eastAsia="Times New Roman" w:hAnsi="Times New Roman" w:cs="Times New Roman"/>
          <w:sz w:val="24"/>
          <w:szCs w:val="24"/>
          <w:lang w:eastAsia="ru-RU"/>
        </w:rPr>
        <w:t>, водо-, тепло-, электроснабжению и связи) и плата за подключение к сетям инженерно-технического обеспечения;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установлены границы земельного участка на местности;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произведен государственный кадастровый учет.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8" w:name="_Toc352138624"/>
      <w:r>
        <w:rPr>
          <w:rFonts w:ascii="Times New Roman" w:eastAsia="Times New Roman" w:hAnsi="Times New Roman" w:cs="Times New Roman"/>
          <w:b/>
          <w:bCs/>
          <w:sz w:val="24"/>
          <w:szCs w:val="24"/>
          <w:lang w:eastAsia="ru-RU"/>
        </w:rPr>
        <w:t>Статья 18. Принципы предоставления земельных участков, сформированных из состава государственных или муниципальных земель</w:t>
      </w:r>
      <w:bookmarkEnd w:id="48"/>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Принципами предоставления физическим и юридическим лицам </w:t>
      </w:r>
      <w:proofErr w:type="gramStart"/>
      <w:r>
        <w:rPr>
          <w:rFonts w:ascii="Times New Roman" w:eastAsia="Times New Roman" w:hAnsi="Times New Roman" w:cs="Times New Roman"/>
          <w:sz w:val="24"/>
          <w:szCs w:val="24"/>
          <w:lang w:eastAsia="ru-RU"/>
        </w:rPr>
        <w:t>земельных участков, сформированных из состава государственных или муниципальных земель в поселении являются</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земельных участков на основании утвержденной в установленном порядке документации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предоставление земельных участков для жилищного строительства на аукционах;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предоставление земельных участков без проведения торгов, в соответствии с земельным законодательством, при условии, что такой земельный участок не предоставлен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развитии;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недопустимости предоставления земельных участков по процедуре предварительного согласования места размещения объектов, за исключением случаев, предусмотренных земельным законодательством РФ.</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9" w:name="_Toc352138625"/>
      <w:r>
        <w:rPr>
          <w:rFonts w:ascii="Times New Roman" w:eastAsia="Times New Roman" w:hAnsi="Times New Roman" w:cs="Times New Roman"/>
          <w:b/>
          <w:bCs/>
          <w:sz w:val="24"/>
          <w:szCs w:val="24"/>
          <w:lang w:eastAsia="ru-RU"/>
        </w:rPr>
        <w:t>Статья 19. Особенности предоставления земельных участков</w:t>
      </w:r>
      <w:bookmarkEnd w:id="49"/>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Переход земельного участка на территориях существующей застройки, не разделенной на земельные участки, с целью формирования земельных участков, на которых </w:t>
      </w:r>
      <w:proofErr w:type="gramStart"/>
      <w:r>
        <w:rPr>
          <w:rFonts w:ascii="Times New Roman" w:eastAsia="Times New Roman" w:hAnsi="Times New Roman" w:cs="Times New Roman"/>
          <w:sz w:val="24"/>
          <w:szCs w:val="24"/>
          <w:lang w:eastAsia="ru-RU"/>
        </w:rPr>
        <w:t>расположены объекты капитального строительства в общую долевую собственность собственников помещений в многоквартирном доме осуществляется</w:t>
      </w:r>
      <w:proofErr w:type="gramEnd"/>
      <w:r>
        <w:rPr>
          <w:rFonts w:ascii="Times New Roman" w:eastAsia="Times New Roman" w:hAnsi="Times New Roman" w:cs="Times New Roman"/>
          <w:sz w:val="24"/>
          <w:szCs w:val="24"/>
          <w:lang w:eastAsia="ru-RU"/>
        </w:rPr>
        <w:t xml:space="preserve"> бесплатно в соответствии с жилищным и земельным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Предоставление земельных участков на территориях существующей застройки, сформированных по инициативе Исполнительного комитета, физических или юридических лиц для строительства осуществляется в соответствии с земельным законодательством и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на такие земельные участки предоставляются физическим, юридическим лицам на торгах, за исключением случаев, предусмотренных абзацем 3 настоящей части и части 5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Земельные участки, находящиеся в государственной или муниципальной собственности, предоставляемые для строительства без предварительного согласования места размещения объекта, могут быть переданы в аренду после проведения работ по формированию земельного участка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Предоставление земельных участков на территориях существующей застройки в целях реконструкции объектов капитального строительства по инициативе собственников объектов капитального строительства, с целью развития застроенных территорий по инициативе лиц, не владеющих объектами недвижимости на соответствующих территориях, а также Исполнительного комитета осуществляется в соответствии с земельным законодательством и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Земельные участки, находящиеся в муниципальной собственности, или земельные участки, государственная собственность на которые не разграничена и которые не предоставлены в пользование и (или) во владение гражданам или юридическим лицам, предоставляются для строительства в границах застроенной территории, в отношении которой принято решение о развитии, без проведения торгов лицу, с которым заключен договор о развитии застроенной территории, на усмотрение этого лица, бесплатно</w:t>
      </w:r>
      <w:proofErr w:type="gramEnd"/>
      <w:r>
        <w:rPr>
          <w:rFonts w:ascii="Times New Roman" w:eastAsia="Times New Roman" w:hAnsi="Times New Roman" w:cs="Times New Roman"/>
          <w:sz w:val="24"/>
          <w:szCs w:val="24"/>
          <w:lang w:eastAsia="ru-RU"/>
        </w:rPr>
        <w:t xml:space="preserve"> в собственность или в аренду.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на земельные участки предоставляются лицам,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Предоставление земельных участков на незастроенных,  свободных от прав третьих лиц, территориях с целью комплексного освоения и строительства по инициативе Исполнительного комитета, физических или юридических лиц   заявителей осуществляется в соответствии с земельным законодательством и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Предоставление земельных участков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и иными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0" w:name="_Toc352138626"/>
      <w:r>
        <w:rPr>
          <w:rFonts w:ascii="Times New Roman" w:eastAsia="Times New Roman" w:hAnsi="Times New Roman" w:cs="Times New Roman"/>
          <w:b/>
          <w:bCs/>
          <w:sz w:val="24"/>
          <w:szCs w:val="24"/>
          <w:lang w:eastAsia="ru-RU"/>
        </w:rPr>
        <w:t>Статья 20. Резервирование земельных участков для государственных или муниципальных нужд</w:t>
      </w:r>
      <w:bookmarkEnd w:id="5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Земельные участки на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границы которых определены в генеральном плане для размещения объектов капитального строительства местного значения, могут быть зарезервированы для муниципальных нужд.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Решение о резервировании земельного участка для муниципальных нужд принимается в форме постановления Руководителя Исполнительного комитета.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Основаниями для принятия распоряжения о резервировании земельных участков для муниципальных нужд являются генеральный план поселения, документация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Резервированию подлежат сформированные земельные участки, границы которых установлены в документации по планировке территории, а также поставленные на государственный кадастровый учет.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Предоставление и использование зарезервированных земельных участков регулируется земельным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Земельные участки, находящиеся в собственности физических или юридических лиц и зарезервированные для муниципальных нужд, а также объекты капитального строительства, расположенные на указанных земельных участках, могут быть изъяты (в том числе путем выкупа) в соответствии с законодательством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51" w:name="_Toc352138627"/>
      <w:r>
        <w:rPr>
          <w:rFonts w:ascii="Times New Roman" w:eastAsia="Times New Roman" w:hAnsi="Times New Roman" w:cs="Times New Roman"/>
          <w:b/>
          <w:bCs/>
          <w:sz w:val="24"/>
          <w:szCs w:val="24"/>
          <w:lang w:eastAsia="ru-RU"/>
        </w:rPr>
        <w:t>Глава 6. Установление, изменение, фиксация границ земель публичного использования, их использование</w:t>
      </w:r>
      <w:bookmarkEnd w:id="51"/>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2" w:name="_Toc352138628"/>
      <w:r>
        <w:rPr>
          <w:rFonts w:ascii="Times New Roman" w:eastAsia="Times New Roman" w:hAnsi="Times New Roman" w:cs="Times New Roman"/>
          <w:b/>
          <w:bCs/>
          <w:sz w:val="24"/>
          <w:szCs w:val="24"/>
          <w:lang w:eastAsia="ru-RU"/>
        </w:rPr>
        <w:t>Статья 21. Общие положения о землях публичного использования</w:t>
      </w:r>
      <w:bookmarkEnd w:id="52"/>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Земли публичного использования – земли, в состав которых включаются: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 территории общего пользования, которые не подлежат приватизации и которыми беспрепятственно пользуется неограниченный круг лиц, границы которых отображаются в проектах планировки территории посредством красных линий;</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с отображением в документации по планировке территории границ частей указанных земельных участков посредством границ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Правообладатели частей земельных участков, указанных в пункте 2 части 1 настоящей статьи, могут освобождаться полностью или частично от уплаты земельного налога, арендной платы применительно к таким частям земельных участков на основании правового акта Исполнительного комитета об установлении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принятия указанного правового акта определяется в соответствии с законодательством муниципальным правовым актом органов местного самоуправления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Границы земель публичного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определяются и изменяются в случаях определенных статьей 22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фиксируются в случаях определенных статьей 23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для строительства) без фиксации границ фактически существующих земель публичного использования, а также без предъявления предложений об установлении или изменении границ земель публичного использования.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Использование территорий общего пользования, а также земель, применительно к которым не устанавливаются градостроительные регламенты, определяется в соответствии со статьей 24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3" w:name="_Toc352138629"/>
      <w:r>
        <w:rPr>
          <w:rFonts w:ascii="Times New Roman" w:eastAsia="Times New Roman" w:hAnsi="Times New Roman" w:cs="Times New Roman"/>
          <w:b/>
          <w:bCs/>
          <w:sz w:val="24"/>
          <w:szCs w:val="24"/>
          <w:lang w:eastAsia="ru-RU"/>
        </w:rPr>
        <w:t>Статья 22. Установление и изменение границ земель публичного использования</w:t>
      </w:r>
      <w:bookmarkEnd w:id="53"/>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посредством впервые устанавливаемых красных линий на подлежащих освоению территориях устанавливаются границы образуемых (ранее не существовавших) территорий общего пользования и одновременно с ними – границ элементов планировочной структуры (кварталов, микрорайонов);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изменяются красные линии без установления и без изменения границ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изменяются красные линии с установлением, изменением границ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не изменяются красные линии, но устанавливаются, изменяются границы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наличия и достаточности территорий общего пользования, выделяемых и изменяемых посредством красных линий;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изменение красных линий и последствия такого изменения;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устанавливаемые, изменяемые границы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границы зон планируемого размещения объектов капитального строительства в пределах элементов планировочной структуры – кварталов, микрорайонов;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4" w:name="_Toc352138630"/>
      <w:r>
        <w:rPr>
          <w:rFonts w:ascii="Times New Roman" w:eastAsia="Times New Roman" w:hAnsi="Times New Roman" w:cs="Times New Roman"/>
          <w:b/>
          <w:bCs/>
          <w:sz w:val="24"/>
          <w:szCs w:val="24"/>
          <w:lang w:eastAsia="ru-RU"/>
        </w:rPr>
        <w:t>Статья 23. Фиксация границ земель публичного использования</w:t>
      </w:r>
      <w:bookmarkEnd w:id="54"/>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Фиксация границ земель публичного использования – отображение в виде проектов красных линий, границ фактически выделенных осуществленной застройкой элементов планировочной структуры (кварталов, микрорайонов)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иных документов.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Фиксация границ земель публичного использования может применяться в качестве временного инструмента упорядочения территории поселения  в соответствии с Градостроительным кодексом Российской Федерации. По истечении указанного срока применяется порядок </w:t>
      </w:r>
      <w:proofErr w:type="gramStart"/>
      <w:r>
        <w:rPr>
          <w:rFonts w:ascii="Times New Roman" w:eastAsia="Times New Roman" w:hAnsi="Times New Roman" w:cs="Times New Roman"/>
          <w:sz w:val="24"/>
          <w:szCs w:val="24"/>
          <w:lang w:eastAsia="ru-RU"/>
        </w:rPr>
        <w:t>установления</w:t>
      </w:r>
      <w:proofErr w:type="gramEnd"/>
      <w:r>
        <w:rPr>
          <w:rFonts w:ascii="Times New Roman" w:eastAsia="Times New Roman" w:hAnsi="Times New Roman" w:cs="Times New Roman"/>
          <w:sz w:val="24"/>
          <w:szCs w:val="24"/>
          <w:lang w:eastAsia="ru-RU"/>
        </w:rPr>
        <w:t xml:space="preserve"> и изменения границ земель публичного использования путем подготовки документации по планировке территории в соответствии со статьей 21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красные линии,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границы зон действия публичных сервитутов – в случае их установления.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Субъектами согласования являются правообладатели смежно расположенных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Исполнительным комитетом направляется извещение определенным в части 3 настоящей статьи правообладателям, в </w:t>
      </w:r>
      <w:proofErr w:type="gramStart"/>
      <w:r>
        <w:rPr>
          <w:rFonts w:ascii="Times New Roman" w:eastAsia="Times New Roman" w:hAnsi="Times New Roman" w:cs="Times New Roman"/>
          <w:sz w:val="24"/>
          <w:szCs w:val="24"/>
          <w:lang w:eastAsia="ru-RU"/>
        </w:rPr>
        <w:t>котором</w:t>
      </w:r>
      <w:proofErr w:type="gramEnd"/>
      <w:r>
        <w:rPr>
          <w:rFonts w:ascii="Times New Roman" w:eastAsia="Times New Roman" w:hAnsi="Times New Roman" w:cs="Times New Roman"/>
          <w:sz w:val="24"/>
          <w:szCs w:val="24"/>
          <w:lang w:eastAsia="ru-RU"/>
        </w:rPr>
        <w:t xml:space="preserve"> указываются: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 ознакомления с подготовленной в виде проекта красных линий документацией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ответственное за проведение согласований, с указанием телефона, электронной почты;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дата истечения срока, в течение которого возможно направление письменных заключений в отношении проекта красных линий.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Максимальная продолжительность согласования не может превышать тридцать дней со дня направления извещений, если иное не установлено муниципальным правовым актом, но не более шестидесяти дней.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 истечении десяти дней после последнего дня приема письменных заключений заинтересованных лиц Глава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 представлению Исполнительного комитета может утвердить, направить на доработку либо отклонить проект красных линий.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5" w:name="_Toc352138631"/>
      <w:r>
        <w:rPr>
          <w:rFonts w:ascii="Times New Roman" w:eastAsia="Times New Roman" w:hAnsi="Times New Roman" w:cs="Times New Roman"/>
          <w:b/>
          <w:bCs/>
          <w:sz w:val="24"/>
          <w:szCs w:val="24"/>
          <w:lang w:eastAsia="ru-RU"/>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bookmarkEnd w:id="55"/>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 карте градостроительного зонирования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помимо территориальных зон могут отображаться: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территории, земельные участки, применительно к которым градостроительные регламенты устанавливаются в соответствии с законодательством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Отображение на карте градостроительного зонирования территорий, земельных участков, указанных в части 2 настоящей статьи, влечет обязательство Исполнительного комитета подготовить и утвердить проекты планировки территории, которые: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определят различное назначение частей указанных территорий,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56" w:name="_Toc352138632"/>
      <w:r>
        <w:rPr>
          <w:rFonts w:ascii="Times New Roman" w:eastAsia="Times New Roman" w:hAnsi="Times New Roman" w:cs="Times New Roman"/>
          <w:b/>
          <w:bCs/>
          <w:sz w:val="24"/>
          <w:szCs w:val="24"/>
          <w:lang w:eastAsia="ru-RU"/>
        </w:rPr>
        <w:t>Глава 7. Строительные изменения недвижимости</w:t>
      </w:r>
      <w:bookmarkEnd w:id="56"/>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объектами культурного наследия.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культурного наследия, регулируются законодательством об охране объектов культурного наследия.</w:t>
      </w: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7" w:name="_Toc352138633"/>
      <w:r>
        <w:rPr>
          <w:rFonts w:ascii="Times New Roman" w:eastAsia="Times New Roman" w:hAnsi="Times New Roman" w:cs="Times New Roman"/>
          <w:b/>
          <w:bCs/>
          <w:sz w:val="24"/>
          <w:szCs w:val="24"/>
          <w:lang w:eastAsia="ru-RU"/>
        </w:rPr>
        <w:t>Статья 25. Право на строительные изменения недвижимости и основание для его реализации. Виды строительных изменений недвижимости</w:t>
      </w:r>
      <w:bookmarkEnd w:id="57"/>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Правообладатели земельных участков, иных объектов недвижимости, их доверенные лица вправе производить строительные изменения недвижимости. Под строительными изменениями недвижимости понимаются новое строительство, реконструкция, пристройка,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27 настоящих Правил, за исключением случаев, установленных частью 2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Выдача разрешения на строительство недвижимости не требуется в случаях: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строительства на земельном участке, предоставленном для ведения садоводства, дачного хозяйства;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строительства, реконструкции объектов, не являющихся объектами капитального строительства (киосков, навесов и других);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строительства на земельном участке строений и сооружений вспомогательного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превышают предельные параметры разрешенного строительства, реконструкции, установленные градостроительным регламентом.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Законодательством Республики Татарстан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709"/>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8" w:name="_Toc352138634"/>
      <w:r>
        <w:rPr>
          <w:rFonts w:ascii="Times New Roman" w:eastAsia="Times New Roman" w:hAnsi="Times New Roman" w:cs="Times New Roman"/>
          <w:b/>
          <w:bCs/>
          <w:sz w:val="24"/>
          <w:szCs w:val="24"/>
          <w:lang w:eastAsia="ru-RU"/>
        </w:rPr>
        <w:t>Статья 26. Подготовка проектной документации</w:t>
      </w:r>
      <w:bookmarkEnd w:id="58"/>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Правительства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 основании соответствия требованиям градостроительному плану земельного участка предоставляются разрешения на строительство, кроме случаев, определенных законодательством о градостроительной деятельности и указанных в части 3 статьи 27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Проектную документацию подготавливает застройщик (заказчик) либо привлекаемое на основании договора застройщиком (заказчиком) физические или юридические лица (исполнители проектной документации, далее в настоящей статье – исполнители), которые соответствуют требованиям законодательства, предъявляемым к лицам, осуществляющим архитектурно-строительное проектирование.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Отношения между застройщиками (заказчиками) и исполнителями регулируются гражданским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Застройщик (заказчик) обязан представить исполнителю: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результаты инженерных изысканий либо задание исполнителю выполнить инженерные изыскания;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задание исполнителю получить технические условия.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застройщика (заказчика) исполнителю может включать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допускаются подготовка и реализация проектной документации без выполнения соответствующих инженерных изысканий.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Отношения между застройщиками (заказчиками) и исполнителями инженерных изысканий регулируются гражданским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Технические условия подготавливаются: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правообладателей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Исполнительный комитет, не позднее, чем за тридцать дней до дня принятия решения о проведении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w:t>
      </w:r>
      <w:proofErr w:type="gramEnd"/>
      <w:r>
        <w:rPr>
          <w:rFonts w:ascii="Times New Roman" w:eastAsia="Times New Roman" w:hAnsi="Times New Roman" w:cs="Times New Roman"/>
          <w:sz w:val="24"/>
          <w:szCs w:val="24"/>
          <w:lang w:eastAsia="ru-RU"/>
        </w:rPr>
        <w:t xml:space="preserve"> также информацию о плате за подключение.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схема планировочной организации земельного участка, выполненная в соответствии с градостроительным планом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архитектурные решения;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конструктивные и объемно-планировочные решения;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проект организации строительства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перечень мероприятий по охране окружающей среды,  обеспечению пожарной безопасности;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иная документация в случаях, предусмотренных федеральными законами.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Проектная документация разрабатывается в соответствии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результатами инженерных изысканий;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9" w:name="_Toc352138635"/>
      <w:r>
        <w:rPr>
          <w:rFonts w:ascii="Times New Roman" w:eastAsia="Times New Roman" w:hAnsi="Times New Roman" w:cs="Times New Roman"/>
          <w:b/>
          <w:bCs/>
          <w:sz w:val="24"/>
          <w:szCs w:val="24"/>
          <w:lang w:eastAsia="ru-RU"/>
        </w:rPr>
        <w:t>Статья 27. Выдача разрешений на строительство</w:t>
      </w:r>
      <w:bookmarkEnd w:id="59"/>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границах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разрешение на строительство выдается Исполнительным комитетом.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которые определены для размещения объектов капитального строительства для нужд Российской Федерации и </w:t>
      </w:r>
      <w:proofErr w:type="gramStart"/>
      <w:r>
        <w:rPr>
          <w:rFonts w:ascii="Times New Roman" w:eastAsia="Times New Roman" w:hAnsi="Times New Roman" w:cs="Times New Roman"/>
          <w:sz w:val="24"/>
          <w:szCs w:val="24"/>
          <w:lang w:eastAsia="ru-RU"/>
        </w:rPr>
        <w:t>Республики</w:t>
      </w:r>
      <w:proofErr w:type="gramEnd"/>
      <w:r>
        <w:rPr>
          <w:rFonts w:ascii="Times New Roman" w:eastAsia="Times New Roman" w:hAnsi="Times New Roman" w:cs="Times New Roman"/>
          <w:sz w:val="24"/>
          <w:szCs w:val="24"/>
          <w:lang w:eastAsia="ru-RU"/>
        </w:rPr>
        <w:t xml:space="preserve"> Татарстан и для </w:t>
      </w:r>
      <w:proofErr w:type="gramStart"/>
      <w:r>
        <w:rPr>
          <w:rFonts w:ascii="Times New Roman" w:eastAsia="Times New Roman" w:hAnsi="Times New Roman" w:cs="Times New Roman"/>
          <w:sz w:val="24"/>
          <w:szCs w:val="24"/>
          <w:lang w:eastAsia="ru-RU"/>
        </w:rPr>
        <w:t>которых</w:t>
      </w:r>
      <w:proofErr w:type="gramEnd"/>
      <w:r>
        <w:rPr>
          <w:rFonts w:ascii="Times New Roman" w:eastAsia="Times New Roman" w:hAnsi="Times New Roman" w:cs="Times New Roman"/>
          <w:sz w:val="24"/>
          <w:szCs w:val="24"/>
          <w:lang w:eastAsia="ru-RU"/>
        </w:rPr>
        <w:t xml:space="preserve"> допускается изъятие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Pr>
          <w:rFonts w:ascii="Times New Roman" w:eastAsia="Times New Roman" w:hAnsi="Times New Roman" w:cs="Times New Roman"/>
          <w:sz w:val="24"/>
          <w:szCs w:val="24"/>
          <w:lang w:eastAsia="ru-RU"/>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Pr>
          <w:rFonts w:ascii="Times New Roman" w:eastAsia="Times New Roman" w:hAnsi="Times New Roman" w:cs="Times New Roman"/>
          <w:sz w:val="24"/>
          <w:szCs w:val="24"/>
          <w:lang w:eastAsia="ru-RU"/>
        </w:rPr>
        <w:t>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w:t>
      </w:r>
      <w:proofErr w:type="gramEnd"/>
      <w:r>
        <w:rPr>
          <w:rFonts w:ascii="Times New Roman" w:eastAsia="Times New Roman" w:hAnsi="Times New Roman" w:cs="Times New Roman"/>
          <w:sz w:val="24"/>
          <w:szCs w:val="24"/>
          <w:lang w:eastAsia="ru-RU"/>
        </w:rPr>
        <w:t xml:space="preserve"> на государственную экспертизу одновременно с проектной документацией).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несоответствие (отрицательное заключение) результатов инженерных изысканий требованиям технических регламентов.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правоустанавливающие документы на земельный участок;</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градостроительный план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материалы, содержащиеся в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пояснительная записка;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схемы, отображающие архитектурные решения;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организации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организации работ по сносу или демонтажу объектов капитального строительства, их частей;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положительное заключение государственной экспертизы – применительно к проектной документации объектов, предусмотренных статьей 49 Градостроительного кодекса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согласие всех правообладателей объекта капитального строительства в случае реконструкции такого объекта.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может прилагаться также положительное заключение негосударственной экспертизы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 целях строительства, реконструкции, капитального ремонта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правоустанавливающие документы на земельный участок;</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градостроительный план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настоящей статьи документов.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Исполнительный комитет, в течение десяти дней со дня получения заявления о выдаче разрешения на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проводит проверку наличия и надлежащего оформления документов, прилагаемых к заявлению;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выдает разрешение на строительство либо отказывает в выдаче такого разрешения с указанием причин отказа.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Исполнительный комитет по заявлению застройщика может выдать разрешение на отдельные этапы строительства, реконструкции.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Pr>
          <w:rFonts w:ascii="Times New Roman" w:eastAsia="Times New Roman" w:hAnsi="Times New Roman" w:cs="Times New Roman"/>
          <w:sz w:val="24"/>
          <w:szCs w:val="24"/>
          <w:lang w:eastAsia="ru-RU"/>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Отказ в выдаче разрешения на строительство может быть обжалован застройщиком в судебном порядке.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Разрешения на строительство выдаются бесплатно.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Застройщик в течение десяти дней со дня  получения разрешения на строительство обязан безвозмездно передать в Исполнительный комитет,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Срок действия разрешения на строительство при переходе права на земельный участок и объекты капитального строительства сохраняется.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0" w:name="_Toc352138636"/>
      <w:r>
        <w:rPr>
          <w:rFonts w:ascii="Times New Roman" w:eastAsia="Times New Roman" w:hAnsi="Times New Roman" w:cs="Times New Roman"/>
          <w:b/>
          <w:bCs/>
          <w:sz w:val="24"/>
          <w:szCs w:val="24"/>
          <w:lang w:eastAsia="ru-RU"/>
        </w:rPr>
        <w:t>Статья 28. Строительство, реконструкция, капитальный ремонт</w:t>
      </w:r>
      <w:bookmarkEnd w:id="6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Лицами, осуществляющими строительство, реконструкцию, капитальный ремонт,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w:t>
      </w:r>
      <w:proofErr w:type="gramEnd"/>
      <w:r>
        <w:rPr>
          <w:rFonts w:ascii="Times New Roman" w:eastAsia="Times New Roman" w:hAnsi="Times New Roman" w:cs="Times New Roman"/>
          <w:sz w:val="24"/>
          <w:szCs w:val="24"/>
          <w:lang w:eastAsia="ru-RU"/>
        </w:rPr>
        <w:t xml:space="preserve">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копия разрешения на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копия документа о вынесении на местность линий отступа от красных линий  (разбивочный чертеж);</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общий и специальные журналы, в которых ведется учет выполнения работ;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Pr>
          <w:rFonts w:ascii="Times New Roman" w:eastAsia="Times New Roman" w:hAnsi="Times New Roman" w:cs="Times New Roman"/>
          <w:sz w:val="24"/>
          <w:szCs w:val="24"/>
          <w:lang w:eastAsia="ru-RU"/>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w:t>
      </w:r>
      <w:proofErr w:type="gramEnd"/>
      <w:r>
        <w:rPr>
          <w:rFonts w:ascii="Times New Roman" w:eastAsia="Times New Roman" w:hAnsi="Times New Roman" w:cs="Times New Roman"/>
          <w:sz w:val="24"/>
          <w:szCs w:val="24"/>
          <w:lang w:eastAsia="ru-RU"/>
        </w:rPr>
        <w:t xml:space="preserve"> приступать к продолжению работ до составления актов об устранении выявленных недостатков, обеспечивать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качеством применяемых строительных материалов.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gramStart"/>
      <w:r>
        <w:rPr>
          <w:rFonts w:ascii="Times New Roman" w:eastAsia="Times New Roman" w:hAnsi="Times New Roman" w:cs="Times New Roman"/>
          <w:sz w:val="24"/>
          <w:szCs w:val="24"/>
          <w:lang w:eastAsia="ru-RU"/>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не установлен публичный сервитут с описанием содержания такого сервитута.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В процессе строительства, реконструкции, капитального ремонта проводится: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государственный строительный надзор в соответствии с законодательством и в порядке части 10 настоящей статьи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proofErr w:type="gramStart"/>
      <w:r>
        <w:rPr>
          <w:rFonts w:ascii="Times New Roman" w:eastAsia="Times New Roman" w:hAnsi="Times New Roman" w:cs="Times New Roman"/>
          <w:sz w:val="24"/>
          <w:szCs w:val="24"/>
          <w:lang w:eastAsia="ru-RU"/>
        </w:rPr>
        <w:t>строительстве</w:t>
      </w:r>
      <w:proofErr w:type="gramEnd"/>
      <w:r>
        <w:rPr>
          <w:rFonts w:ascii="Times New Roman" w:eastAsia="Times New Roman" w:hAnsi="Times New Roman" w:cs="Times New Roman"/>
          <w:sz w:val="24"/>
          <w:szCs w:val="24"/>
          <w:lang w:eastAsia="ru-RU"/>
        </w:rPr>
        <w:t xml:space="preserve"> объектов капитального строительства, проектная документация которых подлежит государственной экспертизе либо является типовой проектной документацией или ее модификацией;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Государственный строительный надзор осуществляется применительно к объектам, указанным в части 9 настоящей статьи. </w:t>
      </w:r>
      <w:proofErr w:type="gramStart"/>
      <w:r>
        <w:rPr>
          <w:rFonts w:ascii="Times New Roman" w:eastAsia="Times New Roman" w:hAnsi="Times New Roman" w:cs="Times New Roman"/>
          <w:sz w:val="24"/>
          <w:szCs w:val="24"/>
          <w:lang w:eastAsia="ru-RU"/>
        </w:rPr>
        <w:t>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 реконструкции, капитального ремонта объектов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части второй и третьей статьи</w:t>
      </w:r>
      <w:proofErr w:type="gramEnd"/>
      <w:r>
        <w:rPr>
          <w:rFonts w:ascii="Times New Roman" w:eastAsia="Times New Roman" w:hAnsi="Times New Roman" w:cs="Times New Roman"/>
          <w:sz w:val="24"/>
          <w:szCs w:val="24"/>
          <w:lang w:eastAsia="ru-RU"/>
        </w:rPr>
        <w:t xml:space="preserve"> 52 Градостроительного кодекса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границах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Pr>
          <w:rFonts w:ascii="Times New Roman" w:eastAsia="Times New Roman" w:hAnsi="Times New Roman" w:cs="Times New Roman"/>
          <w:sz w:val="24"/>
          <w:szCs w:val="24"/>
          <w:lang w:eastAsia="ru-RU"/>
        </w:rPr>
        <w:t>требования</w:t>
      </w:r>
      <w:proofErr w:type="gramEnd"/>
      <w:r>
        <w:rPr>
          <w:rFonts w:ascii="Times New Roman" w:eastAsia="Times New Roman" w:hAnsi="Times New Roman" w:cs="Times New Roman"/>
          <w:sz w:val="24"/>
          <w:szCs w:val="24"/>
          <w:lang w:eastAsia="ru-RU"/>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осуществления государственного строительного надзора устанавливается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Pr>
          <w:rFonts w:ascii="Times New Roman" w:eastAsia="Times New Roman" w:hAnsi="Times New Roman" w:cs="Times New Roman"/>
          <w:sz w:val="24"/>
          <w:szCs w:val="24"/>
          <w:lang w:eastAsia="ru-RU"/>
        </w:rPr>
        <w:t>строительства</w:t>
      </w:r>
      <w:proofErr w:type="gramEnd"/>
      <w:r>
        <w:rPr>
          <w:rFonts w:ascii="Times New Roman" w:eastAsia="Times New Roman" w:hAnsi="Times New Roman" w:cs="Times New Roman"/>
          <w:sz w:val="24"/>
          <w:szCs w:val="24"/>
          <w:lang w:eastAsia="ru-RU"/>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Pr>
          <w:rFonts w:ascii="Times New Roman" w:eastAsia="Times New Roman" w:hAnsi="Times New Roman" w:cs="Times New Roman"/>
          <w:sz w:val="24"/>
          <w:szCs w:val="24"/>
          <w:lang w:eastAsia="ru-RU"/>
        </w:rPr>
        <w:t xml:space="preserve"> По результатам проведения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Pr>
          <w:rFonts w:ascii="Times New Roman" w:eastAsia="Times New Roman" w:hAnsi="Times New Roman" w:cs="Times New Roman"/>
          <w:sz w:val="24"/>
          <w:szCs w:val="24"/>
          <w:lang w:eastAsia="ru-RU"/>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проведения строительного контроля может устанавливаться нормативными правовыми актами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1" w:name="_Toc352138637"/>
      <w:r>
        <w:rPr>
          <w:rFonts w:ascii="Times New Roman" w:eastAsia="Times New Roman" w:hAnsi="Times New Roman" w:cs="Times New Roman"/>
          <w:b/>
          <w:bCs/>
          <w:sz w:val="24"/>
          <w:szCs w:val="24"/>
          <w:lang w:eastAsia="ru-RU"/>
        </w:rPr>
        <w:t>Статья 29. Приемка объекта и выдача разрешения на ввод объекта в эксплуатацию</w:t>
      </w:r>
      <w:bookmarkEnd w:id="61"/>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Приемка объекта осуществляется в соответствии с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После подписания акта приемки объекта застройщик или уполномоченное им лицо направляет в Исполнительный комитет или Управление архитектуры, или иной орган, выдавший разрешение на строительство, заявление о выдаче разрешения на ввод объекта в эксплуатацию.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правоустанавливающие документы на земельный участок;</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градостроительный план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разрешение на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за исключением случаев осуществления строительства, реконструкции, капитального ремонта</w:t>
      </w:r>
      <w:proofErr w:type="gramEnd"/>
      <w:r>
        <w:rPr>
          <w:rFonts w:ascii="Times New Roman" w:eastAsia="Times New Roman" w:hAnsi="Times New Roman" w:cs="Times New Roman"/>
          <w:sz w:val="24"/>
          <w:szCs w:val="24"/>
          <w:lang w:eastAsia="ru-RU"/>
        </w:rPr>
        <w:t xml:space="preserve"> объектов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Pr>
          <w:rFonts w:ascii="Times New Roman" w:eastAsia="Times New Roman" w:hAnsi="Times New Roman" w:cs="Times New Roman"/>
          <w:sz w:val="24"/>
          <w:szCs w:val="24"/>
          <w:lang w:eastAsia="ru-RU"/>
        </w:rPr>
        <w:t>Исполнительный комитет,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Основанием для отказа в выдаче разрешения на ввод объекта в эксплуатацию является: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отсутствие документов, указанных в  части 3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объекта капитального строительства требованиям градостроительного плана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объекта капитального строительства требованиям, установленным в разрешении на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параметров построенного, реконструированного, отремонтированного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Основанием для отказа в выдаче разрешения на ввод объекта в эксплуатацию, кроме указанных в части 5 настоящей статьи, является невыполнение застройщиком требований, предусмотренных частью 18 статьи 51 Градостроительного кодекса Российской Федерации. </w:t>
      </w:r>
      <w:proofErr w:type="gramStart"/>
      <w:r>
        <w:rPr>
          <w:rFonts w:ascii="Times New Roman" w:eastAsia="Times New Roman" w:hAnsi="Times New Roman" w:cs="Times New Roman"/>
          <w:sz w:val="24"/>
          <w:szCs w:val="24"/>
          <w:lang w:eastAsia="ru-RU"/>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2,8-10 и 11.1 части 12 статьи 48</w:t>
      </w:r>
      <w:proofErr w:type="gramEnd"/>
      <w:r>
        <w:rPr>
          <w:rFonts w:ascii="Times New Roman" w:eastAsia="Times New Roman" w:hAnsi="Times New Roman" w:cs="Times New Roman"/>
          <w:sz w:val="24"/>
          <w:szCs w:val="24"/>
          <w:lang w:eastAsia="ru-RU"/>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Отказ в выдаче разрешения на ввод объекта в эксплуатацию может быть оспорено в судебном порядке.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Pr>
          <w:rFonts w:ascii="Times New Roman" w:eastAsia="Times New Roman" w:hAnsi="Times New Roman" w:cs="Times New Roman"/>
          <w:sz w:val="24"/>
          <w:szCs w:val="24"/>
          <w:lang w:eastAsia="ru-RU"/>
        </w:rPr>
        <w:t>изменений</w:t>
      </w:r>
      <w:proofErr w:type="gramEnd"/>
      <w:r>
        <w:rPr>
          <w:rFonts w:ascii="Times New Roman" w:eastAsia="Times New Roman" w:hAnsi="Times New Roman" w:cs="Times New Roman"/>
          <w:sz w:val="24"/>
          <w:szCs w:val="24"/>
          <w:lang w:eastAsia="ru-RU"/>
        </w:rPr>
        <w:t xml:space="preserve"> в документы государственного учета реконструированного объекта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разрешении на ввод объекта в эксплуатацию должны содержаться сведения об объекте капитального строительства в объеме, необходимом для осуществления его государственного кадастрового учета. </w:t>
      </w:r>
      <w:proofErr w:type="gramStart"/>
      <w:r>
        <w:rPr>
          <w:rFonts w:ascii="Times New Roman" w:eastAsia="Times New Roman" w:hAnsi="Times New Roman" w:cs="Times New Roman"/>
          <w:sz w:val="24"/>
          <w:szCs w:val="24"/>
          <w:lang w:eastAsia="ru-RU"/>
        </w:rPr>
        <w:t>Состав таких сведений должен соответствовать установленным в соответствии с Федеральным законом от 24 июля 2007 года №221-ФЗ «О государственном кадастре недвижимости» требованиям к составу сведений в графической и текстовой частях технического плана.</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62" w:name="_Toc352138638"/>
      <w:r>
        <w:rPr>
          <w:rFonts w:ascii="Times New Roman" w:eastAsia="Times New Roman" w:hAnsi="Times New Roman" w:cs="Times New Roman"/>
          <w:b/>
          <w:bCs/>
          <w:sz w:val="24"/>
          <w:szCs w:val="24"/>
          <w:lang w:eastAsia="ru-RU"/>
        </w:rPr>
        <w:t>Глава 8. Заключительные положения</w:t>
      </w:r>
      <w:bookmarkEnd w:id="62"/>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3" w:name="_Toc352138639"/>
      <w:r>
        <w:rPr>
          <w:rFonts w:ascii="Times New Roman" w:eastAsia="Times New Roman" w:hAnsi="Times New Roman" w:cs="Times New Roman"/>
          <w:b/>
          <w:bCs/>
          <w:sz w:val="24"/>
          <w:szCs w:val="24"/>
          <w:lang w:eastAsia="ru-RU"/>
        </w:rPr>
        <w:t>Статья 30. Порядок внесения изменений в настоящие Правила</w:t>
      </w:r>
      <w:bookmarkEnd w:id="63"/>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Решение о подготовке проекта изменений в настоящие Правила принимаются Руководителем исполнительного комитета в форме постановления, а в случае передачи данных полномочий решение принимается органом местного самоуправления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которому переданы данные полномочия.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Основаниями для рассмотрения Руководителем Исполнительного комитета вопроса о внесении изменений в настоящие Правила являются: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 муниципальных и иных правовых актах органов местного самоуправления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а также ввиду необходимости реализации предложений по застройке и землепользованию, в том числе выдвигаемых по инициативе физических и юридических лиц.</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настоящих Правил генеральному плану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возникшее в результате внесения в него изменений;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поступление предложений об изменении границ территориальных зон, изменении градостроительных регламентов.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Предложения о внесении изменений в настоящие Правила направляются: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органами местного самоуправления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физическими или юридическими лицами в инициативном порядке либо в случаях, если в результате применения настоящих </w:t>
      </w:r>
      <w:proofErr w:type="gramStart"/>
      <w:r>
        <w:rPr>
          <w:rFonts w:ascii="Times New Roman" w:eastAsia="Times New Roman" w:hAnsi="Times New Roman" w:cs="Times New Roman"/>
          <w:sz w:val="24"/>
          <w:szCs w:val="24"/>
          <w:lang w:eastAsia="ru-RU"/>
        </w:rPr>
        <w:t>Правил</w:t>
      </w:r>
      <w:proofErr w:type="gramEnd"/>
      <w:r>
        <w:rPr>
          <w:rFonts w:ascii="Times New Roman" w:eastAsia="Times New Roman" w:hAnsi="Times New Roman" w:cs="Times New Roman"/>
          <w:sz w:val="24"/>
          <w:szCs w:val="24"/>
          <w:lang w:eastAsia="ru-RU"/>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Предложения о внесении изменений в настоящие Правила проходят предварительное рассмотрение на заседании Комиссии.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gramStart"/>
      <w:r>
        <w:rPr>
          <w:rFonts w:ascii="Times New Roman" w:eastAsia="Times New Roman" w:hAnsi="Times New Roman" w:cs="Times New Roman"/>
          <w:sz w:val="24"/>
          <w:szCs w:val="24"/>
          <w:lang w:eastAsia="ru-RU"/>
        </w:rPr>
        <w:t>В течение тридцати дней со дня поступления в Комиссию предложения о внесении изменения в настоящие Правила</w:t>
      </w:r>
      <w:proofErr w:type="gramEnd"/>
      <w:r>
        <w:rPr>
          <w:rFonts w:ascii="Times New Roman" w:eastAsia="Times New Roman" w:hAnsi="Times New Roman" w:cs="Times New Roman"/>
          <w:sz w:val="24"/>
          <w:szCs w:val="24"/>
          <w:lang w:eastAsia="ru-RU"/>
        </w:rPr>
        <w:t>, Комиссия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заключение Руководителю Исполнительного комитета.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Руководитель Исполнительного комитета с учетом рекомендаций, содержащихся в заключени</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Руководитель Исполнительного комитета не </w:t>
      </w:r>
      <w:proofErr w:type="gramStart"/>
      <w:r>
        <w:rPr>
          <w:rFonts w:ascii="Times New Roman" w:eastAsia="Times New Roman" w:hAnsi="Times New Roman" w:cs="Times New Roman"/>
          <w:sz w:val="24"/>
          <w:szCs w:val="24"/>
          <w:lang w:eastAsia="ru-RU"/>
        </w:rPr>
        <w:t>позднее</w:t>
      </w:r>
      <w:proofErr w:type="gramEnd"/>
      <w:r>
        <w:rPr>
          <w:rFonts w:ascii="Times New Roman" w:eastAsia="Times New Roman" w:hAnsi="Times New Roman" w:cs="Times New Roman"/>
          <w:sz w:val="24"/>
          <w:szCs w:val="24"/>
          <w:lang w:eastAsia="ru-RU"/>
        </w:rPr>
        <w:t xml:space="preserve">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сети "Интернет". Сообщение о принятии такого решения также может быть распространено по радио и телевидению.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схеме территориального планирования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схеме территориального планирования Республики Татарстан, схемам территориального планирования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По результатам, указанной в части 8 настоящей статьи, проверки Исполнительный комитет направляет проект внесения изменений в Правила главе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или в случае обнаружения его несоответствия требованиям и документам, указанным в части 8 настоящей статьи, в Комиссию на доработку.</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roofErr w:type="gramStart"/>
      <w:r>
        <w:rPr>
          <w:rFonts w:ascii="Times New Roman" w:eastAsia="Times New Roman" w:hAnsi="Times New Roman" w:cs="Times New Roman"/>
          <w:sz w:val="24"/>
          <w:szCs w:val="24"/>
          <w:lang w:eastAsia="ru-RU"/>
        </w:rPr>
        <w:t>Глава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при получении от Исполнительного комитета  проекта внесения 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w:t>
      </w:r>
      <w:proofErr w:type="gramEnd"/>
      <w:r>
        <w:rPr>
          <w:rFonts w:ascii="Times New Roman" w:eastAsia="Times New Roman" w:hAnsi="Times New Roman" w:cs="Times New Roman"/>
          <w:sz w:val="24"/>
          <w:szCs w:val="24"/>
          <w:lang w:eastAsia="ru-RU"/>
        </w:rPr>
        <w:t xml:space="preserve"> правовыми актами Правительства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Публичные слушания по проекту внесения изменений в Правила проводятся Комиссией в порядке, определяемом уставом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(или) муниципальными правовыми актами Совета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 соответствии со статьей 28 Градостроительного кодекса Российской Федерации и с частями 12 и 13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Продолжительность публичных слушаний по проекту внесения изменений в Правила составляет не менее двух и не более четырех месяцев со дня опубликования такого проекта.</w:t>
      </w:r>
    </w:p>
    <w:p w:rsidR="00392AA5" w:rsidRDefault="00724A07" w:rsidP="00392AA5">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392AA5" w:rsidRPr="009A2444">
        <w:rPr>
          <w:rFonts w:ascii="Times New Roman" w:eastAsia="Times New Roman" w:hAnsi="Times New Roman" w:cs="Times New Roman"/>
          <w:sz w:val="24"/>
          <w:szCs w:val="24"/>
          <w:lang w:eastAsia="ru-RU"/>
        </w:rPr>
        <w:t>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После завершения публичных слушаний по проекту внесения изменений в Правила и получения согласования,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Обязательными приложениями к проекту Правил являются заключение о согласовании с уполномоченным органом, протоколы публичных слушаний и заключение о результатах публичных слушаний.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roofErr w:type="gramStart"/>
      <w:r>
        <w:rPr>
          <w:rFonts w:ascii="Times New Roman" w:eastAsia="Times New Roman" w:hAnsi="Times New Roman" w:cs="Times New Roman"/>
          <w:sz w:val="24"/>
          <w:szCs w:val="24"/>
          <w:lang w:eastAsia="ru-RU"/>
        </w:rPr>
        <w:t>Руководитель Исполнительного комитета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или об отклонении проекта Правил и о направлении его на доработку с указанием даты его повторного представления.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Внесение изменений в Правила утверждаются Советом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Обязательными приложениями к проекту Правил являются протоколы публичных слушаний по указанному проекту и заключение о результатах публичных слушаний.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При внесении изменений в настоящие Правила на рассмотрение Совета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представляются: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подготовленный Комиссией проект решения о внесении изменений с обосновывающими документами;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согласование изменений со структурным подразделением Исполнительного комитета, уполномоченным в области градостроительной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заключение Комиссии;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протоколы публичных слушаний и заключение о результатах публичных слушаний.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Совет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на доработку в соответствии с результатами публичных слушаний по указанному проекту.</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roofErr w:type="gramStart"/>
      <w:r>
        <w:rPr>
          <w:rFonts w:ascii="Times New Roman" w:eastAsia="Times New Roman" w:hAnsi="Times New Roman" w:cs="Times New Roman"/>
          <w:sz w:val="24"/>
          <w:szCs w:val="24"/>
          <w:lang w:eastAsia="ru-RU"/>
        </w:rPr>
        <w:t>Изменения, внесенные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не позднее семи дней со дня их подписания, вступают в силу со дня их официального опубликования и размещаются на официальном сайте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сети «Интернет».</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Физические и юридические лица вправе оспорить решение об утверждении изменений в Правила в судебном порядке.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Органы государственной власти Российской Федерации,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Республики Татарстан, утвержденным до утверждения изменений в настоящие Правила.</w:t>
      </w:r>
    </w:p>
    <w:p w:rsidR="00724A07" w:rsidRDefault="00724A07" w:rsidP="00724A07">
      <w:pPr>
        <w:tabs>
          <w:tab w:val="left" w:pos="720"/>
        </w:tabs>
        <w:spacing w:after="0" w:line="240" w:lineRule="auto"/>
        <w:ind w:right="-6" w:firstLine="709"/>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4" w:name="_Toc352138640"/>
      <w:r>
        <w:rPr>
          <w:rFonts w:ascii="Times New Roman" w:eastAsia="Times New Roman" w:hAnsi="Times New Roman" w:cs="Times New Roman"/>
          <w:b/>
          <w:bCs/>
          <w:sz w:val="24"/>
          <w:szCs w:val="24"/>
          <w:lang w:eastAsia="ru-RU"/>
        </w:rPr>
        <w:t>Статья 31. О введении в действие Правил</w:t>
      </w:r>
      <w:bookmarkEnd w:id="64"/>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widowControl w:val="0"/>
        <w:tabs>
          <w:tab w:val="num" w:pos="0"/>
          <w:tab w:val="left" w:pos="240"/>
          <w:tab w:val="left" w:pos="560"/>
        </w:tabs>
        <w:suppressAutoHyphens/>
        <w:autoSpaceDE w:val="0"/>
        <w:spacing w:after="0" w:line="264" w:lineRule="auto"/>
        <w:ind w:firstLine="561"/>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724A07" w:rsidRDefault="00724A07" w:rsidP="00724A07">
      <w:pPr>
        <w:widowControl w:val="0"/>
        <w:tabs>
          <w:tab w:val="num" w:pos="0"/>
          <w:tab w:val="left" w:pos="240"/>
          <w:tab w:val="left" w:pos="560"/>
        </w:tabs>
        <w:suppressAutoHyphens/>
        <w:autoSpaceDE w:val="0"/>
        <w:spacing w:after="0" w:line="264" w:lineRule="auto"/>
        <w:ind w:firstLine="561"/>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 Правила действуют в части, не противоречащей правовым актам, имеющим большую юридическую силу.</w:t>
      </w:r>
    </w:p>
    <w:p w:rsidR="00724A07" w:rsidRDefault="00724A07" w:rsidP="00724A07">
      <w:pPr>
        <w:keepNext/>
        <w:keepLines/>
        <w:spacing w:before="480" w:after="0" w:line="240" w:lineRule="auto"/>
        <w:ind w:firstLine="709"/>
        <w:jc w:val="both"/>
        <w:outlineLvl w:val="0"/>
        <w:rPr>
          <w:rFonts w:ascii="Times New Roman" w:eastAsia="Times New Roman" w:hAnsi="Times New Roman" w:cs="Times New Roman"/>
          <w:b/>
          <w:bCs/>
          <w:sz w:val="24"/>
          <w:szCs w:val="24"/>
          <w:lang w:eastAsia="ru-RU"/>
        </w:rPr>
      </w:pPr>
      <w:bookmarkStart w:id="65" w:name="_Toc352138641"/>
      <w:r>
        <w:rPr>
          <w:rFonts w:ascii="Times New Roman" w:eastAsia="Times New Roman" w:hAnsi="Times New Roman" w:cs="Times New Roman"/>
          <w:b/>
          <w:bCs/>
          <w:sz w:val="24"/>
          <w:szCs w:val="24"/>
          <w:lang w:eastAsia="ru-RU"/>
        </w:rPr>
        <w:t>ЧАСТЬ II. КАРТА ГРАДОСТРОИТЕЛЬНОГО ЗОНИРОВАНИЯ. КАРТА ЗОН С ОСОБЫМИ УСЛОВИЯМИ ИСПОЛЬЗОВАНИЯ ТЕРРИТОРИЙ</w:t>
      </w:r>
      <w:bookmarkEnd w:id="65"/>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66" w:name="_Toc352138642"/>
      <w:r>
        <w:rPr>
          <w:rFonts w:ascii="Times New Roman" w:eastAsia="Times New Roman" w:hAnsi="Times New Roman" w:cs="Times New Roman"/>
          <w:b/>
          <w:bCs/>
          <w:sz w:val="24"/>
          <w:szCs w:val="24"/>
          <w:lang w:eastAsia="ru-RU"/>
        </w:rPr>
        <w:t>Глава 9. Карта градостроительного зонирования территории</w:t>
      </w:r>
      <w:bookmarkEnd w:id="66"/>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карте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установлены территориальные зоны – статья 35,</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отображены зоны с особыми условиями использования территории – отображение информации главы 10;</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13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7" w:name="_Toc352138643"/>
      <w:r>
        <w:rPr>
          <w:rFonts w:ascii="Times New Roman" w:eastAsia="Times New Roman" w:hAnsi="Times New Roman" w:cs="Times New Roman"/>
          <w:b/>
          <w:bCs/>
          <w:sz w:val="24"/>
          <w:szCs w:val="24"/>
          <w:lang w:eastAsia="ru-RU"/>
        </w:rPr>
        <w:t>Статья 32. Карта градостроительного зонирования муниципального образования «</w:t>
      </w:r>
      <w:r w:rsidR="00180C63">
        <w:rPr>
          <w:rFonts w:ascii="Times New Roman" w:eastAsia="Times New Roman" w:hAnsi="Times New Roman" w:cs="Times New Roman"/>
          <w:b/>
          <w:bCs/>
          <w:sz w:val="24"/>
          <w:szCs w:val="24"/>
          <w:lang w:eastAsia="ru-RU"/>
        </w:rPr>
        <w:t xml:space="preserve">Кошки - </w:t>
      </w:r>
      <w:proofErr w:type="spellStart"/>
      <w:r w:rsidR="00180C63">
        <w:rPr>
          <w:rFonts w:ascii="Times New Roman" w:eastAsia="Times New Roman" w:hAnsi="Times New Roman" w:cs="Times New Roman"/>
          <w:b/>
          <w:bCs/>
          <w:sz w:val="24"/>
          <w:szCs w:val="24"/>
          <w:lang w:eastAsia="ru-RU"/>
        </w:rPr>
        <w:t>Новотимбаевское</w:t>
      </w:r>
      <w:proofErr w:type="spellEnd"/>
      <w:r w:rsidR="00DF077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сельское поселение» </w:t>
      </w:r>
      <w:proofErr w:type="spellStart"/>
      <w:r>
        <w:rPr>
          <w:rFonts w:ascii="Times New Roman" w:eastAsia="Times New Roman" w:hAnsi="Times New Roman" w:cs="Times New Roman"/>
          <w:b/>
          <w:bCs/>
          <w:sz w:val="24"/>
          <w:szCs w:val="24"/>
          <w:lang w:eastAsia="ru-RU"/>
        </w:rPr>
        <w:t>Тетюшского</w:t>
      </w:r>
      <w:proofErr w:type="spellEnd"/>
      <w:r>
        <w:rPr>
          <w:rFonts w:ascii="Times New Roman" w:eastAsia="Times New Roman" w:hAnsi="Times New Roman" w:cs="Times New Roman"/>
          <w:b/>
          <w:bCs/>
          <w:sz w:val="24"/>
          <w:szCs w:val="24"/>
          <w:lang w:eastAsia="ru-RU"/>
        </w:rPr>
        <w:t xml:space="preserve"> муниципального района</w:t>
      </w:r>
      <w:bookmarkEnd w:id="67"/>
      <w:r>
        <w:rPr>
          <w:rFonts w:ascii="Times New Roman" w:eastAsia="Times New Roman" w:hAnsi="Times New Roman" w:cs="Times New Roman"/>
          <w:b/>
          <w:bCs/>
          <w:sz w:val="24"/>
          <w:szCs w:val="24"/>
          <w:lang w:eastAsia="ru-RU"/>
        </w:rPr>
        <w:t xml:space="preserve"> </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«Карта градостроительного зонирования муниципального образования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сельское поселение»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муниципального района (приложение 1)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Границы территориальных зон устанавливаются с учетом: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24A07" w:rsidRDefault="00724A07" w:rsidP="00724A0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функциональных зон и параметров их планируемого развития, определенных генеральным планом </w:t>
      </w:r>
      <w:r w:rsidR="00180C63">
        <w:rPr>
          <w:rFonts w:ascii="Times New Roman" w:eastAsia="Times New Roman" w:hAnsi="Times New Roman" w:cs="Times New Roman"/>
          <w:sz w:val="24"/>
          <w:szCs w:val="24"/>
          <w:lang w:eastAsia="ru-RU"/>
        </w:rPr>
        <w:t xml:space="preserve">Кошки - </w:t>
      </w:r>
      <w:proofErr w:type="spellStart"/>
      <w:r w:rsidR="00180C63">
        <w:rPr>
          <w:rFonts w:ascii="Times New Roman" w:eastAsia="Times New Roman" w:hAnsi="Times New Roman" w:cs="Times New Roman"/>
          <w:sz w:val="24"/>
          <w:szCs w:val="24"/>
          <w:lang w:eastAsia="ru-RU"/>
        </w:rPr>
        <w:t>Новотимбаевское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сельское поселение, схемой территориального планирования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определенных Градостроительным кодексом Российской Федерации территориальных зон;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сложившейся планировки территории и существующего землепользования;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Границы территориальных зон устанавливаются </w:t>
      </w:r>
      <w:proofErr w:type="gramStart"/>
      <w:r>
        <w:rPr>
          <w:rFonts w:ascii="Times New Roman" w:eastAsia="Times New Roman" w:hAnsi="Times New Roman" w:cs="Times New Roman"/>
          <w:sz w:val="24"/>
          <w:szCs w:val="24"/>
          <w:lang w:eastAsia="ru-RU"/>
        </w:rPr>
        <w:t>по</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линиям магистралей, улиц, проездов, разделяющим транспортные потоки противоположных направлений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границам поселения;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красным линиям;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границам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естественным границам природных объектов;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иным обоснованным границам.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FD70E3" w:rsidRPr="00FD70E3" w:rsidRDefault="00FD70E3" w:rsidP="00FD70E3">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68" w:name="_Toc352138644"/>
      <w:r w:rsidRPr="00FD70E3">
        <w:rPr>
          <w:rFonts w:ascii="Times New Roman" w:eastAsia="Times New Roman" w:hAnsi="Times New Roman" w:cs="Times New Roman"/>
          <w:b/>
          <w:bCs/>
          <w:sz w:val="24"/>
          <w:szCs w:val="24"/>
          <w:lang w:eastAsia="ru-RU"/>
        </w:rPr>
        <w:t>Глава 10. Карта зон с особыми условиями использования территории муниципального образования «Кошки-</w:t>
      </w:r>
      <w:proofErr w:type="spellStart"/>
      <w:r w:rsidRPr="00FD70E3">
        <w:rPr>
          <w:rFonts w:ascii="Times New Roman" w:eastAsia="Times New Roman" w:hAnsi="Times New Roman" w:cs="Times New Roman"/>
          <w:b/>
          <w:bCs/>
          <w:sz w:val="24"/>
          <w:szCs w:val="24"/>
          <w:lang w:eastAsia="ru-RU"/>
        </w:rPr>
        <w:t>Новотимбаевское</w:t>
      </w:r>
      <w:proofErr w:type="spellEnd"/>
      <w:r w:rsidRPr="00FD70E3">
        <w:rPr>
          <w:rFonts w:ascii="Times New Roman" w:eastAsia="Times New Roman" w:hAnsi="Times New Roman" w:cs="Times New Roman"/>
          <w:b/>
          <w:bCs/>
          <w:sz w:val="24"/>
          <w:szCs w:val="24"/>
          <w:lang w:eastAsia="ru-RU"/>
        </w:rPr>
        <w:t xml:space="preserve"> сельское поселение» </w:t>
      </w:r>
      <w:proofErr w:type="spellStart"/>
      <w:r w:rsidRPr="00FD70E3">
        <w:rPr>
          <w:rFonts w:ascii="Times New Roman" w:eastAsia="Times New Roman" w:hAnsi="Times New Roman" w:cs="Times New Roman"/>
          <w:b/>
          <w:bCs/>
          <w:sz w:val="24"/>
          <w:szCs w:val="24"/>
          <w:lang w:eastAsia="ru-RU"/>
        </w:rPr>
        <w:t>Тетюшского</w:t>
      </w:r>
      <w:proofErr w:type="spellEnd"/>
      <w:r w:rsidRPr="00FD70E3">
        <w:rPr>
          <w:rFonts w:ascii="Times New Roman" w:eastAsia="Times New Roman" w:hAnsi="Times New Roman" w:cs="Times New Roman"/>
          <w:b/>
          <w:bCs/>
          <w:sz w:val="24"/>
          <w:szCs w:val="24"/>
          <w:lang w:eastAsia="ru-RU"/>
        </w:rPr>
        <w:t xml:space="preserve"> муниципального района</w:t>
      </w:r>
      <w:bookmarkEnd w:id="68"/>
    </w:p>
    <w:p w:rsidR="00FD70E3" w:rsidRPr="00FD70E3" w:rsidRDefault="00FD70E3" w:rsidP="00FD70E3">
      <w:pPr>
        <w:pStyle w:val="ConsPlusNormal"/>
        <w:ind w:firstLine="540"/>
        <w:jc w:val="both"/>
        <w:rPr>
          <w:rFonts w:ascii="Times New Roman" w:hAnsi="Times New Roman"/>
          <w:sz w:val="24"/>
          <w:szCs w:val="24"/>
        </w:rPr>
      </w:pPr>
      <w:r w:rsidRPr="00FD70E3">
        <w:rPr>
          <w:rFonts w:ascii="Times New Roman" w:hAnsi="Times New Roman"/>
          <w:sz w:val="24"/>
          <w:szCs w:val="24"/>
        </w:rPr>
        <w:t xml:space="preserve">Карта зон с особыми условиями использования территории является составной графической частью настоящих Правил, на которой отображаются границы зон с особыми условиями использования территорий. Информация, отраженная на настоящей карте, содержит: </w:t>
      </w:r>
    </w:p>
    <w:p w:rsidR="00FD70E3" w:rsidRPr="00FD70E3" w:rsidRDefault="00FD70E3" w:rsidP="00FD70E3">
      <w:pPr>
        <w:pStyle w:val="a0"/>
        <w:numPr>
          <w:ilvl w:val="0"/>
          <w:numId w:val="9"/>
        </w:numPr>
        <w:rPr>
          <w:b w:val="0"/>
          <w:sz w:val="24"/>
          <w:szCs w:val="24"/>
        </w:rPr>
      </w:pPr>
      <w:r w:rsidRPr="00FD70E3">
        <w:rPr>
          <w:b w:val="0"/>
          <w:sz w:val="24"/>
          <w:szCs w:val="24"/>
        </w:rPr>
        <w:t>санитарно-защитные зоны производственных и иных объектов;</w:t>
      </w:r>
    </w:p>
    <w:p w:rsidR="00FD70E3" w:rsidRPr="00FD70E3" w:rsidRDefault="00FD70E3" w:rsidP="00FD70E3">
      <w:pPr>
        <w:pStyle w:val="a0"/>
        <w:numPr>
          <w:ilvl w:val="0"/>
          <w:numId w:val="9"/>
        </w:numPr>
        <w:rPr>
          <w:b w:val="0"/>
          <w:sz w:val="24"/>
          <w:szCs w:val="24"/>
        </w:rPr>
      </w:pPr>
      <w:r w:rsidRPr="00FD70E3">
        <w:rPr>
          <w:b w:val="0"/>
          <w:sz w:val="24"/>
          <w:szCs w:val="24"/>
        </w:rPr>
        <w:t>санитарно-защитные зоны скотомогильников;</w:t>
      </w:r>
    </w:p>
    <w:p w:rsidR="00FD70E3" w:rsidRPr="00FD70E3" w:rsidRDefault="00FD70E3" w:rsidP="00FD70E3">
      <w:pPr>
        <w:pStyle w:val="a0"/>
        <w:numPr>
          <w:ilvl w:val="0"/>
          <w:numId w:val="9"/>
        </w:numPr>
        <w:rPr>
          <w:b w:val="0"/>
          <w:sz w:val="24"/>
          <w:szCs w:val="24"/>
        </w:rPr>
      </w:pPr>
      <w:r w:rsidRPr="00FD70E3">
        <w:rPr>
          <w:b w:val="0"/>
          <w:sz w:val="24"/>
          <w:szCs w:val="24"/>
        </w:rPr>
        <w:t>санитарные разрывы автомобильных дорог;</w:t>
      </w:r>
    </w:p>
    <w:p w:rsidR="00FD70E3" w:rsidRPr="00FD70E3" w:rsidRDefault="00FD70E3" w:rsidP="00FD70E3">
      <w:pPr>
        <w:pStyle w:val="a0"/>
        <w:numPr>
          <w:ilvl w:val="0"/>
          <w:numId w:val="9"/>
        </w:numPr>
        <w:rPr>
          <w:b w:val="0"/>
          <w:sz w:val="24"/>
          <w:szCs w:val="24"/>
        </w:rPr>
      </w:pPr>
      <w:r w:rsidRPr="00FD70E3">
        <w:rPr>
          <w:b w:val="0"/>
          <w:sz w:val="24"/>
          <w:szCs w:val="24"/>
        </w:rPr>
        <w:t>санитарный разрыв магистрального трубопровода;</w:t>
      </w:r>
    </w:p>
    <w:p w:rsidR="00FD70E3" w:rsidRPr="00FD70E3" w:rsidRDefault="00FD70E3" w:rsidP="00FD70E3">
      <w:pPr>
        <w:pStyle w:val="a0"/>
        <w:numPr>
          <w:ilvl w:val="0"/>
          <w:numId w:val="9"/>
        </w:numPr>
        <w:rPr>
          <w:b w:val="0"/>
          <w:sz w:val="24"/>
          <w:szCs w:val="24"/>
        </w:rPr>
      </w:pPr>
      <w:r w:rsidRPr="00FD70E3">
        <w:rPr>
          <w:b w:val="0"/>
          <w:sz w:val="24"/>
          <w:szCs w:val="24"/>
        </w:rPr>
        <w:t>охранные зоны трубопроводов;</w:t>
      </w:r>
    </w:p>
    <w:p w:rsidR="00FD70E3" w:rsidRPr="00FD70E3" w:rsidRDefault="00FD70E3" w:rsidP="00FD70E3">
      <w:pPr>
        <w:pStyle w:val="a0"/>
        <w:numPr>
          <w:ilvl w:val="0"/>
          <w:numId w:val="9"/>
        </w:numPr>
        <w:rPr>
          <w:b w:val="0"/>
          <w:sz w:val="24"/>
          <w:szCs w:val="24"/>
        </w:rPr>
      </w:pPr>
      <w:proofErr w:type="spellStart"/>
      <w:r w:rsidRPr="00FD70E3">
        <w:rPr>
          <w:b w:val="0"/>
          <w:sz w:val="24"/>
          <w:szCs w:val="24"/>
        </w:rPr>
        <w:t>водоохранные</w:t>
      </w:r>
      <w:proofErr w:type="spellEnd"/>
      <w:r w:rsidRPr="00FD70E3">
        <w:rPr>
          <w:b w:val="0"/>
          <w:sz w:val="24"/>
          <w:szCs w:val="24"/>
        </w:rPr>
        <w:t xml:space="preserve"> зоны поверхностных водных объектов;</w:t>
      </w:r>
    </w:p>
    <w:p w:rsidR="00FD70E3" w:rsidRPr="00FD70E3" w:rsidRDefault="00FD70E3" w:rsidP="00FD70E3">
      <w:pPr>
        <w:pStyle w:val="a0"/>
        <w:numPr>
          <w:ilvl w:val="0"/>
          <w:numId w:val="9"/>
        </w:numPr>
        <w:rPr>
          <w:b w:val="0"/>
          <w:sz w:val="24"/>
          <w:szCs w:val="24"/>
        </w:rPr>
      </w:pPr>
      <w:r w:rsidRPr="00FD70E3">
        <w:rPr>
          <w:b w:val="0"/>
          <w:sz w:val="24"/>
          <w:szCs w:val="24"/>
        </w:rPr>
        <w:t>прибрежные защитные полосы поверхностных водных объектов;</w:t>
      </w:r>
    </w:p>
    <w:p w:rsidR="00FD70E3" w:rsidRPr="00FD70E3" w:rsidRDefault="00FD70E3" w:rsidP="00FD70E3">
      <w:pPr>
        <w:pStyle w:val="a0"/>
        <w:numPr>
          <w:ilvl w:val="0"/>
          <w:numId w:val="9"/>
        </w:numPr>
        <w:rPr>
          <w:b w:val="0"/>
          <w:sz w:val="24"/>
          <w:szCs w:val="24"/>
        </w:rPr>
      </w:pPr>
      <w:r w:rsidRPr="00FD70E3">
        <w:rPr>
          <w:b w:val="0"/>
          <w:sz w:val="24"/>
          <w:szCs w:val="24"/>
        </w:rPr>
        <w:t>береговые полосы поверхностных водных объектов;</w:t>
      </w:r>
    </w:p>
    <w:p w:rsidR="00FD70E3" w:rsidRPr="00FD70E3" w:rsidRDefault="00FD70E3" w:rsidP="00FD70E3">
      <w:pPr>
        <w:pStyle w:val="a0"/>
        <w:numPr>
          <w:ilvl w:val="0"/>
          <w:numId w:val="9"/>
        </w:numPr>
        <w:rPr>
          <w:b w:val="0"/>
          <w:sz w:val="24"/>
          <w:szCs w:val="24"/>
        </w:rPr>
      </w:pPr>
      <w:r w:rsidRPr="00FD70E3">
        <w:rPr>
          <w:b w:val="0"/>
          <w:sz w:val="24"/>
          <w:szCs w:val="24"/>
          <w:lang w:val="en-US"/>
        </w:rPr>
        <w:t>I</w:t>
      </w:r>
      <w:r w:rsidRPr="00FD70E3">
        <w:rPr>
          <w:b w:val="0"/>
          <w:sz w:val="24"/>
          <w:szCs w:val="24"/>
        </w:rPr>
        <w:t xml:space="preserve"> пояс зоны санитарной охраны источников питьевого водоснабжения;</w:t>
      </w:r>
    </w:p>
    <w:p w:rsidR="00FD70E3" w:rsidRPr="00FD70E3" w:rsidRDefault="00FD70E3" w:rsidP="00FD70E3">
      <w:pPr>
        <w:pStyle w:val="a0"/>
        <w:numPr>
          <w:ilvl w:val="0"/>
          <w:numId w:val="9"/>
        </w:numPr>
        <w:rPr>
          <w:b w:val="0"/>
          <w:sz w:val="24"/>
          <w:szCs w:val="24"/>
        </w:rPr>
      </w:pPr>
      <w:r w:rsidRPr="00FD70E3">
        <w:rPr>
          <w:b w:val="0"/>
          <w:sz w:val="24"/>
          <w:szCs w:val="24"/>
        </w:rPr>
        <w:t xml:space="preserve">границы особо </w:t>
      </w:r>
      <w:r>
        <w:rPr>
          <w:b w:val="0"/>
          <w:sz w:val="24"/>
          <w:szCs w:val="24"/>
        </w:rPr>
        <w:t>охраняемых природных территорий.</w:t>
      </w:r>
    </w:p>
    <w:p w:rsidR="00724A07" w:rsidRPr="00FD70E3" w:rsidRDefault="00724A07" w:rsidP="00724A0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D70E3" w:rsidRPr="00FD70E3" w:rsidRDefault="00FD70E3" w:rsidP="00FD70E3">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9" w:name="_Toc352138645"/>
      <w:r w:rsidRPr="00FD70E3">
        <w:rPr>
          <w:rFonts w:ascii="Times New Roman" w:eastAsia="Times New Roman" w:hAnsi="Times New Roman" w:cs="Times New Roman"/>
          <w:b/>
          <w:bCs/>
          <w:sz w:val="24"/>
          <w:szCs w:val="24"/>
          <w:lang w:eastAsia="ru-RU"/>
        </w:rPr>
        <w:t>Статья 33. Карта зон с особыми условиями использования территории муниципального образования «Кошки-</w:t>
      </w:r>
      <w:proofErr w:type="spellStart"/>
      <w:r w:rsidRPr="00FD70E3">
        <w:rPr>
          <w:rFonts w:ascii="Times New Roman" w:eastAsia="Times New Roman" w:hAnsi="Times New Roman" w:cs="Times New Roman"/>
          <w:b/>
          <w:bCs/>
          <w:sz w:val="24"/>
          <w:szCs w:val="24"/>
          <w:lang w:eastAsia="ru-RU"/>
        </w:rPr>
        <w:t>Новотимбаевское</w:t>
      </w:r>
      <w:proofErr w:type="spellEnd"/>
      <w:r w:rsidRPr="00FD70E3">
        <w:rPr>
          <w:rFonts w:ascii="Times New Roman" w:eastAsia="Times New Roman" w:hAnsi="Times New Roman" w:cs="Times New Roman"/>
          <w:b/>
          <w:bCs/>
          <w:sz w:val="24"/>
          <w:szCs w:val="24"/>
          <w:lang w:eastAsia="ru-RU"/>
        </w:rPr>
        <w:t xml:space="preserve"> сельское поселение» </w:t>
      </w:r>
      <w:proofErr w:type="spellStart"/>
      <w:r w:rsidRPr="00FD70E3">
        <w:rPr>
          <w:rFonts w:ascii="Times New Roman" w:eastAsia="Times New Roman" w:hAnsi="Times New Roman" w:cs="Times New Roman"/>
          <w:b/>
          <w:bCs/>
          <w:sz w:val="24"/>
          <w:szCs w:val="24"/>
          <w:lang w:eastAsia="ru-RU"/>
        </w:rPr>
        <w:t>Тетюшского</w:t>
      </w:r>
      <w:proofErr w:type="spellEnd"/>
      <w:r w:rsidRPr="00FD70E3">
        <w:rPr>
          <w:rFonts w:ascii="Times New Roman" w:eastAsia="Times New Roman" w:hAnsi="Times New Roman" w:cs="Times New Roman"/>
          <w:b/>
          <w:bCs/>
          <w:sz w:val="24"/>
          <w:szCs w:val="24"/>
          <w:lang w:eastAsia="ru-RU"/>
        </w:rPr>
        <w:t xml:space="preserve"> муниципального района</w:t>
      </w:r>
      <w:bookmarkEnd w:id="69"/>
    </w:p>
    <w:p w:rsidR="00FD70E3" w:rsidRPr="00FD70E3" w:rsidRDefault="00FD70E3" w:rsidP="00FD70E3">
      <w:pPr>
        <w:pStyle w:val="ConsPlusNormal"/>
        <w:ind w:firstLine="539"/>
        <w:jc w:val="both"/>
        <w:rPr>
          <w:rFonts w:ascii="Times New Roman" w:hAnsi="Times New Roman"/>
          <w:sz w:val="24"/>
          <w:szCs w:val="24"/>
        </w:rPr>
      </w:pPr>
      <w:r w:rsidRPr="00FD70E3">
        <w:rPr>
          <w:rFonts w:ascii="Times New Roman" w:hAnsi="Times New Roman"/>
          <w:sz w:val="24"/>
          <w:szCs w:val="24"/>
        </w:rPr>
        <w:t>Приложение 2 «Карта зон с особыми условиями использования территории муниципального образования «Кошки-</w:t>
      </w:r>
      <w:proofErr w:type="spellStart"/>
      <w:r w:rsidRPr="00FD70E3">
        <w:rPr>
          <w:rFonts w:ascii="Times New Roman" w:hAnsi="Times New Roman"/>
          <w:sz w:val="24"/>
          <w:szCs w:val="24"/>
        </w:rPr>
        <w:t>Новотимбаевское</w:t>
      </w:r>
      <w:proofErr w:type="spellEnd"/>
      <w:r w:rsidRPr="00FD70E3">
        <w:rPr>
          <w:rFonts w:ascii="Times New Roman" w:hAnsi="Times New Roman"/>
          <w:sz w:val="24"/>
          <w:szCs w:val="24"/>
        </w:rPr>
        <w:t xml:space="preserve"> сельское поселение» </w:t>
      </w:r>
      <w:proofErr w:type="spellStart"/>
      <w:r w:rsidRPr="00FD70E3">
        <w:rPr>
          <w:rFonts w:ascii="Times New Roman" w:hAnsi="Times New Roman"/>
          <w:sz w:val="24"/>
          <w:szCs w:val="24"/>
        </w:rPr>
        <w:t>Тетюшского</w:t>
      </w:r>
      <w:proofErr w:type="spellEnd"/>
      <w:r w:rsidRPr="00FD70E3">
        <w:rPr>
          <w:rFonts w:ascii="Times New Roman" w:hAnsi="Times New Roman"/>
          <w:sz w:val="24"/>
          <w:szCs w:val="24"/>
        </w:rPr>
        <w:t xml:space="preserve"> муниципального района, </w:t>
      </w:r>
      <w:proofErr w:type="gramStart"/>
      <w:r w:rsidRPr="00FD70E3">
        <w:rPr>
          <w:rFonts w:ascii="Times New Roman" w:hAnsi="Times New Roman"/>
          <w:sz w:val="24"/>
          <w:szCs w:val="24"/>
        </w:rPr>
        <w:t>на</w:t>
      </w:r>
      <w:proofErr w:type="gramEnd"/>
      <w:r w:rsidRPr="00FD70E3">
        <w:rPr>
          <w:rFonts w:ascii="Times New Roman" w:hAnsi="Times New Roman"/>
          <w:sz w:val="24"/>
          <w:szCs w:val="24"/>
        </w:rPr>
        <w:t xml:space="preserve"> которой отображены:</w:t>
      </w:r>
    </w:p>
    <w:p w:rsidR="00FD70E3" w:rsidRPr="00FD70E3" w:rsidRDefault="00FD70E3" w:rsidP="00FD70E3">
      <w:pPr>
        <w:numPr>
          <w:ilvl w:val="0"/>
          <w:numId w:val="10"/>
        </w:numPr>
        <w:tabs>
          <w:tab w:val="num" w:pos="0"/>
          <w:tab w:val="left" w:pos="900"/>
        </w:tabs>
        <w:spacing w:after="0" w:line="240" w:lineRule="auto"/>
        <w:ind w:left="0" w:firstLine="539"/>
        <w:jc w:val="both"/>
        <w:rPr>
          <w:rFonts w:ascii="Times New Roman" w:hAnsi="Times New Roman" w:cs="Times New Roman"/>
          <w:sz w:val="24"/>
          <w:szCs w:val="24"/>
        </w:rPr>
      </w:pPr>
      <w:r w:rsidRPr="00FD70E3">
        <w:rPr>
          <w:rFonts w:ascii="Times New Roman" w:hAnsi="Times New Roman" w:cs="Times New Roman"/>
          <w:sz w:val="24"/>
          <w:szCs w:val="24"/>
        </w:rPr>
        <w:t xml:space="preserve">Санитарно-защитные зоны производственных объектов и иных объектов, установленные в соответствии с СанПиН 2.2.1/2.1.1.1200-03 «Санитарно-защитные зоны и санитарная классификация предприятий, сооружений и иных объектов», анкетными данными предприятий. </w:t>
      </w:r>
    </w:p>
    <w:p w:rsidR="00FD70E3" w:rsidRPr="00FD70E3" w:rsidRDefault="00FD70E3" w:rsidP="00FD70E3">
      <w:pPr>
        <w:numPr>
          <w:ilvl w:val="0"/>
          <w:numId w:val="10"/>
        </w:numPr>
        <w:tabs>
          <w:tab w:val="num" w:pos="0"/>
          <w:tab w:val="left" w:pos="900"/>
        </w:tabs>
        <w:spacing w:after="0" w:line="240" w:lineRule="auto"/>
        <w:ind w:left="0" w:firstLine="540"/>
        <w:jc w:val="both"/>
        <w:rPr>
          <w:rFonts w:ascii="Times New Roman" w:hAnsi="Times New Roman" w:cs="Times New Roman"/>
          <w:sz w:val="24"/>
          <w:szCs w:val="24"/>
        </w:rPr>
      </w:pPr>
      <w:r w:rsidRPr="00FD70E3">
        <w:rPr>
          <w:rFonts w:ascii="Times New Roman" w:hAnsi="Times New Roman" w:cs="Times New Roman"/>
          <w:sz w:val="24"/>
          <w:szCs w:val="24"/>
        </w:rPr>
        <w:t>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rsidR="00FD70E3" w:rsidRPr="00FD70E3" w:rsidRDefault="00FD70E3" w:rsidP="00FD70E3">
      <w:pPr>
        <w:numPr>
          <w:ilvl w:val="0"/>
          <w:numId w:val="10"/>
        </w:numPr>
        <w:tabs>
          <w:tab w:val="num" w:pos="0"/>
          <w:tab w:val="left" w:pos="900"/>
        </w:tabs>
        <w:spacing w:after="0" w:line="240" w:lineRule="auto"/>
        <w:ind w:left="0" w:firstLine="540"/>
        <w:jc w:val="both"/>
        <w:rPr>
          <w:rFonts w:ascii="Times New Roman" w:hAnsi="Times New Roman" w:cs="Times New Roman"/>
          <w:snapToGrid w:val="0"/>
          <w:sz w:val="24"/>
          <w:szCs w:val="24"/>
        </w:rPr>
      </w:pPr>
      <w:r w:rsidRPr="00FD70E3">
        <w:rPr>
          <w:rFonts w:ascii="Times New Roman" w:hAnsi="Times New Roman" w:cs="Times New Roman"/>
          <w:sz w:val="24"/>
          <w:szCs w:val="24"/>
        </w:rPr>
        <w:t>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rsidR="00FD70E3" w:rsidRPr="00FD70E3" w:rsidRDefault="00FD70E3" w:rsidP="00FD70E3">
      <w:pPr>
        <w:numPr>
          <w:ilvl w:val="0"/>
          <w:numId w:val="10"/>
        </w:numPr>
        <w:tabs>
          <w:tab w:val="num" w:pos="0"/>
          <w:tab w:val="left" w:pos="900"/>
        </w:tabs>
        <w:spacing w:after="0" w:line="240" w:lineRule="auto"/>
        <w:ind w:left="0" w:firstLine="540"/>
        <w:jc w:val="both"/>
        <w:rPr>
          <w:rFonts w:ascii="Times New Roman" w:hAnsi="Times New Roman" w:cs="Times New Roman"/>
          <w:sz w:val="24"/>
          <w:szCs w:val="24"/>
        </w:rPr>
      </w:pPr>
      <w:r w:rsidRPr="00FD70E3">
        <w:rPr>
          <w:rFonts w:ascii="Times New Roman" w:hAnsi="Times New Roman" w:cs="Times New Roman"/>
          <w:sz w:val="24"/>
          <w:szCs w:val="24"/>
        </w:rPr>
        <w:t>Санитарные разрывы трубопроводов,</w:t>
      </w:r>
      <w:r w:rsidRPr="00FD70E3">
        <w:rPr>
          <w:rStyle w:val="25"/>
          <w:rFonts w:eastAsia="SimSun"/>
        </w:rPr>
        <w:t xml:space="preserve"> </w:t>
      </w:r>
      <w:r w:rsidRPr="00FD70E3">
        <w:rPr>
          <w:rFonts w:ascii="Times New Roman" w:hAnsi="Times New Roman" w:cs="Times New Roman"/>
          <w:sz w:val="24"/>
          <w:szCs w:val="24"/>
        </w:rPr>
        <w:t>установленные в соответствии со СНиП 2.05.06-85</w:t>
      </w:r>
      <w:hyperlink r:id="rId6" w:history="1">
        <w:r w:rsidRPr="00FD70E3">
          <w:rPr>
            <w:rFonts w:ascii="Times New Roman" w:hAnsi="Times New Roman" w:cs="Times New Roman"/>
            <w:sz w:val="24"/>
            <w:szCs w:val="24"/>
          </w:rPr>
          <w:t>*</w:t>
        </w:r>
      </w:hyperlink>
      <w:r w:rsidRPr="00FD70E3">
        <w:rPr>
          <w:rFonts w:ascii="Times New Roman" w:hAnsi="Times New Roman" w:cs="Times New Roman"/>
          <w:sz w:val="24"/>
          <w:szCs w:val="24"/>
        </w:rPr>
        <w:t xml:space="preserve"> «Магистральные трубопроводы».</w:t>
      </w:r>
    </w:p>
    <w:p w:rsidR="00FD70E3" w:rsidRPr="00FD70E3" w:rsidRDefault="00FD70E3" w:rsidP="00FD70E3">
      <w:pPr>
        <w:numPr>
          <w:ilvl w:val="0"/>
          <w:numId w:val="10"/>
        </w:numPr>
        <w:tabs>
          <w:tab w:val="num" w:pos="0"/>
          <w:tab w:val="left" w:pos="900"/>
        </w:tabs>
        <w:spacing w:after="0" w:line="240" w:lineRule="auto"/>
        <w:ind w:left="0" w:firstLine="540"/>
        <w:jc w:val="both"/>
        <w:rPr>
          <w:rFonts w:ascii="Times New Roman" w:hAnsi="Times New Roman" w:cs="Times New Roman"/>
          <w:sz w:val="24"/>
          <w:szCs w:val="24"/>
        </w:rPr>
      </w:pPr>
      <w:r w:rsidRPr="00FD70E3">
        <w:rPr>
          <w:rFonts w:ascii="Times New Roman" w:hAnsi="Times New Roman" w:cs="Times New Roman"/>
          <w:sz w:val="24"/>
          <w:szCs w:val="24"/>
        </w:rPr>
        <w:t>Охранные зоны трубопроводов, установленные в соответствии с «Правилами охраны магистральных трубопроводов» (утв. Постановлением Госгортехнадзора России от 22.04.1992), а также Постановлением Кабинета Министров РТ №395 от 20 августа 2007г.</w:t>
      </w:r>
    </w:p>
    <w:p w:rsidR="00FD70E3" w:rsidRPr="00FD70E3" w:rsidRDefault="00FD70E3" w:rsidP="00FD70E3">
      <w:pPr>
        <w:numPr>
          <w:ilvl w:val="0"/>
          <w:numId w:val="10"/>
        </w:numPr>
        <w:tabs>
          <w:tab w:val="num" w:pos="0"/>
          <w:tab w:val="left" w:pos="900"/>
        </w:tabs>
        <w:spacing w:after="0" w:line="240" w:lineRule="auto"/>
        <w:ind w:left="0" w:firstLine="540"/>
        <w:jc w:val="both"/>
        <w:rPr>
          <w:rFonts w:ascii="Times New Roman" w:hAnsi="Times New Roman" w:cs="Times New Roman"/>
          <w:sz w:val="24"/>
          <w:szCs w:val="24"/>
        </w:rPr>
      </w:pPr>
      <w:proofErr w:type="spellStart"/>
      <w:r w:rsidRPr="00FD70E3">
        <w:rPr>
          <w:rFonts w:ascii="Times New Roman" w:hAnsi="Times New Roman" w:cs="Times New Roman"/>
          <w:sz w:val="24"/>
          <w:szCs w:val="24"/>
        </w:rPr>
        <w:t>Водоохранные</w:t>
      </w:r>
      <w:proofErr w:type="spellEnd"/>
      <w:r w:rsidRPr="00FD70E3">
        <w:rPr>
          <w:rFonts w:ascii="Times New Roman" w:hAnsi="Times New Roman" w:cs="Times New Roman"/>
          <w:sz w:val="24"/>
          <w:szCs w:val="24"/>
        </w:rPr>
        <w:t xml:space="preserve"> зоны, прибрежные защитные и береговые полосы поверхностных водных объектов:</w:t>
      </w:r>
    </w:p>
    <w:p w:rsidR="00FD70E3" w:rsidRPr="00FD70E3" w:rsidRDefault="00FD70E3" w:rsidP="00FD70E3">
      <w:pPr>
        <w:pStyle w:val="ConsPlusNormal"/>
        <w:ind w:firstLine="567"/>
        <w:jc w:val="both"/>
        <w:rPr>
          <w:rFonts w:ascii="Times New Roman" w:hAnsi="Times New Roman"/>
          <w:sz w:val="24"/>
          <w:szCs w:val="24"/>
        </w:rPr>
      </w:pPr>
      <w:proofErr w:type="gramStart"/>
      <w:r w:rsidRPr="00FD70E3">
        <w:rPr>
          <w:rFonts w:ascii="Times New Roman" w:hAnsi="Times New Roman"/>
          <w:sz w:val="24"/>
          <w:szCs w:val="24"/>
        </w:rPr>
        <w:t>- включенные в Государственный реестр водных объектов, который ведется в соответствии с Водным кодексом Российской Федерации;</w:t>
      </w:r>
      <w:proofErr w:type="gramEnd"/>
    </w:p>
    <w:p w:rsidR="00FD70E3" w:rsidRPr="00FD70E3" w:rsidRDefault="00FD70E3" w:rsidP="00FD70E3">
      <w:pPr>
        <w:pStyle w:val="ConsPlusNormal"/>
        <w:ind w:firstLine="567"/>
        <w:jc w:val="both"/>
        <w:rPr>
          <w:rFonts w:ascii="Times New Roman" w:hAnsi="Times New Roman"/>
          <w:sz w:val="24"/>
          <w:szCs w:val="24"/>
        </w:rPr>
      </w:pPr>
      <w:r w:rsidRPr="00FD70E3">
        <w:rPr>
          <w:rFonts w:ascii="Times New Roman" w:hAnsi="Times New Roman"/>
          <w:sz w:val="24"/>
          <w:szCs w:val="24"/>
        </w:rPr>
        <w:t xml:space="preserve">- </w:t>
      </w:r>
      <w:proofErr w:type="gramStart"/>
      <w:r w:rsidRPr="00FD70E3">
        <w:rPr>
          <w:rFonts w:ascii="Times New Roman" w:hAnsi="Times New Roman"/>
          <w:sz w:val="24"/>
          <w:szCs w:val="24"/>
        </w:rPr>
        <w:t>размеры</w:t>
      </w:r>
      <w:proofErr w:type="gramEnd"/>
      <w:r w:rsidRPr="00FD70E3">
        <w:rPr>
          <w:rFonts w:ascii="Times New Roman" w:hAnsi="Times New Roman"/>
          <w:sz w:val="24"/>
          <w:szCs w:val="24"/>
        </w:rPr>
        <w:t xml:space="preserve"> которых определены статьями 6 и 65 Водного кодекса Российской Федерации.</w:t>
      </w:r>
    </w:p>
    <w:p w:rsidR="00FD70E3" w:rsidRPr="00FD70E3" w:rsidRDefault="00FD70E3" w:rsidP="00FD70E3">
      <w:pPr>
        <w:pStyle w:val="ConsPlusNormal"/>
        <w:numPr>
          <w:ilvl w:val="0"/>
          <w:numId w:val="10"/>
        </w:numPr>
        <w:tabs>
          <w:tab w:val="clear" w:pos="2340"/>
          <w:tab w:val="num" w:pos="900"/>
        </w:tabs>
        <w:ind w:left="0" w:firstLine="540"/>
        <w:jc w:val="both"/>
        <w:rPr>
          <w:rFonts w:ascii="Times New Roman" w:hAnsi="Times New Roman"/>
          <w:sz w:val="24"/>
          <w:szCs w:val="24"/>
        </w:rPr>
      </w:pPr>
      <w:r w:rsidRPr="00FD70E3">
        <w:rPr>
          <w:rFonts w:ascii="Times New Roman" w:hAnsi="Times New Roman"/>
          <w:sz w:val="24"/>
          <w:szCs w:val="24"/>
        </w:rPr>
        <w:t>Зоны санитарной охраны источников питьевого водоснабжения, установленные в соответствии с СанПиН 2.1.4.1110-02 «Зоны санитарной охраны источников водоснабжения и водопроводов питьевого назначения».</w:t>
      </w:r>
    </w:p>
    <w:p w:rsidR="00FD70E3" w:rsidRPr="00FD70E3" w:rsidRDefault="00FD70E3" w:rsidP="00FD70E3">
      <w:pPr>
        <w:pStyle w:val="ConsPlusNormal"/>
        <w:numPr>
          <w:ilvl w:val="0"/>
          <w:numId w:val="10"/>
        </w:numPr>
        <w:tabs>
          <w:tab w:val="clear" w:pos="2340"/>
          <w:tab w:val="num" w:pos="900"/>
        </w:tabs>
        <w:ind w:left="0" w:firstLine="540"/>
        <w:jc w:val="both"/>
        <w:rPr>
          <w:rFonts w:ascii="Times New Roman" w:hAnsi="Times New Roman"/>
          <w:sz w:val="24"/>
          <w:szCs w:val="24"/>
        </w:rPr>
      </w:pPr>
      <w:r w:rsidRPr="00FD70E3">
        <w:rPr>
          <w:rFonts w:ascii="Times New Roman" w:hAnsi="Times New Roman"/>
          <w:sz w:val="24"/>
          <w:szCs w:val="24"/>
        </w:rPr>
        <w:t xml:space="preserve">Границы особо охраняемых природных территорий, установленные в соответствии с постановлением </w:t>
      </w:r>
      <w:proofErr w:type="gramStart"/>
      <w:r w:rsidRPr="00FD70E3">
        <w:rPr>
          <w:rFonts w:ascii="Times New Roman" w:hAnsi="Times New Roman"/>
          <w:sz w:val="24"/>
          <w:szCs w:val="24"/>
        </w:rPr>
        <w:t>КМ</w:t>
      </w:r>
      <w:proofErr w:type="gramEnd"/>
      <w:r w:rsidRPr="00FD70E3">
        <w:rPr>
          <w:rFonts w:ascii="Times New Roman" w:hAnsi="Times New Roman"/>
          <w:sz w:val="24"/>
          <w:szCs w:val="24"/>
        </w:rPr>
        <w:t xml:space="preserve"> РТ № 327 от 26 апреля 2012 г.</w:t>
      </w:r>
    </w:p>
    <w:p w:rsidR="00FD70E3" w:rsidRPr="00FD70E3" w:rsidRDefault="00FD70E3" w:rsidP="00FD70E3">
      <w:pPr>
        <w:pStyle w:val="ConsPlusNormal"/>
        <w:numPr>
          <w:ilvl w:val="0"/>
          <w:numId w:val="10"/>
        </w:numPr>
        <w:tabs>
          <w:tab w:val="clear" w:pos="2340"/>
          <w:tab w:val="num" w:pos="900"/>
        </w:tabs>
        <w:ind w:left="0" w:firstLine="540"/>
        <w:jc w:val="both"/>
        <w:rPr>
          <w:rFonts w:ascii="Times New Roman" w:hAnsi="Times New Roman"/>
          <w:sz w:val="24"/>
          <w:szCs w:val="24"/>
        </w:rPr>
      </w:pPr>
      <w:r w:rsidRPr="00FD70E3">
        <w:rPr>
          <w:rFonts w:ascii="Times New Roman" w:hAnsi="Times New Roman"/>
          <w:sz w:val="24"/>
          <w:szCs w:val="24"/>
        </w:rPr>
        <w:t>Границы месторождений полезных ископаемых, в соответствии с данными недропользования.</w:t>
      </w: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70" w:name="_Toc352138646"/>
      <w:r>
        <w:rPr>
          <w:rFonts w:ascii="Times New Roman" w:eastAsia="Times New Roman" w:hAnsi="Times New Roman" w:cs="Times New Roman"/>
          <w:b/>
          <w:bCs/>
          <w:sz w:val="24"/>
          <w:szCs w:val="24"/>
          <w:lang w:eastAsia="ru-RU"/>
        </w:rPr>
        <w:t>Статья 34. Карта зон действия ограничений по условиям охраны объектов культурного наследия</w:t>
      </w:r>
      <w:bookmarkEnd w:id="7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724A07" w:rsidRDefault="00724A07" w:rsidP="00724A07">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724A07" w:rsidRDefault="00724A07" w:rsidP="00724A07">
      <w:pPr>
        <w:keepNext/>
        <w:keepLines/>
        <w:spacing w:before="480" w:after="0" w:line="240" w:lineRule="auto"/>
        <w:ind w:firstLine="709"/>
        <w:jc w:val="both"/>
        <w:outlineLvl w:val="0"/>
        <w:rPr>
          <w:rFonts w:ascii="Times New Roman" w:eastAsia="Times New Roman" w:hAnsi="Times New Roman" w:cs="Times New Roman"/>
          <w:b/>
          <w:bCs/>
          <w:sz w:val="24"/>
          <w:szCs w:val="24"/>
          <w:lang w:eastAsia="ru-RU"/>
        </w:rPr>
      </w:pPr>
      <w:bookmarkStart w:id="71" w:name="_Toc352138647"/>
      <w:r>
        <w:rPr>
          <w:rFonts w:ascii="Times New Roman" w:eastAsia="Times New Roman" w:hAnsi="Times New Roman" w:cs="Times New Roman"/>
          <w:b/>
          <w:bCs/>
          <w:sz w:val="24"/>
          <w:szCs w:val="24"/>
          <w:lang w:eastAsia="ru-RU"/>
        </w:rPr>
        <w:t>ЧАСТЬ III. ГРАДОСТРОИТЕЛЬНЫЕ РЕГЛАМЕНТЫ</w:t>
      </w:r>
      <w:bookmarkEnd w:id="71"/>
    </w:p>
    <w:p w:rsidR="00724A07" w:rsidRDefault="00724A07" w:rsidP="00724A07">
      <w:pPr>
        <w:spacing w:after="0" w:line="240" w:lineRule="auto"/>
        <w:ind w:firstLine="567"/>
        <w:jc w:val="both"/>
        <w:rPr>
          <w:rFonts w:ascii="Times New Roman" w:eastAsia="Times New Roman" w:hAnsi="Times New Roman" w:cs="Times New Roman"/>
          <w:b/>
          <w:bCs/>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72" w:name="_Toc352138648"/>
      <w:r>
        <w:rPr>
          <w:rFonts w:ascii="Times New Roman" w:eastAsia="Times New Roman" w:hAnsi="Times New Roman" w:cs="Times New Roman"/>
          <w:b/>
          <w:bCs/>
          <w:sz w:val="24"/>
          <w:szCs w:val="24"/>
          <w:lang w:eastAsia="ru-RU"/>
        </w:rPr>
        <w:t>Глава 11. Градостроительные регламенты в части видов и параметров разрешенного использования недвижимости</w:t>
      </w:r>
      <w:bookmarkEnd w:id="72"/>
    </w:p>
    <w:p w:rsidR="00724A07" w:rsidRDefault="00724A07" w:rsidP="00724A07">
      <w:pPr>
        <w:spacing w:after="0" w:line="240" w:lineRule="auto"/>
        <w:ind w:firstLine="567"/>
        <w:jc w:val="both"/>
        <w:rPr>
          <w:rFonts w:ascii="Times New Roman" w:eastAsia="Times New Roman" w:hAnsi="Times New Roman" w:cs="Times New Roman"/>
          <w:b/>
          <w:bCs/>
          <w:sz w:val="24"/>
          <w:szCs w:val="24"/>
          <w:lang w:eastAsia="ru-RU"/>
        </w:rPr>
      </w:pPr>
    </w:p>
    <w:p w:rsidR="00FD70E3" w:rsidRPr="00FD70E3" w:rsidRDefault="00FD70E3" w:rsidP="00FD70E3">
      <w:pPr>
        <w:keepNext/>
        <w:keepLines/>
        <w:spacing w:after="0" w:line="240" w:lineRule="auto"/>
        <w:ind w:firstLine="709"/>
        <w:jc w:val="both"/>
        <w:outlineLvl w:val="2"/>
        <w:rPr>
          <w:rFonts w:ascii="Times New Roman" w:eastAsia="Times New Roman" w:hAnsi="Times New Roman" w:cs="Times New Roman"/>
          <w:b/>
          <w:bCs/>
          <w:sz w:val="24"/>
          <w:szCs w:val="24"/>
          <w:lang w:eastAsia="ru-RU"/>
        </w:rPr>
      </w:pPr>
      <w:bookmarkStart w:id="73" w:name="_Toc348516739"/>
      <w:bookmarkStart w:id="74" w:name="_Toc352138649"/>
      <w:r w:rsidRPr="00FD70E3">
        <w:rPr>
          <w:rFonts w:ascii="Times New Roman" w:eastAsia="Times New Roman" w:hAnsi="Times New Roman" w:cs="Times New Roman"/>
          <w:b/>
          <w:bCs/>
          <w:sz w:val="24"/>
          <w:szCs w:val="24"/>
          <w:lang w:eastAsia="ru-RU"/>
        </w:rPr>
        <w:t>Статья 35. Виды территориальных зон, обозначенных на карте градостроительного зонирования</w:t>
      </w:r>
      <w:bookmarkEnd w:id="73"/>
      <w:bookmarkEnd w:id="74"/>
    </w:p>
    <w:p w:rsidR="00FD70E3" w:rsidRPr="00FD70E3" w:rsidRDefault="00FD70E3" w:rsidP="00FD70E3">
      <w:pPr>
        <w:tabs>
          <w:tab w:val="left" w:pos="720"/>
        </w:tabs>
        <w:spacing w:after="0" w:line="240" w:lineRule="auto"/>
        <w:ind w:right="-6"/>
        <w:jc w:val="both"/>
        <w:rPr>
          <w:rFonts w:ascii="Times New Roman" w:eastAsia="Times New Roman" w:hAnsi="Times New Roman" w:cs="Times New Roman"/>
          <w:sz w:val="24"/>
          <w:szCs w:val="24"/>
          <w:lang w:eastAsia="ru-RU"/>
        </w:rPr>
      </w:pPr>
    </w:p>
    <w:p w:rsidR="00FD70E3" w:rsidRPr="00FD70E3" w:rsidRDefault="00FD70E3" w:rsidP="00FD70E3">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D70E3">
        <w:rPr>
          <w:rFonts w:ascii="Times New Roman" w:eastAsia="Times New Roman" w:hAnsi="Times New Roman" w:cs="Times New Roman"/>
          <w:sz w:val="24"/>
          <w:szCs w:val="24"/>
          <w:lang w:eastAsia="ru-RU"/>
        </w:rPr>
        <w:t>На карте градостроительного зонирования выделены следующие виды территориальных зон:</w:t>
      </w:r>
    </w:p>
    <w:tbl>
      <w:tblPr>
        <w:tblW w:w="9255" w:type="dxa"/>
        <w:tblInd w:w="108" w:type="dxa"/>
        <w:tblLayout w:type="fixed"/>
        <w:tblLook w:val="0000" w:firstRow="0" w:lastRow="0" w:firstColumn="0" w:lastColumn="0" w:noHBand="0" w:noVBand="0"/>
      </w:tblPr>
      <w:tblGrid>
        <w:gridCol w:w="1985"/>
        <w:gridCol w:w="7270"/>
      </w:tblGrid>
      <w:tr w:rsidR="00FD70E3" w:rsidRPr="00FD70E3" w:rsidTr="001B63F3">
        <w:trPr>
          <w:cantSplit/>
          <w:trHeight w:val="591"/>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 xml:space="preserve">Обозначения </w:t>
            </w:r>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 xml:space="preserve">Наименование территориальных зон </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ЖИЛЫЕ ЗОНЫ</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Ж</w:t>
            </w:r>
            <w:proofErr w:type="gramStart"/>
            <w:r w:rsidRPr="00FD70E3">
              <w:rPr>
                <w:rFonts w:ascii="Times New Roman" w:hAnsi="Times New Roman" w:cs="Times New Roman"/>
                <w:b/>
                <w:sz w:val="24"/>
                <w:szCs w:val="24"/>
              </w:rPr>
              <w:t>1</w:t>
            </w:r>
            <w:proofErr w:type="gramEnd"/>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304030">
            <w:pPr>
              <w:spacing w:after="0"/>
              <w:rPr>
                <w:rFonts w:ascii="Times New Roman" w:hAnsi="Times New Roman" w:cs="Times New Roman"/>
                <w:sz w:val="24"/>
                <w:szCs w:val="24"/>
              </w:rPr>
            </w:pPr>
            <w:r w:rsidRPr="00FD70E3">
              <w:rPr>
                <w:rFonts w:ascii="Times New Roman" w:hAnsi="Times New Roman" w:cs="Times New Roman"/>
                <w:sz w:val="24"/>
                <w:szCs w:val="24"/>
              </w:rPr>
              <w:t xml:space="preserve">Зона </w:t>
            </w:r>
            <w:r w:rsidR="00304030">
              <w:rPr>
                <w:rFonts w:ascii="Times New Roman" w:hAnsi="Times New Roman" w:cs="Times New Roman"/>
                <w:sz w:val="24"/>
                <w:szCs w:val="24"/>
              </w:rPr>
              <w:t>индивидуальной жилой застройки</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ОБЩЕСТВЕННО-ДЕЛОВЫЕ ЗОНЫ</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ОД</w:t>
            </w:r>
            <w:proofErr w:type="gramStart"/>
            <w:r w:rsidRPr="00FD70E3">
              <w:rPr>
                <w:rFonts w:ascii="Times New Roman" w:hAnsi="Times New Roman" w:cs="Times New Roman"/>
                <w:b/>
                <w:sz w:val="24"/>
                <w:szCs w:val="24"/>
              </w:rPr>
              <w:t>1</w:t>
            </w:r>
            <w:proofErr w:type="gramEnd"/>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C6275D" w:rsidP="00C6275D">
            <w:pPr>
              <w:spacing w:after="0"/>
              <w:rPr>
                <w:rFonts w:ascii="Times New Roman" w:hAnsi="Times New Roman" w:cs="Times New Roman"/>
                <w:sz w:val="24"/>
                <w:szCs w:val="24"/>
                <w:highlight w:val="cyan"/>
              </w:rPr>
            </w:pPr>
            <w:r>
              <w:rPr>
                <w:rFonts w:ascii="Times New Roman" w:hAnsi="Times New Roman" w:cs="Times New Roman"/>
                <w:sz w:val="24"/>
                <w:szCs w:val="24"/>
              </w:rPr>
              <w:t>М</w:t>
            </w:r>
            <w:r w:rsidRPr="00FD70E3">
              <w:rPr>
                <w:rFonts w:ascii="Times New Roman" w:hAnsi="Times New Roman" w:cs="Times New Roman"/>
                <w:sz w:val="24"/>
                <w:szCs w:val="24"/>
              </w:rPr>
              <w:t xml:space="preserve">ногофункциональная </w:t>
            </w:r>
            <w:r>
              <w:rPr>
                <w:rFonts w:ascii="Times New Roman" w:hAnsi="Times New Roman" w:cs="Times New Roman"/>
                <w:sz w:val="24"/>
                <w:szCs w:val="24"/>
              </w:rPr>
              <w:t>о</w:t>
            </w:r>
            <w:r w:rsidR="00FD70E3" w:rsidRPr="00FD70E3">
              <w:rPr>
                <w:rFonts w:ascii="Times New Roman" w:hAnsi="Times New Roman" w:cs="Times New Roman"/>
                <w:sz w:val="24"/>
                <w:szCs w:val="24"/>
              </w:rPr>
              <w:t>бщественно-деловая зона</w:t>
            </w:r>
          </w:p>
        </w:tc>
      </w:tr>
      <w:tr w:rsidR="00FD70E3" w:rsidRPr="00FD70E3" w:rsidTr="001B63F3">
        <w:trPr>
          <w:cantSplit/>
          <w:trHeight w:val="70"/>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b/>
                <w:sz w:val="24"/>
                <w:szCs w:val="24"/>
              </w:rPr>
              <w:t>ПРОИЗВОДСТВЕННЫЕ  И КОММУНАЛЬНЫЕ ЗОНЫ</w:t>
            </w:r>
          </w:p>
        </w:tc>
      </w:tr>
      <w:tr w:rsidR="00FD70E3" w:rsidRPr="00FD70E3" w:rsidTr="001B63F3">
        <w:trPr>
          <w:cantSplit/>
          <w:trHeight w:val="70"/>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ПК</w:t>
            </w:r>
            <w:proofErr w:type="gramStart"/>
            <w:r w:rsidRPr="00FD70E3">
              <w:rPr>
                <w:rFonts w:ascii="Times New Roman" w:hAnsi="Times New Roman" w:cs="Times New Roman"/>
                <w:b/>
                <w:sz w:val="24"/>
                <w:szCs w:val="24"/>
              </w:rPr>
              <w:t>1</w:t>
            </w:r>
            <w:proofErr w:type="gramEnd"/>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sz w:val="24"/>
                <w:szCs w:val="24"/>
              </w:rPr>
              <w:t>Зона производственных и коммунально-складских объектов I</w:t>
            </w:r>
            <w:r w:rsidRPr="00FD70E3">
              <w:rPr>
                <w:rFonts w:ascii="Times New Roman" w:hAnsi="Times New Roman" w:cs="Times New Roman"/>
                <w:sz w:val="24"/>
                <w:szCs w:val="24"/>
                <w:lang w:val="en-US"/>
              </w:rPr>
              <w:t>V</w:t>
            </w:r>
            <w:r w:rsidRPr="00FD70E3">
              <w:rPr>
                <w:rFonts w:ascii="Times New Roman" w:hAnsi="Times New Roman" w:cs="Times New Roman"/>
                <w:sz w:val="24"/>
                <w:szCs w:val="24"/>
              </w:rPr>
              <w:t xml:space="preserve"> -</w:t>
            </w:r>
            <w:r w:rsidRPr="00FD70E3">
              <w:rPr>
                <w:rFonts w:ascii="Times New Roman" w:hAnsi="Times New Roman" w:cs="Times New Roman"/>
                <w:sz w:val="24"/>
                <w:szCs w:val="24"/>
                <w:lang w:val="en-US"/>
              </w:rPr>
              <w:t>V</w:t>
            </w:r>
            <w:r w:rsidRPr="00FD70E3">
              <w:rPr>
                <w:rFonts w:ascii="Times New Roman" w:hAnsi="Times New Roman" w:cs="Times New Roman"/>
                <w:sz w:val="24"/>
                <w:szCs w:val="24"/>
              </w:rPr>
              <w:t xml:space="preserve"> классов опасности</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b/>
                <w:sz w:val="24"/>
                <w:szCs w:val="24"/>
              </w:rPr>
              <w:t>ЗОНЫ ИНЖЕНЕРНОЙ И ТРАНСПОРТНОЙ  ИНФРАСТРУКТУРЫ</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И</w:t>
            </w:r>
            <w:proofErr w:type="gramStart"/>
            <w:r w:rsidRPr="00FD70E3">
              <w:rPr>
                <w:rFonts w:ascii="Times New Roman" w:hAnsi="Times New Roman" w:cs="Times New Roman"/>
                <w:b/>
                <w:sz w:val="24"/>
                <w:szCs w:val="24"/>
              </w:rPr>
              <w:t>1</w:t>
            </w:r>
            <w:proofErr w:type="gramEnd"/>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sz w:val="24"/>
                <w:szCs w:val="24"/>
              </w:rPr>
              <w:t>Зона транспортной инфраструктуры</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И</w:t>
            </w:r>
            <w:proofErr w:type="gramStart"/>
            <w:r w:rsidRPr="00FD70E3">
              <w:rPr>
                <w:rFonts w:ascii="Times New Roman" w:hAnsi="Times New Roman" w:cs="Times New Roman"/>
                <w:b/>
                <w:sz w:val="24"/>
                <w:szCs w:val="24"/>
              </w:rPr>
              <w:t>2</w:t>
            </w:r>
            <w:proofErr w:type="gramEnd"/>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sz w:val="24"/>
                <w:szCs w:val="24"/>
              </w:rPr>
              <w:t>Зона инженерной инфраструктуры</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b/>
                <w:sz w:val="24"/>
                <w:szCs w:val="24"/>
              </w:rPr>
              <w:t>ЗОНЫ СЕЛЬСКОХОЗЯЙСТВЕННОГО ИСПОЛЬЗОВАНИЯ</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СХ</w:t>
            </w:r>
            <w:proofErr w:type="gramStart"/>
            <w:r w:rsidRPr="00FD70E3">
              <w:rPr>
                <w:rFonts w:ascii="Times New Roman" w:hAnsi="Times New Roman" w:cs="Times New Roman"/>
                <w:b/>
                <w:sz w:val="24"/>
                <w:szCs w:val="24"/>
              </w:rPr>
              <w:t>1</w:t>
            </w:r>
            <w:proofErr w:type="gramEnd"/>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sz w:val="24"/>
                <w:szCs w:val="24"/>
              </w:rPr>
              <w:t>Зона объектов сельскохозяйственного назначения</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СХ3</w:t>
            </w:r>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sz w:val="24"/>
                <w:szCs w:val="24"/>
              </w:rPr>
              <w:t>Зона садово-огородных участков на землях сельскохозяйственного назначения</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b/>
                <w:sz w:val="24"/>
                <w:szCs w:val="24"/>
              </w:rPr>
              <w:t>ЗОНЫ РЕКРЕАЦИОННОГО ИСПОЛЬЗОВАНИЯ</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Р</w:t>
            </w:r>
            <w:proofErr w:type="gramStart"/>
            <w:r w:rsidRPr="00FD70E3">
              <w:rPr>
                <w:rFonts w:ascii="Times New Roman" w:hAnsi="Times New Roman" w:cs="Times New Roman"/>
                <w:b/>
                <w:sz w:val="24"/>
                <w:szCs w:val="24"/>
              </w:rPr>
              <w:t>1</w:t>
            </w:r>
            <w:proofErr w:type="gramEnd"/>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sz w:val="24"/>
                <w:szCs w:val="24"/>
              </w:rPr>
              <w:t>Зона природных ландшафтов</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b/>
                <w:sz w:val="24"/>
                <w:szCs w:val="24"/>
              </w:rPr>
              <w:t>ЗОНЫ СПЕЦИАЛЬНОГО НАЗНАЧЕНИЯ</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СН</w:t>
            </w:r>
            <w:proofErr w:type="gramStart"/>
            <w:r w:rsidRPr="00FD70E3">
              <w:rPr>
                <w:rFonts w:ascii="Times New Roman" w:hAnsi="Times New Roman" w:cs="Times New Roman"/>
                <w:b/>
                <w:sz w:val="24"/>
                <w:szCs w:val="24"/>
              </w:rPr>
              <w:t>1</w:t>
            </w:r>
            <w:proofErr w:type="gramEnd"/>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sz w:val="24"/>
                <w:szCs w:val="24"/>
              </w:rPr>
              <w:t>Зона специального назначения</w:t>
            </w:r>
          </w:p>
        </w:tc>
      </w:tr>
      <w:tr w:rsidR="00FD70E3" w:rsidRPr="00FD70E3" w:rsidTr="001B63F3">
        <w:trPr>
          <w:cantSplit/>
          <w:trHeight w:val="287"/>
        </w:trPr>
        <w:tc>
          <w:tcPr>
            <w:tcW w:w="1985"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СН3</w:t>
            </w:r>
          </w:p>
        </w:tc>
        <w:tc>
          <w:tcPr>
            <w:tcW w:w="7270" w:type="dxa"/>
            <w:tcBorders>
              <w:top w:val="single" w:sz="4" w:space="0" w:color="auto"/>
              <w:left w:val="single" w:sz="4" w:space="0" w:color="auto"/>
              <w:bottom w:val="single" w:sz="4" w:space="0" w:color="auto"/>
              <w:right w:val="single" w:sz="4" w:space="0" w:color="auto"/>
            </w:tcBorders>
          </w:tcPr>
          <w:p w:rsidR="00FD70E3" w:rsidRPr="00FD70E3" w:rsidRDefault="00FD70E3" w:rsidP="00FD70E3">
            <w:pPr>
              <w:spacing w:after="0"/>
              <w:rPr>
                <w:rFonts w:ascii="Times New Roman" w:hAnsi="Times New Roman" w:cs="Times New Roman"/>
                <w:sz w:val="24"/>
                <w:szCs w:val="24"/>
              </w:rPr>
            </w:pPr>
            <w:r w:rsidRPr="00FD70E3">
              <w:rPr>
                <w:rFonts w:ascii="Times New Roman" w:hAnsi="Times New Roman" w:cs="Times New Roman"/>
                <w:sz w:val="24"/>
                <w:szCs w:val="24"/>
              </w:rPr>
              <w:t>Зона размещения скотомогильника</w:t>
            </w:r>
          </w:p>
        </w:tc>
      </w:tr>
    </w:tbl>
    <w:p w:rsidR="00FD70E3" w:rsidRPr="00FD70E3" w:rsidRDefault="00FD70E3" w:rsidP="00FD70E3">
      <w:pPr>
        <w:spacing w:after="0"/>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bookmarkStart w:id="75" w:name="_Toc228241018"/>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Градостроительные регламенты. Жилые зоны</w:t>
      </w:r>
      <w:bookmarkEnd w:id="75"/>
    </w:p>
    <w:p w:rsidR="00FD70E3" w:rsidRPr="00FD70E3" w:rsidRDefault="00FD70E3" w:rsidP="00FD70E3">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D70E3">
        <w:rPr>
          <w:rFonts w:ascii="Times New Roman" w:eastAsia="Times New Roman" w:hAnsi="Times New Roman" w:cs="Times New Roman"/>
          <w:sz w:val="24"/>
          <w:szCs w:val="24"/>
          <w:lang w:eastAsia="ru-RU"/>
        </w:rPr>
        <w:t>1. Жилые зоны  предназначены для застройки жилыми домами малой и средней этажности, индивидуальными жилыми домами.</w:t>
      </w:r>
    </w:p>
    <w:p w:rsidR="00FD70E3" w:rsidRPr="00FD70E3" w:rsidRDefault="00FD70E3" w:rsidP="00FD70E3">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D70E3">
        <w:rPr>
          <w:rFonts w:ascii="Times New Roman" w:eastAsia="Times New Roman" w:hAnsi="Times New Roman" w:cs="Times New Roman"/>
          <w:sz w:val="24"/>
          <w:szCs w:val="24"/>
          <w:lang w:eastAsia="ru-RU"/>
        </w:rPr>
        <w:t xml:space="preserve">2. 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 </w:t>
      </w:r>
    </w:p>
    <w:p w:rsidR="00FD70E3" w:rsidRPr="00FD70E3" w:rsidRDefault="00FD70E3" w:rsidP="00FD70E3">
      <w:pPr>
        <w:spacing w:after="0"/>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bookmarkStart w:id="76" w:name="_Ж1._Зона_застройки"/>
      <w:bookmarkStart w:id="77" w:name="_Toc228241019"/>
      <w:bookmarkEnd w:id="76"/>
      <w:r w:rsidRPr="00FD70E3">
        <w:rPr>
          <w:rFonts w:ascii="Times New Roman" w:hAnsi="Times New Roman" w:cs="Times New Roman"/>
          <w:b/>
          <w:sz w:val="24"/>
          <w:szCs w:val="24"/>
        </w:rPr>
        <w:t>Ж</w:t>
      </w:r>
      <w:proofErr w:type="gramStart"/>
      <w:r w:rsidRPr="00FD70E3">
        <w:rPr>
          <w:rFonts w:ascii="Times New Roman" w:hAnsi="Times New Roman" w:cs="Times New Roman"/>
          <w:b/>
          <w:sz w:val="24"/>
          <w:szCs w:val="24"/>
        </w:rPr>
        <w:t>1</w:t>
      </w:r>
      <w:proofErr w:type="gramEnd"/>
      <w:r w:rsidRPr="00FD70E3">
        <w:rPr>
          <w:rFonts w:ascii="Times New Roman" w:hAnsi="Times New Roman" w:cs="Times New Roman"/>
          <w:b/>
          <w:sz w:val="24"/>
          <w:szCs w:val="24"/>
        </w:rPr>
        <w:t xml:space="preserve">. </w:t>
      </w:r>
      <w:bookmarkEnd w:id="77"/>
      <w:r w:rsidR="00304030" w:rsidRPr="00304030">
        <w:rPr>
          <w:rFonts w:ascii="Times New Roman" w:hAnsi="Times New Roman" w:cs="Times New Roman"/>
          <w:b/>
          <w:sz w:val="24"/>
          <w:szCs w:val="24"/>
        </w:rPr>
        <w:t>Зона индивидуальной жилой застройки</w:t>
      </w:r>
    </w:p>
    <w:p w:rsidR="00FD70E3" w:rsidRPr="00FD70E3" w:rsidRDefault="00304030" w:rsidP="00FD70E3">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D70E3">
        <w:rPr>
          <w:rFonts w:ascii="Times New Roman" w:hAnsi="Times New Roman" w:cs="Times New Roman"/>
          <w:sz w:val="24"/>
          <w:szCs w:val="24"/>
        </w:rPr>
        <w:t xml:space="preserve">Зона </w:t>
      </w:r>
      <w:r>
        <w:rPr>
          <w:rFonts w:ascii="Times New Roman" w:hAnsi="Times New Roman" w:cs="Times New Roman"/>
          <w:sz w:val="24"/>
          <w:szCs w:val="24"/>
        </w:rPr>
        <w:t>индивидуальной жилой застройки</w:t>
      </w:r>
      <w:r w:rsidR="00FD70E3" w:rsidRPr="00FD70E3">
        <w:rPr>
          <w:rFonts w:ascii="Times New Roman" w:eastAsia="Times New Roman" w:hAnsi="Times New Roman" w:cs="Times New Roman"/>
          <w:sz w:val="24"/>
          <w:szCs w:val="24"/>
          <w:lang w:eastAsia="ru-RU"/>
        </w:rPr>
        <w:t xml:space="preserve"> Ж</w:t>
      </w:r>
      <w:proofErr w:type="gramStart"/>
      <w:r w:rsidR="00FD70E3" w:rsidRPr="00FD70E3">
        <w:rPr>
          <w:rFonts w:ascii="Times New Roman" w:eastAsia="Times New Roman" w:hAnsi="Times New Roman" w:cs="Times New Roman"/>
          <w:sz w:val="24"/>
          <w:szCs w:val="24"/>
          <w:lang w:eastAsia="ru-RU"/>
        </w:rPr>
        <w:t>1</w:t>
      </w:r>
      <w:proofErr w:type="gramEnd"/>
      <w:r w:rsidR="00FD70E3" w:rsidRPr="00FD70E3">
        <w:rPr>
          <w:rFonts w:ascii="Times New Roman" w:eastAsia="Times New Roman" w:hAnsi="Times New Roman" w:cs="Times New Roman"/>
          <w:sz w:val="24"/>
          <w:szCs w:val="24"/>
          <w:lang w:eastAsia="ru-RU"/>
        </w:rPr>
        <w:t xml:space="preserve">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 Разрешено размещение объектов обслуживания повседневного значения.</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Основные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индивидуальные жилые дома с приусадебными земельными участками;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блокированные односемейные дома с участками;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детские сады, иные объекты дошкольного воспитания;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школы начальные и средние.</w:t>
      </w:r>
    </w:p>
    <w:p w:rsidR="00FD70E3" w:rsidRPr="00FD70E3" w:rsidRDefault="00FD70E3" w:rsidP="00FD70E3">
      <w:pPr>
        <w:spacing w:after="0"/>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Вспомогательные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отдельно стоящие или встроенные в жилые дома гаражи или открытые автостоянки: 2 </w:t>
      </w:r>
      <w:proofErr w:type="spellStart"/>
      <w:r w:rsidRPr="00FD70E3">
        <w:rPr>
          <w:rFonts w:ascii="Times New Roman" w:hAnsi="Times New Roman" w:cs="Times New Roman"/>
          <w:sz w:val="24"/>
          <w:szCs w:val="24"/>
        </w:rPr>
        <w:t>машиноместа</w:t>
      </w:r>
      <w:proofErr w:type="spellEnd"/>
      <w:r w:rsidRPr="00FD70E3">
        <w:rPr>
          <w:rFonts w:ascii="Times New Roman" w:hAnsi="Times New Roman" w:cs="Times New Roman"/>
          <w:sz w:val="24"/>
          <w:szCs w:val="24"/>
        </w:rPr>
        <w:t xml:space="preserve"> на индивидуальный участок;</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хозяйственные постройки;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сады, огороды, палисадники;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оранжереи, теплицы;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игровые площадки;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постройки для содержания домашнего скота и птицы частного пользования (при условии соблюдения отношений добрососедства);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индивидуальные резервуары для хранения воды;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скважины для забора воды, индивидуальные колодцы (при условии организации первого пояса зоны санитарной охраны не менее </w:t>
      </w:r>
      <w:smartTag w:uri="urn:schemas-microsoft-com:office:smarttags" w:element="metricconverter">
        <w:smartTagPr>
          <w:attr w:name="ProductID" w:val="30 м"/>
        </w:smartTagPr>
        <w:r w:rsidRPr="00FD70E3">
          <w:rPr>
            <w:rFonts w:ascii="Times New Roman" w:hAnsi="Times New Roman" w:cs="Times New Roman"/>
            <w:sz w:val="24"/>
            <w:szCs w:val="24"/>
          </w:rPr>
          <w:t>30 м</w:t>
        </w:r>
      </w:smartTag>
      <w:r w:rsidRPr="00FD70E3">
        <w:rPr>
          <w:rFonts w:ascii="Times New Roman" w:hAnsi="Times New Roman" w:cs="Times New Roman"/>
          <w:sz w:val="24"/>
          <w:szCs w:val="24"/>
        </w:rPr>
        <w:t>);</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индивидуальные бани, надворные туалеты;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пожарной охраны (гидранты, резервуары, противопожарные водоемы);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площадки для хранения удобрений частного пользования, компостные площадки, ямы или ящики;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технического и инженерного обеспечения;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контейнерные площадки для сбора мусора;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магазины товаров первой необходимости общей площадью не более 150 </w:t>
      </w:r>
      <w:proofErr w:type="spellStart"/>
      <w:r w:rsidRPr="00FD70E3">
        <w:rPr>
          <w:rFonts w:ascii="Times New Roman" w:hAnsi="Times New Roman" w:cs="Times New Roman"/>
          <w:sz w:val="24"/>
          <w:szCs w:val="24"/>
        </w:rPr>
        <w:t>кв.м</w:t>
      </w:r>
      <w:proofErr w:type="spellEnd"/>
      <w:r w:rsidRPr="00FD70E3">
        <w:rPr>
          <w:rFonts w:ascii="Times New Roman" w:hAnsi="Times New Roman" w:cs="Times New Roman"/>
          <w:sz w:val="24"/>
          <w:szCs w:val="24"/>
        </w:rPr>
        <w:t xml:space="preserve">;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аптеки.</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Условно разрешенные виды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временные объекты торговли;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спортплощадки;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инженерно-технического обеспечения (РП, ТП, ГРП, БМК и т.п.);</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антенны сотовой, радиорелейной и спутниковой связи при условии организации зоны ограничения застройки по высоте.</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bookmarkStart w:id="78" w:name="_Ж2._Зона_застройки"/>
      <w:bookmarkStart w:id="79" w:name="_Ж3._Зона_застройки"/>
      <w:bookmarkEnd w:id="78"/>
      <w:bookmarkEnd w:id="79"/>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Градостроительные регламенты. Общественно-деловые зоны</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1. Общественно - деловые зоны предназначены для размещения объектов здравоохранения, культуры, торговли, общественного питания, социального и коммунально-бытового обслуживания, предпринимательской деятельности, образовательных учреждений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 xml:space="preserve">2. Объекты, размещаемые в территориальной зоне, должны соответствовать основным видам разрешенного использования на 75% площади территории. До 25% площади территории допускается использовать для размещения объектов, назначение которых определено настоящими Правилами в качестве вспомогательных. </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bookmarkStart w:id="80" w:name="_Д1._Зона_делового,"/>
      <w:bookmarkStart w:id="81" w:name="_Toc228241023"/>
      <w:bookmarkEnd w:id="80"/>
      <w:r w:rsidRPr="00FD70E3">
        <w:rPr>
          <w:rFonts w:ascii="Times New Roman" w:hAnsi="Times New Roman" w:cs="Times New Roman"/>
          <w:b/>
          <w:sz w:val="24"/>
          <w:szCs w:val="24"/>
        </w:rPr>
        <w:t>ОД</w:t>
      </w:r>
      <w:proofErr w:type="gramStart"/>
      <w:r w:rsidRPr="00FD70E3">
        <w:rPr>
          <w:rFonts w:ascii="Times New Roman" w:hAnsi="Times New Roman" w:cs="Times New Roman"/>
          <w:b/>
          <w:sz w:val="24"/>
          <w:szCs w:val="24"/>
        </w:rPr>
        <w:t>1</w:t>
      </w:r>
      <w:proofErr w:type="gramEnd"/>
      <w:r w:rsidRPr="00FD70E3">
        <w:rPr>
          <w:rFonts w:ascii="Times New Roman" w:hAnsi="Times New Roman" w:cs="Times New Roman"/>
          <w:b/>
          <w:sz w:val="24"/>
          <w:szCs w:val="24"/>
        </w:rPr>
        <w:t xml:space="preserve">. </w:t>
      </w:r>
      <w:bookmarkEnd w:id="81"/>
      <w:r w:rsidR="00C6275D">
        <w:rPr>
          <w:rFonts w:ascii="Times New Roman" w:hAnsi="Times New Roman" w:cs="Times New Roman"/>
          <w:b/>
          <w:sz w:val="24"/>
          <w:szCs w:val="24"/>
        </w:rPr>
        <w:t>М</w:t>
      </w:r>
      <w:r w:rsidR="00C6275D" w:rsidRPr="00FD70E3">
        <w:rPr>
          <w:rFonts w:ascii="Times New Roman" w:hAnsi="Times New Roman" w:cs="Times New Roman"/>
          <w:b/>
          <w:sz w:val="24"/>
          <w:szCs w:val="24"/>
        </w:rPr>
        <w:t xml:space="preserve">ногофункциональная </w:t>
      </w:r>
      <w:r w:rsidR="00C6275D">
        <w:rPr>
          <w:rFonts w:ascii="Times New Roman" w:hAnsi="Times New Roman" w:cs="Times New Roman"/>
          <w:b/>
          <w:sz w:val="24"/>
          <w:szCs w:val="24"/>
        </w:rPr>
        <w:t>о</w:t>
      </w:r>
      <w:r w:rsidRPr="00FD70E3">
        <w:rPr>
          <w:rFonts w:ascii="Times New Roman" w:hAnsi="Times New Roman" w:cs="Times New Roman"/>
          <w:b/>
          <w:sz w:val="24"/>
          <w:szCs w:val="24"/>
        </w:rPr>
        <w:t>бщественно-деловая зона</w:t>
      </w:r>
    </w:p>
    <w:p w:rsidR="00FD70E3" w:rsidRPr="00FD70E3" w:rsidRDefault="00C6275D" w:rsidP="00FD70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Pr="00FD70E3">
        <w:rPr>
          <w:rFonts w:ascii="Times New Roman" w:hAnsi="Times New Roman" w:cs="Times New Roman"/>
          <w:sz w:val="24"/>
          <w:szCs w:val="24"/>
        </w:rPr>
        <w:t xml:space="preserve">ногофункциональная </w:t>
      </w:r>
      <w:r>
        <w:rPr>
          <w:rFonts w:ascii="Times New Roman" w:hAnsi="Times New Roman" w:cs="Times New Roman"/>
          <w:sz w:val="24"/>
          <w:szCs w:val="24"/>
        </w:rPr>
        <w:t>о</w:t>
      </w:r>
      <w:r w:rsidR="00FD70E3" w:rsidRPr="00FD70E3">
        <w:rPr>
          <w:rFonts w:ascii="Times New Roman" w:hAnsi="Times New Roman" w:cs="Times New Roman"/>
          <w:sz w:val="24"/>
          <w:szCs w:val="24"/>
        </w:rPr>
        <w:t>бщественно-деловая зона ОД</w:t>
      </w:r>
      <w:proofErr w:type="gramStart"/>
      <w:r w:rsidR="00FD70E3" w:rsidRPr="00FD70E3">
        <w:rPr>
          <w:rFonts w:ascii="Times New Roman" w:hAnsi="Times New Roman" w:cs="Times New Roman"/>
          <w:sz w:val="24"/>
          <w:szCs w:val="24"/>
        </w:rPr>
        <w:t>1</w:t>
      </w:r>
      <w:proofErr w:type="gramEnd"/>
      <w:r w:rsidR="00FD70E3" w:rsidRPr="00FD70E3">
        <w:rPr>
          <w:rFonts w:ascii="Times New Roman" w:hAnsi="Times New Roman" w:cs="Times New Roman"/>
          <w:sz w:val="24"/>
          <w:szCs w:val="24"/>
        </w:rPr>
        <w:t xml:space="preserve"> выделена для обеспечения правовых условий формирования местных центров поселения, ориентированных на удовлетворение повседневных и периодических потребностей населения, для размещения объектов здравоохранения, культуры, торговли, общественного питания, бытового обслуживания, административных и культовый зданий. </w:t>
      </w:r>
    </w:p>
    <w:p w:rsidR="00FD70E3" w:rsidRPr="00FD70E3" w:rsidRDefault="00FD70E3" w:rsidP="00FD70E3">
      <w:pPr>
        <w:spacing w:after="0" w:line="240" w:lineRule="auto"/>
        <w:ind w:firstLine="709"/>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Основные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административно-хозяйственные, деловые, общественные учреждения и организации;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гостиницы;  гостевые дома;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общежития;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библиотеки, архивы;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физкультурно-оздоровительные сооружения;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спортплощадки;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спортивные залы;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спортивные школы;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клубы многоцелевого и специализированного назначения;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хоккейные коробки (без стационарных трибун);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учреждения культуры и искусства;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музеи, выставочные залы, галереи;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магазины;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рынки;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предприятия общественного питания;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предприятия обслуживания населения (пошивочные ателье, ремонтные мастерские бытовой техники, парикмахерские, мастерские по пошиву и изготовлению обуви и др.);</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 приёмные пункты прачечных и химчисток, прачечные самообслуживания;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мастерские по изготовлению мелких поделок по индивидуальным заказам;</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отделения почтовой связи;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учреждения жилищно-коммунального хозяйства;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отделения, участковые пункты полиции;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аптеки;</w:t>
      </w:r>
      <w:r w:rsidRPr="00FD70E3">
        <w:rPr>
          <w:rFonts w:ascii="Times New Roman" w:hAnsi="Times New Roman" w:cs="Times New Roman"/>
          <w:sz w:val="24"/>
          <w:szCs w:val="24"/>
        </w:rPr>
        <w:tab/>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технического и инженерного обеспечения;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пункты оказания первой медицинской помощи;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фельдшерско-акушерский пункт;</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амбулаторно-поликлинические учреждения.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конфессиональные объекты.</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Вспомогательные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автостоянки для временного хранения легкового автотранспорта (гостевые,     открытые, подземные и полуподземные);</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гаражи ведомственных легковых автомобилей;</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хозяйственные корпуса;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контейнерные площадки для сбора мусора.</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Условно разрешенные виды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временные торговые объекты;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мастерские (художественные, скульптурные, столярные и др.);</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бани, сауны;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антенны сотовой, радиорелейной и спутниковой связи;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пожарной охраны.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инженерно-технического обеспечения (РП, ТП, ГРП, БМК и т.п.);</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общественные туалеты.</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Размеры земельных участков для размещения объектов, соответствующих видам разрешенного использования, установленным для зоны ОД1, принимаются в соответствии с требованиями нормативов градостроительного проектирования. При их отсутствии в соответствии с нормативными техническими документами (СП 42.13330.2011 «Градостроительство. Планировка и застройка городских и сельских поселений»).</w:t>
      </w:r>
    </w:p>
    <w:p w:rsidR="00FD70E3" w:rsidRPr="00FD70E3" w:rsidRDefault="00FD70E3" w:rsidP="00FD70E3">
      <w:pPr>
        <w:spacing w:after="0" w:line="240" w:lineRule="auto"/>
        <w:ind w:firstLine="709"/>
        <w:rPr>
          <w:rFonts w:ascii="Times New Roman" w:hAnsi="Times New Roman" w:cs="Times New Roman"/>
          <w:b/>
          <w:sz w:val="24"/>
          <w:szCs w:val="24"/>
        </w:rPr>
      </w:pPr>
      <w:r w:rsidRPr="00FD70E3">
        <w:rPr>
          <w:rFonts w:ascii="Times New Roman" w:hAnsi="Times New Roman" w:cs="Times New Roman"/>
          <w:b/>
          <w:sz w:val="24"/>
          <w:szCs w:val="24"/>
        </w:rPr>
        <w:t>Высота строений:</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sz w:val="24"/>
          <w:szCs w:val="24"/>
        </w:rPr>
        <w:t>Предельное количество этажей основного строения  – 5 этажей (включая мансардный этаж);</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sz w:val="24"/>
          <w:szCs w:val="24"/>
        </w:rPr>
        <w:t>Предельная высота основного строения – 20 метров;</w:t>
      </w:r>
    </w:p>
    <w:p w:rsidR="00FD70E3" w:rsidRPr="00FD70E3" w:rsidRDefault="00FD70E3" w:rsidP="00FD70E3">
      <w:pPr>
        <w:spacing w:after="0" w:line="240" w:lineRule="auto"/>
        <w:ind w:firstLine="709"/>
        <w:rPr>
          <w:rFonts w:ascii="Times New Roman" w:hAnsi="Times New Roman" w:cs="Times New Roman"/>
          <w:b/>
          <w:sz w:val="24"/>
          <w:szCs w:val="24"/>
        </w:rPr>
      </w:pPr>
      <w:r w:rsidRPr="00FD70E3">
        <w:rPr>
          <w:rFonts w:ascii="Times New Roman" w:hAnsi="Times New Roman" w:cs="Times New Roman"/>
          <w:b/>
          <w:sz w:val="24"/>
          <w:szCs w:val="24"/>
        </w:rPr>
        <w:t>Коэффициент застройки:</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sz w:val="24"/>
          <w:szCs w:val="24"/>
        </w:rPr>
        <w:t>Максимальный коэффициент застройки многофункциональной общественной зоны  – 1,0</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b/>
          <w:sz w:val="24"/>
          <w:szCs w:val="24"/>
        </w:rPr>
        <w:t>Минимальные расстояния</w:t>
      </w:r>
      <w:r w:rsidRPr="00FD70E3">
        <w:rPr>
          <w:rFonts w:ascii="Times New Roman" w:hAnsi="Times New Roman" w:cs="Times New Roman"/>
          <w:sz w:val="24"/>
          <w:szCs w:val="24"/>
        </w:rPr>
        <w:t xml:space="preserve"> от улиц и строений на участке:</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sz w:val="24"/>
          <w:szCs w:val="24"/>
        </w:rPr>
        <w:t>от красной линии улиц до строения  - 5 м, от проезда до строения– 3 м;</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sz w:val="24"/>
          <w:szCs w:val="24"/>
        </w:rPr>
        <w:t>для дошкольных и общеобразовательных учреждений от красной линии до основного строения – 10 м;</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sz w:val="24"/>
          <w:szCs w:val="24"/>
        </w:rPr>
        <w:t xml:space="preserve">для лечебных учреждений со стационаром от красной линии до основного строения – 30 м; </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sz w:val="24"/>
          <w:szCs w:val="24"/>
        </w:rPr>
        <w:t>расстояние между длинными сторонами зданий высотой 2-3 этажа не менее 15 метров, выстой 4 этажа не менее 20 метров, с учетом расчетов инсоляции и освещенности, учета  противопожарных требований и бытовых разрывов;</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sz w:val="24"/>
          <w:szCs w:val="24"/>
        </w:rPr>
        <w:t>расстояние между зданием лечебного учреждения со стационаром и другими общественными и жилыми зданиями – не менее 50 м.</w:t>
      </w:r>
    </w:p>
    <w:p w:rsidR="00FD70E3" w:rsidRDefault="00FD70E3" w:rsidP="00FD70E3">
      <w:pPr>
        <w:spacing w:after="0"/>
        <w:rPr>
          <w:rFonts w:ascii="Times New Roman" w:hAnsi="Times New Roman" w:cs="Times New Roman"/>
          <w:sz w:val="24"/>
          <w:szCs w:val="24"/>
        </w:rPr>
      </w:pPr>
      <w:bookmarkStart w:id="82" w:name="_Д4._Зона_делового"/>
      <w:bookmarkEnd w:id="82"/>
    </w:p>
    <w:p w:rsidR="00FD70E3" w:rsidRDefault="00FD70E3" w:rsidP="00FD70E3">
      <w:pPr>
        <w:spacing w:after="0"/>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i/>
          <w:sz w:val="24"/>
          <w:szCs w:val="24"/>
        </w:rPr>
      </w:pPr>
      <w:r w:rsidRPr="00FD70E3">
        <w:rPr>
          <w:rFonts w:ascii="Times New Roman" w:hAnsi="Times New Roman" w:cs="Times New Roman"/>
          <w:b/>
          <w:sz w:val="24"/>
          <w:szCs w:val="24"/>
        </w:rPr>
        <w:t>Градостроительные регламенты. Производственные и коммунальные зоны</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 xml:space="preserve"> Производственные и коммунальные зоны предназначены для размещения промышленных, коммунально-складских объектов, объектов инженерной и транспортной инфраструктур и иных объектов, предусмотренных градостроительными регламентами, а также для включения в себя санитарно-защитных зон таких объектов в соответствии с требованиями технических регламентов.</w:t>
      </w:r>
      <w:bookmarkStart w:id="83" w:name="_Toc228241030"/>
    </w:p>
    <w:p w:rsidR="00FD70E3" w:rsidRPr="00FD70E3" w:rsidRDefault="00FD70E3" w:rsidP="00FD70E3">
      <w:pPr>
        <w:spacing w:after="0" w:line="240" w:lineRule="auto"/>
        <w:ind w:firstLine="709"/>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 xml:space="preserve">ПК1. Зона производственных и коммунально-складских объектов </w:t>
      </w:r>
      <w:r w:rsidRPr="00FD70E3">
        <w:rPr>
          <w:rFonts w:ascii="Times New Roman" w:hAnsi="Times New Roman" w:cs="Times New Roman"/>
          <w:b/>
          <w:sz w:val="24"/>
          <w:szCs w:val="24"/>
          <w:lang w:val="en-US"/>
        </w:rPr>
        <w:t>IV</w:t>
      </w:r>
      <w:r w:rsidRPr="00FD70E3">
        <w:rPr>
          <w:rFonts w:ascii="Times New Roman" w:hAnsi="Times New Roman" w:cs="Times New Roman"/>
          <w:b/>
          <w:sz w:val="24"/>
          <w:szCs w:val="24"/>
        </w:rPr>
        <w:t xml:space="preserve">-V классов </w:t>
      </w:r>
      <w:bookmarkEnd w:id="83"/>
      <w:r w:rsidRPr="00FD70E3">
        <w:rPr>
          <w:rFonts w:ascii="Times New Roman" w:hAnsi="Times New Roman" w:cs="Times New Roman"/>
          <w:b/>
          <w:sz w:val="24"/>
          <w:szCs w:val="24"/>
        </w:rPr>
        <w:t xml:space="preserve">опасности </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Зона размещения производственных и коммунально-складских объектов IV-V классов опасности ПК1 выделена для обеспечения правовых условий формирования коммунально-производственных предприятий и складских баз V-IV классов опасности, имеющих санитарно-защитную зону 50-100 м,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D70E3" w:rsidRPr="00FD70E3" w:rsidRDefault="00FD70E3" w:rsidP="00FD70E3">
      <w:pPr>
        <w:spacing w:after="0"/>
        <w:rPr>
          <w:rFonts w:ascii="Times New Roman" w:hAnsi="Times New Roman" w:cs="Times New Roman"/>
          <w:b/>
          <w:bCs/>
          <w:sz w:val="24"/>
          <w:szCs w:val="24"/>
        </w:rPr>
      </w:pPr>
    </w:p>
    <w:p w:rsidR="00FD70E3" w:rsidRPr="00FD70E3" w:rsidRDefault="00FD70E3" w:rsidP="00FD70E3">
      <w:pPr>
        <w:spacing w:after="0"/>
        <w:rPr>
          <w:rFonts w:ascii="Times New Roman" w:hAnsi="Times New Roman" w:cs="Times New Roman"/>
          <w:b/>
          <w:bCs/>
          <w:sz w:val="24"/>
          <w:szCs w:val="24"/>
        </w:rPr>
      </w:pPr>
      <w:r w:rsidRPr="00FD70E3">
        <w:rPr>
          <w:rFonts w:ascii="Times New Roman" w:hAnsi="Times New Roman" w:cs="Times New Roman"/>
          <w:b/>
          <w:bCs/>
          <w:sz w:val="24"/>
          <w:szCs w:val="24"/>
        </w:rPr>
        <w:t>Основные виды разрешенного использования недвижимости: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коммунально-складские и производственные предприятия IV-V класса опасности различного профиля;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гаражи и автостоянки для постоянного хранения грузовых автомобилей;</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станции технического обслуживания автомобилей, авторемонтные предприятия;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складского назначения различного профиля;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технического и инженерного обеспечения предприятий;</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санитарно-технические сооружения и установки коммунального назначения;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предприятия оптовой, мелкооптовой торговли и магазины розничной торговли по продаже товаров собственного производства предприятий;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пожарные части;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пожарной охраны.</w:t>
      </w:r>
    </w:p>
    <w:p w:rsidR="00FD70E3" w:rsidRPr="00FD70E3" w:rsidRDefault="00FD70E3" w:rsidP="00FD70E3">
      <w:pPr>
        <w:spacing w:after="0"/>
        <w:rPr>
          <w:rFonts w:ascii="Times New Roman" w:hAnsi="Times New Roman" w:cs="Times New Roman"/>
          <w:b/>
          <w:bCs/>
          <w:sz w:val="24"/>
          <w:szCs w:val="24"/>
          <w:u w:val="single"/>
        </w:rPr>
      </w:pPr>
    </w:p>
    <w:p w:rsidR="00FD70E3" w:rsidRPr="00FD70E3" w:rsidRDefault="00FD70E3" w:rsidP="00FD70E3">
      <w:pPr>
        <w:spacing w:after="0"/>
        <w:rPr>
          <w:rFonts w:ascii="Times New Roman" w:hAnsi="Times New Roman" w:cs="Times New Roman"/>
          <w:b/>
          <w:bCs/>
          <w:sz w:val="24"/>
          <w:szCs w:val="24"/>
        </w:rPr>
      </w:pPr>
      <w:r w:rsidRPr="00FD70E3">
        <w:rPr>
          <w:rFonts w:ascii="Times New Roman" w:hAnsi="Times New Roman" w:cs="Times New Roman"/>
          <w:b/>
          <w:bCs/>
          <w:sz w:val="24"/>
          <w:szCs w:val="24"/>
        </w:rPr>
        <w:t>Вспомогательные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автостоянки для временного хранения грузовых автомобилей.</w:t>
      </w:r>
    </w:p>
    <w:p w:rsidR="00FD70E3" w:rsidRPr="00FD70E3" w:rsidRDefault="00FD70E3" w:rsidP="00FD70E3">
      <w:pPr>
        <w:spacing w:after="0" w:line="240" w:lineRule="auto"/>
        <w:ind w:firstLine="709"/>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bCs/>
          <w:sz w:val="24"/>
          <w:szCs w:val="24"/>
        </w:rPr>
      </w:pPr>
      <w:r w:rsidRPr="00FD70E3">
        <w:rPr>
          <w:rFonts w:ascii="Times New Roman" w:hAnsi="Times New Roman" w:cs="Times New Roman"/>
          <w:b/>
          <w:bCs/>
          <w:sz w:val="24"/>
          <w:szCs w:val="24"/>
        </w:rPr>
        <w:t>Условно разрешенные виды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киоски, лоточная торговля, временные павильоны розничной торговли и обслуживания населения;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отдельно стоящие объекты бытового обслуживания;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питомники растений для озеленения промышленных территорий и санитарно-защитных зон;</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антенны сотовой, радиорелейной, спутниковой связи.</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FD70E3" w:rsidRPr="00FD70E3" w:rsidRDefault="00FD70E3" w:rsidP="00FD70E3">
      <w:pPr>
        <w:spacing w:after="0" w:line="240" w:lineRule="auto"/>
        <w:ind w:firstLine="709"/>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bookmarkStart w:id="84" w:name="_П1._Зона_производственно-коммунальн"/>
      <w:bookmarkStart w:id="85" w:name="_П2._Зона_производственно-коммунальн"/>
      <w:bookmarkStart w:id="86" w:name="_П3._Зона_производственно-коммунальн"/>
      <w:bookmarkStart w:id="87" w:name="_П4._Зона_производственно-коммунальн"/>
      <w:bookmarkStart w:id="88" w:name="_КО._Зона_коммунальных"/>
      <w:bookmarkEnd w:id="84"/>
      <w:bookmarkEnd w:id="85"/>
      <w:bookmarkEnd w:id="86"/>
      <w:bookmarkEnd w:id="87"/>
      <w:bookmarkEnd w:id="88"/>
    </w:p>
    <w:p w:rsidR="00FD70E3" w:rsidRPr="00FD70E3" w:rsidRDefault="00FD70E3" w:rsidP="00FD70E3">
      <w:pPr>
        <w:spacing w:after="0"/>
        <w:rPr>
          <w:rFonts w:ascii="Times New Roman" w:hAnsi="Times New Roman" w:cs="Times New Roman"/>
          <w:b/>
          <w:i/>
          <w:sz w:val="24"/>
          <w:szCs w:val="24"/>
        </w:rPr>
      </w:pPr>
      <w:r w:rsidRPr="00FD70E3">
        <w:rPr>
          <w:rFonts w:ascii="Times New Roman" w:hAnsi="Times New Roman" w:cs="Times New Roman"/>
          <w:b/>
          <w:sz w:val="24"/>
          <w:szCs w:val="24"/>
        </w:rPr>
        <w:t>Градостроительные регламенты. Зона инженерной и транспортной инфраструктур</w:t>
      </w:r>
    </w:p>
    <w:p w:rsidR="00FD70E3" w:rsidRPr="00FD70E3" w:rsidRDefault="00FD70E3" w:rsidP="00FD70E3">
      <w:pPr>
        <w:spacing w:after="0"/>
        <w:rPr>
          <w:rFonts w:ascii="Times New Roman" w:hAnsi="Times New Roman" w:cs="Times New Roman"/>
          <w:b/>
          <w:i/>
          <w:sz w:val="24"/>
          <w:szCs w:val="24"/>
        </w:rPr>
      </w:pPr>
      <w:r w:rsidRPr="00FD70E3">
        <w:rPr>
          <w:rFonts w:ascii="Times New Roman" w:hAnsi="Times New Roman" w:cs="Times New Roman"/>
          <w:b/>
          <w:sz w:val="24"/>
          <w:szCs w:val="24"/>
        </w:rPr>
        <w:t>И1. Зона транспортной  инфраструктуры</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Зона И1 выделена для размещения объектов транспортной инфраструктуры, в том числе линейных объектов. Режим использования территории определяется в соответствии с назначением объекта согласно требованиям нормативов и правил.</w:t>
      </w:r>
    </w:p>
    <w:p w:rsidR="00FD70E3" w:rsidRPr="00FD70E3" w:rsidRDefault="00FD70E3" w:rsidP="00FD70E3">
      <w:pPr>
        <w:spacing w:after="0" w:line="240" w:lineRule="auto"/>
        <w:ind w:firstLine="709"/>
        <w:rPr>
          <w:rFonts w:ascii="Times New Roman" w:hAnsi="Times New Roman" w:cs="Times New Roman"/>
          <w:sz w:val="24"/>
          <w:szCs w:val="24"/>
          <w:lang w:eastAsia="zh-CN"/>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Основные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посты ГИБДД;</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автозаправочные станции;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станции технического обслуживания;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автомойки;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стоянки транспорта;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остановочные павильоны;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автомобильные дороги;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дорожного сервиса.</w:t>
      </w:r>
    </w:p>
    <w:p w:rsidR="00FD70E3" w:rsidRPr="00FD70E3" w:rsidRDefault="00FD70E3" w:rsidP="00FD70E3">
      <w:pPr>
        <w:pStyle w:val="aa"/>
        <w:spacing w:after="0" w:line="240" w:lineRule="auto"/>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Вспомогательные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ограждение в установленных случаях;</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установка информационных знаков в установленных случаях;</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благоустройство территории в установленных случаях.</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Условно разрешенные виды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памятники и мемориальные знаки;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рекламные конструкции.</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FD70E3" w:rsidRPr="00FD70E3" w:rsidRDefault="00FD70E3" w:rsidP="00FD70E3">
      <w:pPr>
        <w:spacing w:after="0" w:line="240" w:lineRule="auto"/>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i/>
          <w:sz w:val="24"/>
          <w:szCs w:val="24"/>
        </w:rPr>
      </w:pPr>
      <w:r w:rsidRPr="00FD70E3">
        <w:rPr>
          <w:rFonts w:ascii="Times New Roman" w:hAnsi="Times New Roman" w:cs="Times New Roman"/>
          <w:b/>
          <w:sz w:val="24"/>
          <w:szCs w:val="24"/>
        </w:rPr>
        <w:t>И2. Зона инженерной  инфраструктуры</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Зона И2 выделена для размещения крупных объектов инженерной инфраструктуры, в том числе линейных объектов. Режим использования территории определяется в соответствии с назначением объекта согласно требованиям нормативов и правил.</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Основные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АГРС;</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электроподстанция;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объекты связи;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территории подземных водозаборов;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насосные станции водоснабжения;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канализационные очистные сооружения;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технического и инженерного обеспечения;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инженерные сооружения (плотины).</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Вспомогательные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открытые стоянки краткосрочного хранения автомобилей, площадки транзитного транспорта.</w:t>
      </w:r>
    </w:p>
    <w:p w:rsidR="00FD70E3" w:rsidRPr="00FD70E3" w:rsidRDefault="00FD70E3" w:rsidP="00FD70E3">
      <w:pPr>
        <w:spacing w:after="0"/>
        <w:ind w:left="720"/>
        <w:rPr>
          <w:rFonts w:ascii="Times New Roman" w:hAnsi="Times New Roman" w:cs="Times New Roman"/>
          <w:sz w:val="24"/>
          <w:szCs w:val="24"/>
        </w:rPr>
      </w:pP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FD70E3" w:rsidRPr="00FD70E3" w:rsidRDefault="00FD70E3" w:rsidP="00FD70E3">
      <w:pPr>
        <w:spacing w:after="0"/>
        <w:rPr>
          <w:rFonts w:ascii="Times New Roman" w:hAnsi="Times New Roman" w:cs="Times New Roman"/>
          <w:sz w:val="24"/>
          <w:szCs w:val="24"/>
        </w:rPr>
      </w:pPr>
    </w:p>
    <w:p w:rsidR="00304030" w:rsidRDefault="00304030"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Градостроительные регламенты. Зоны сельскохозяйственного использования</w:t>
      </w:r>
    </w:p>
    <w:p w:rsidR="00FD70E3" w:rsidRPr="00FD70E3" w:rsidRDefault="00FD70E3" w:rsidP="00FD70E3">
      <w:pPr>
        <w:spacing w:after="0"/>
        <w:rPr>
          <w:rFonts w:ascii="Times New Roman" w:hAnsi="Times New Roman" w:cs="Times New Roman"/>
          <w:b/>
          <w:bCs/>
          <w:sz w:val="24"/>
          <w:szCs w:val="24"/>
        </w:rPr>
      </w:pPr>
      <w:r w:rsidRPr="00FD70E3">
        <w:rPr>
          <w:rFonts w:ascii="Times New Roman" w:hAnsi="Times New Roman" w:cs="Times New Roman"/>
          <w:b/>
          <w:bCs/>
          <w:sz w:val="24"/>
          <w:szCs w:val="24"/>
        </w:rPr>
        <w:t>СХ1. Зона объектов сельскохозяйственного назначения</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Зона объектов сельскохозяйственного назначения СХ1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санитарно-защитных зон до границ жилой застройки и иных объектов с нормируемыми показателями качества окружающей среды в соответствии с 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9.09.2010 г. № 122).</w:t>
      </w:r>
    </w:p>
    <w:p w:rsidR="00FD70E3" w:rsidRPr="00FD70E3" w:rsidRDefault="00FD70E3" w:rsidP="00FD70E3">
      <w:pPr>
        <w:spacing w:after="0"/>
        <w:rPr>
          <w:rFonts w:ascii="Times New Roman" w:hAnsi="Times New Roman" w:cs="Times New Roman"/>
          <w:b/>
          <w:bCs/>
          <w:sz w:val="24"/>
          <w:szCs w:val="24"/>
          <w:u w:val="single"/>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 xml:space="preserve">Основные виды разрешенного использования: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комплексы крупного рогатого скота;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свиноводческие комплексы и фермы;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птицефабрики;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пасеки;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фермы крупного рогатого скота (всех специализаций),</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фермы коневодческие, овцеводческие, птицеводческие, кролиководческие фермы, звероводческие (норки, лисы и др.);</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базы крестьянских (фермерских) хозяйств;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тепличные и парниковые хозяйства;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садово-огородные хозяйства.</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 xml:space="preserve">Вспомогательные виды разрешенного использования: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здания, строения и сооружения, необходимые для функционирования сельского хозяйства;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цехи по приготовлению кормов, включая использование пищевых отходов;</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хранилища навоза и помета;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ветеринарные приемные пункты;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инженерные, транспортные и иные вспомогательные сооружения и устройства для нужд сельского хозяйства. </w:t>
      </w:r>
    </w:p>
    <w:p w:rsidR="00FD70E3" w:rsidRPr="00FD70E3" w:rsidRDefault="00FD70E3" w:rsidP="00FD70E3">
      <w:pPr>
        <w:spacing w:after="0" w:line="240" w:lineRule="auto"/>
        <w:ind w:firstLine="709"/>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 xml:space="preserve">Условно разрешенные виды использования: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карьеры;</w:t>
      </w:r>
    </w:p>
    <w:p w:rsid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склады.</w:t>
      </w:r>
    </w:p>
    <w:p w:rsidR="00304030" w:rsidRDefault="00304030" w:rsidP="00304030">
      <w:pPr>
        <w:spacing w:after="0" w:line="240" w:lineRule="auto"/>
        <w:rPr>
          <w:rFonts w:ascii="Times New Roman" w:hAnsi="Times New Roman" w:cs="Times New Roman"/>
          <w:sz w:val="24"/>
          <w:szCs w:val="24"/>
        </w:rPr>
      </w:pPr>
    </w:p>
    <w:p w:rsidR="00304030" w:rsidRDefault="00304030" w:rsidP="00304030">
      <w:pPr>
        <w:tabs>
          <w:tab w:val="left" w:pos="720"/>
        </w:tabs>
        <w:spacing w:line="240" w:lineRule="auto"/>
        <w:jc w:val="both"/>
        <w:rPr>
          <w:rFonts w:ascii="Times New Roman" w:eastAsia="Times New Roman" w:hAnsi="Times New Roman" w:cs="Times New Roman"/>
          <w:b/>
          <w:sz w:val="24"/>
          <w:szCs w:val="24"/>
          <w:lang w:eastAsia="ru-RU"/>
        </w:rPr>
      </w:pPr>
    </w:p>
    <w:p w:rsidR="00304030" w:rsidRDefault="00304030" w:rsidP="00304030">
      <w:pPr>
        <w:tabs>
          <w:tab w:val="left" w:pos="720"/>
        </w:tabs>
        <w:spacing w:line="240" w:lineRule="auto"/>
        <w:jc w:val="both"/>
        <w:rPr>
          <w:rFonts w:ascii="Times New Roman" w:eastAsia="Times New Roman" w:hAnsi="Times New Roman" w:cs="Times New Roman"/>
          <w:b/>
          <w:sz w:val="24"/>
          <w:szCs w:val="24"/>
          <w:lang w:eastAsia="ru-RU"/>
        </w:rPr>
      </w:pPr>
    </w:p>
    <w:p w:rsidR="00304030" w:rsidRPr="001631AC" w:rsidRDefault="00304030" w:rsidP="00304030">
      <w:pPr>
        <w:tabs>
          <w:tab w:val="left" w:pos="720"/>
        </w:tabs>
        <w:spacing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СХ3</w:t>
      </w:r>
      <w:r w:rsidRPr="001631AC">
        <w:rPr>
          <w:rFonts w:ascii="Times New Roman" w:eastAsia="Times New Roman" w:hAnsi="Times New Roman" w:cs="Times New Roman"/>
          <w:b/>
          <w:sz w:val="24"/>
          <w:szCs w:val="24"/>
          <w:lang w:eastAsia="ru-RU"/>
        </w:rPr>
        <w:t>. Зона садово-огородных участков на землях сельскохозяйственного назначения</w:t>
      </w:r>
    </w:p>
    <w:p w:rsidR="00304030" w:rsidRPr="008C44A2" w:rsidRDefault="00304030" w:rsidP="00304030">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8C44A2">
        <w:rPr>
          <w:rFonts w:ascii="Times New Roman" w:eastAsia="Times New Roman" w:hAnsi="Times New Roman" w:cs="Times New Roman"/>
          <w:sz w:val="24"/>
          <w:szCs w:val="24"/>
          <w:lang w:eastAsia="ru-RU"/>
        </w:rPr>
        <w:t xml:space="preserve">Зона садово-огородных участков на землях сельскохозяйственного назначения </w:t>
      </w:r>
      <w:r>
        <w:rPr>
          <w:rFonts w:ascii="Times New Roman" w:eastAsia="Times New Roman" w:hAnsi="Times New Roman" w:cs="Times New Roman"/>
          <w:sz w:val="24"/>
          <w:szCs w:val="24"/>
          <w:lang w:eastAsia="ru-RU"/>
        </w:rPr>
        <w:t>СХ3</w:t>
      </w:r>
      <w:r w:rsidRPr="008C44A2">
        <w:rPr>
          <w:rFonts w:ascii="Times New Roman" w:eastAsia="Times New Roman" w:hAnsi="Times New Roman" w:cs="Times New Roman"/>
          <w:sz w:val="24"/>
          <w:szCs w:val="24"/>
          <w:lang w:eastAsia="ru-RU"/>
        </w:rPr>
        <w:t xml:space="preserve"> выделена для  размещения садовых и дачных участков, вне границ населенных пунктов, используемых населением в целях отдыха и выращивания сельскохозяйственных культур</w:t>
      </w:r>
      <w:r>
        <w:rPr>
          <w:rFonts w:ascii="Times New Roman" w:eastAsia="Times New Roman" w:hAnsi="Times New Roman" w:cs="Times New Roman"/>
          <w:sz w:val="24"/>
          <w:szCs w:val="24"/>
          <w:lang w:eastAsia="ru-RU"/>
        </w:rPr>
        <w:t>.</w:t>
      </w:r>
      <w:r w:rsidRPr="008C44A2">
        <w:rPr>
          <w:rFonts w:ascii="Times New Roman" w:eastAsia="Times New Roman" w:hAnsi="Times New Roman" w:cs="Times New Roman"/>
          <w:sz w:val="24"/>
          <w:szCs w:val="24"/>
          <w:lang w:eastAsia="ru-RU"/>
        </w:rPr>
        <w:t xml:space="preserve"> </w:t>
      </w:r>
    </w:p>
    <w:p w:rsidR="00304030" w:rsidRPr="003414BA" w:rsidRDefault="00304030" w:rsidP="00304030">
      <w:pPr>
        <w:tabs>
          <w:tab w:val="left" w:pos="0"/>
        </w:tabs>
        <w:ind w:firstLine="567"/>
        <w:rPr>
          <w:rFonts w:ascii="Calibri" w:eastAsia="Calibri" w:hAnsi="Calibri" w:cs="Times New Roman"/>
          <w:b/>
          <w:sz w:val="24"/>
          <w:szCs w:val="24"/>
        </w:rPr>
      </w:pPr>
    </w:p>
    <w:p w:rsidR="00304030" w:rsidRPr="008C44A2" w:rsidRDefault="00304030" w:rsidP="00304030">
      <w:pPr>
        <w:tabs>
          <w:tab w:val="left" w:pos="720"/>
        </w:tabs>
        <w:spacing w:after="0" w:line="360" w:lineRule="auto"/>
        <w:jc w:val="both"/>
        <w:rPr>
          <w:rFonts w:ascii="Times New Roman" w:eastAsia="Times New Roman" w:hAnsi="Times New Roman" w:cs="Times New Roman"/>
          <w:b/>
          <w:sz w:val="24"/>
          <w:szCs w:val="24"/>
          <w:lang w:eastAsia="ru-RU"/>
        </w:rPr>
      </w:pPr>
      <w:r w:rsidRPr="008C44A2">
        <w:rPr>
          <w:rFonts w:ascii="Times New Roman" w:eastAsia="Times New Roman" w:hAnsi="Times New Roman" w:cs="Times New Roman"/>
          <w:b/>
          <w:sz w:val="24"/>
          <w:szCs w:val="24"/>
          <w:lang w:eastAsia="ru-RU"/>
        </w:rPr>
        <w:t>Основные виды разрешенного использования недвижимости:</w:t>
      </w:r>
    </w:p>
    <w:p w:rsidR="00304030" w:rsidRPr="008C44A2" w:rsidRDefault="00304030" w:rsidP="00304030">
      <w:pPr>
        <w:pStyle w:val="a0"/>
        <w:numPr>
          <w:ilvl w:val="0"/>
          <w:numId w:val="9"/>
        </w:numPr>
        <w:tabs>
          <w:tab w:val="clear" w:pos="1260"/>
          <w:tab w:val="num" w:pos="709"/>
        </w:tabs>
        <w:ind w:left="709" w:hanging="425"/>
        <w:rPr>
          <w:b w:val="0"/>
          <w:sz w:val="24"/>
          <w:szCs w:val="24"/>
        </w:rPr>
      </w:pPr>
      <w:r w:rsidRPr="008C44A2">
        <w:rPr>
          <w:b w:val="0"/>
          <w:sz w:val="24"/>
          <w:szCs w:val="24"/>
        </w:rPr>
        <w:t>садовые и дачные участки.</w:t>
      </w:r>
    </w:p>
    <w:p w:rsidR="00304030" w:rsidRPr="003414BA" w:rsidRDefault="00304030" w:rsidP="00304030">
      <w:pPr>
        <w:jc w:val="both"/>
        <w:rPr>
          <w:rFonts w:ascii="Calibri" w:eastAsia="Calibri" w:hAnsi="Calibri" w:cs="Times New Roman"/>
          <w:b/>
          <w:sz w:val="24"/>
          <w:szCs w:val="24"/>
        </w:rPr>
      </w:pPr>
    </w:p>
    <w:p w:rsidR="00304030" w:rsidRPr="008C44A2" w:rsidRDefault="00304030" w:rsidP="00304030">
      <w:pPr>
        <w:tabs>
          <w:tab w:val="left" w:pos="720"/>
        </w:tabs>
        <w:spacing w:after="0" w:line="360" w:lineRule="auto"/>
        <w:jc w:val="both"/>
        <w:rPr>
          <w:rFonts w:ascii="Times New Roman" w:eastAsia="Times New Roman" w:hAnsi="Times New Roman" w:cs="Times New Roman"/>
          <w:b/>
          <w:sz w:val="24"/>
          <w:szCs w:val="24"/>
          <w:lang w:eastAsia="ru-RU"/>
        </w:rPr>
      </w:pPr>
      <w:r w:rsidRPr="008C44A2">
        <w:rPr>
          <w:rFonts w:ascii="Times New Roman" w:eastAsia="Times New Roman" w:hAnsi="Times New Roman" w:cs="Times New Roman"/>
          <w:b/>
          <w:sz w:val="24"/>
          <w:szCs w:val="24"/>
          <w:lang w:eastAsia="ru-RU"/>
        </w:rPr>
        <w:t>Вспомогательные виды разрешенного использования:</w:t>
      </w:r>
    </w:p>
    <w:p w:rsidR="00304030" w:rsidRPr="008C44A2" w:rsidRDefault="00304030" w:rsidP="00304030">
      <w:pPr>
        <w:pStyle w:val="a0"/>
        <w:numPr>
          <w:ilvl w:val="0"/>
          <w:numId w:val="9"/>
        </w:numPr>
        <w:tabs>
          <w:tab w:val="clear" w:pos="1260"/>
          <w:tab w:val="num" w:pos="709"/>
        </w:tabs>
        <w:ind w:left="709" w:hanging="425"/>
        <w:rPr>
          <w:b w:val="0"/>
          <w:sz w:val="24"/>
          <w:szCs w:val="24"/>
        </w:rPr>
      </w:pPr>
      <w:r w:rsidRPr="008C44A2">
        <w:rPr>
          <w:b w:val="0"/>
          <w:sz w:val="24"/>
          <w:szCs w:val="24"/>
        </w:rPr>
        <w:t>сады, огороды, палисадники;</w:t>
      </w:r>
    </w:p>
    <w:p w:rsidR="00304030" w:rsidRPr="008C44A2" w:rsidRDefault="00304030" w:rsidP="00304030">
      <w:pPr>
        <w:pStyle w:val="a0"/>
        <w:numPr>
          <w:ilvl w:val="0"/>
          <w:numId w:val="9"/>
        </w:numPr>
        <w:tabs>
          <w:tab w:val="clear" w:pos="1260"/>
          <w:tab w:val="num" w:pos="709"/>
        </w:tabs>
        <w:ind w:left="709" w:hanging="425"/>
        <w:rPr>
          <w:b w:val="0"/>
          <w:sz w:val="24"/>
          <w:szCs w:val="24"/>
        </w:rPr>
      </w:pPr>
      <w:r w:rsidRPr="008C44A2">
        <w:rPr>
          <w:b w:val="0"/>
          <w:sz w:val="24"/>
          <w:szCs w:val="24"/>
        </w:rPr>
        <w:t>теплицы, оранжереи;</w:t>
      </w:r>
    </w:p>
    <w:p w:rsidR="00304030" w:rsidRPr="003414BA" w:rsidRDefault="00304030" w:rsidP="00304030">
      <w:pPr>
        <w:pStyle w:val="a0"/>
        <w:numPr>
          <w:ilvl w:val="0"/>
          <w:numId w:val="0"/>
        </w:numPr>
        <w:ind w:left="1152"/>
        <w:rPr>
          <w:szCs w:val="24"/>
        </w:rPr>
      </w:pPr>
    </w:p>
    <w:p w:rsidR="00304030" w:rsidRPr="008C44A2" w:rsidRDefault="00304030" w:rsidP="00304030">
      <w:pPr>
        <w:tabs>
          <w:tab w:val="left" w:pos="720"/>
        </w:tabs>
        <w:spacing w:after="0" w:line="360" w:lineRule="auto"/>
        <w:jc w:val="both"/>
        <w:rPr>
          <w:rFonts w:ascii="Times New Roman" w:eastAsia="Times New Roman" w:hAnsi="Times New Roman" w:cs="Times New Roman"/>
          <w:b/>
          <w:sz w:val="24"/>
          <w:szCs w:val="24"/>
          <w:lang w:eastAsia="ru-RU"/>
        </w:rPr>
      </w:pPr>
      <w:r w:rsidRPr="008C44A2">
        <w:rPr>
          <w:rFonts w:ascii="Times New Roman" w:eastAsia="Times New Roman" w:hAnsi="Times New Roman" w:cs="Times New Roman"/>
          <w:b/>
          <w:sz w:val="24"/>
          <w:szCs w:val="24"/>
          <w:lang w:eastAsia="ru-RU"/>
        </w:rPr>
        <w:t>Условно разрешенные виды использования:</w:t>
      </w:r>
    </w:p>
    <w:p w:rsidR="00304030" w:rsidRPr="008C44A2" w:rsidRDefault="00304030" w:rsidP="00304030">
      <w:pPr>
        <w:pStyle w:val="a0"/>
        <w:numPr>
          <w:ilvl w:val="0"/>
          <w:numId w:val="9"/>
        </w:numPr>
        <w:tabs>
          <w:tab w:val="clear" w:pos="1260"/>
          <w:tab w:val="num" w:pos="709"/>
        </w:tabs>
        <w:ind w:left="709" w:hanging="425"/>
        <w:rPr>
          <w:b w:val="0"/>
          <w:sz w:val="24"/>
          <w:szCs w:val="24"/>
        </w:rPr>
      </w:pPr>
      <w:r w:rsidRPr="008C44A2">
        <w:rPr>
          <w:b w:val="0"/>
          <w:sz w:val="24"/>
          <w:szCs w:val="24"/>
        </w:rPr>
        <w:t>индивидуальные резервуары для хранения воды;</w:t>
      </w:r>
    </w:p>
    <w:p w:rsidR="00304030" w:rsidRPr="008C44A2" w:rsidRDefault="00304030" w:rsidP="00304030">
      <w:pPr>
        <w:pStyle w:val="a0"/>
        <w:numPr>
          <w:ilvl w:val="0"/>
          <w:numId w:val="9"/>
        </w:numPr>
        <w:tabs>
          <w:tab w:val="clear" w:pos="1260"/>
          <w:tab w:val="num" w:pos="709"/>
        </w:tabs>
        <w:ind w:left="709" w:hanging="425"/>
        <w:rPr>
          <w:b w:val="0"/>
          <w:sz w:val="24"/>
          <w:szCs w:val="24"/>
        </w:rPr>
      </w:pPr>
      <w:r w:rsidRPr="008C44A2">
        <w:rPr>
          <w:b w:val="0"/>
          <w:sz w:val="24"/>
          <w:szCs w:val="24"/>
        </w:rPr>
        <w:t>объекты пожарной охраны (гидранты, резервуары, противопожарные водоемы);</w:t>
      </w:r>
    </w:p>
    <w:p w:rsidR="00304030" w:rsidRPr="008C44A2" w:rsidRDefault="00304030" w:rsidP="00304030">
      <w:pPr>
        <w:pStyle w:val="a0"/>
        <w:numPr>
          <w:ilvl w:val="0"/>
          <w:numId w:val="9"/>
        </w:numPr>
        <w:tabs>
          <w:tab w:val="clear" w:pos="1260"/>
          <w:tab w:val="num" w:pos="709"/>
        </w:tabs>
        <w:ind w:left="709" w:hanging="425"/>
        <w:rPr>
          <w:b w:val="0"/>
          <w:sz w:val="24"/>
          <w:szCs w:val="24"/>
        </w:rPr>
      </w:pPr>
      <w:r w:rsidRPr="00B95EB0">
        <w:rPr>
          <w:b w:val="0"/>
          <w:sz w:val="24"/>
          <w:szCs w:val="24"/>
        </w:rPr>
        <w:t>контейнерные</w:t>
      </w:r>
      <w:r w:rsidRPr="008C44A2">
        <w:rPr>
          <w:b w:val="0"/>
          <w:sz w:val="24"/>
          <w:szCs w:val="24"/>
        </w:rPr>
        <w:t xml:space="preserve"> площадки для сбора мусора.</w:t>
      </w:r>
    </w:p>
    <w:p w:rsidR="00304030" w:rsidRPr="008C44A2" w:rsidRDefault="00304030" w:rsidP="00304030">
      <w:pPr>
        <w:pStyle w:val="a0"/>
        <w:numPr>
          <w:ilvl w:val="0"/>
          <w:numId w:val="9"/>
        </w:numPr>
        <w:tabs>
          <w:tab w:val="clear" w:pos="1260"/>
          <w:tab w:val="num" w:pos="709"/>
        </w:tabs>
        <w:ind w:left="709" w:hanging="425"/>
        <w:rPr>
          <w:b w:val="0"/>
          <w:sz w:val="24"/>
          <w:szCs w:val="24"/>
        </w:rPr>
      </w:pPr>
      <w:r w:rsidRPr="008C44A2">
        <w:rPr>
          <w:b w:val="0"/>
          <w:sz w:val="24"/>
          <w:szCs w:val="24"/>
        </w:rPr>
        <w:t>склады минеральных удобрений и химических средств защиты растений;</w:t>
      </w:r>
    </w:p>
    <w:p w:rsidR="00304030" w:rsidRPr="008C44A2" w:rsidRDefault="00304030" w:rsidP="00304030">
      <w:pPr>
        <w:pStyle w:val="a0"/>
        <w:numPr>
          <w:ilvl w:val="0"/>
          <w:numId w:val="9"/>
        </w:numPr>
        <w:tabs>
          <w:tab w:val="clear" w:pos="1260"/>
          <w:tab w:val="num" w:pos="709"/>
        </w:tabs>
        <w:ind w:left="709" w:hanging="425"/>
        <w:rPr>
          <w:b w:val="0"/>
          <w:sz w:val="24"/>
          <w:szCs w:val="24"/>
        </w:rPr>
      </w:pPr>
      <w:r w:rsidRPr="008C44A2">
        <w:rPr>
          <w:b w:val="0"/>
          <w:sz w:val="24"/>
          <w:szCs w:val="24"/>
        </w:rPr>
        <w:t xml:space="preserve">киоски, лоточная торговля, временные павильоны розничной торговли и обслуживания населения, магазины мелкорозничной торговли площадью до </w:t>
      </w:r>
      <w:smartTag w:uri="urn:schemas-microsoft-com:office:smarttags" w:element="metricconverter">
        <w:smartTagPr>
          <w:attr w:name="ProductID" w:val="150 кв. м"/>
        </w:smartTagPr>
        <w:r w:rsidRPr="008C44A2">
          <w:rPr>
            <w:b w:val="0"/>
            <w:sz w:val="24"/>
            <w:szCs w:val="24"/>
          </w:rPr>
          <w:t>150 кв. м</w:t>
        </w:r>
        <w:r>
          <w:rPr>
            <w:b w:val="0"/>
            <w:sz w:val="24"/>
            <w:szCs w:val="24"/>
          </w:rPr>
          <w:t>.</w:t>
        </w:r>
      </w:smartTag>
    </w:p>
    <w:p w:rsidR="00304030" w:rsidRPr="00304030" w:rsidRDefault="00304030" w:rsidP="00304030">
      <w:pPr>
        <w:spacing w:after="0" w:line="240" w:lineRule="auto"/>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Градостроительные регламенты. Зоны рекреационного использования</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 xml:space="preserve">В состав зон рекреационного использования включаются зоны в границах территорий, занятых лесами, лесопарками, </w:t>
      </w:r>
      <w:proofErr w:type="spellStart"/>
      <w:r w:rsidRPr="00FD70E3">
        <w:rPr>
          <w:rFonts w:ascii="Times New Roman" w:hAnsi="Times New Roman" w:cs="Times New Roman"/>
          <w:sz w:val="24"/>
          <w:szCs w:val="24"/>
        </w:rPr>
        <w:t>лугопарками</w:t>
      </w:r>
      <w:proofErr w:type="spellEnd"/>
      <w:r w:rsidRPr="00FD70E3">
        <w:rPr>
          <w:rFonts w:ascii="Times New Roman" w:hAnsi="Times New Roman" w:cs="Times New Roman"/>
          <w:sz w:val="24"/>
          <w:szCs w:val="24"/>
        </w:rPr>
        <w:t>, скверами, парками, садами,  а также в границах иных территорий, используемых и предназначенных для отдыха, туризма, занятий физической культурой и спортом.</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В иных случаях –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FD70E3" w:rsidRPr="00FD70E3" w:rsidRDefault="00FD70E3" w:rsidP="00FD70E3">
      <w:pPr>
        <w:spacing w:after="0"/>
        <w:rPr>
          <w:rFonts w:ascii="Times New Roman" w:hAnsi="Times New Roman" w:cs="Times New Roman"/>
          <w:b/>
          <w:sz w:val="24"/>
          <w:szCs w:val="24"/>
        </w:rPr>
      </w:pPr>
      <w:bookmarkStart w:id="89" w:name="_Р1._Зона_рекреационно-ландшафтных"/>
      <w:bookmarkStart w:id="90" w:name="_Toc228241035"/>
      <w:bookmarkEnd w:id="89"/>
    </w:p>
    <w:p w:rsidR="00FD70E3" w:rsidRPr="00FD70E3" w:rsidRDefault="00FD70E3" w:rsidP="00FD70E3">
      <w:pPr>
        <w:spacing w:after="0"/>
        <w:rPr>
          <w:rFonts w:ascii="Times New Roman" w:hAnsi="Times New Roman" w:cs="Times New Roman"/>
          <w:b/>
          <w:i/>
          <w:sz w:val="24"/>
          <w:szCs w:val="24"/>
        </w:rPr>
      </w:pPr>
      <w:r w:rsidRPr="00FD70E3">
        <w:rPr>
          <w:rFonts w:ascii="Times New Roman" w:hAnsi="Times New Roman" w:cs="Times New Roman"/>
          <w:b/>
          <w:sz w:val="24"/>
          <w:szCs w:val="24"/>
        </w:rPr>
        <w:t>Р1. Зона природных ландшафт</w:t>
      </w:r>
      <w:bookmarkEnd w:id="90"/>
      <w:r w:rsidRPr="00FD70E3">
        <w:rPr>
          <w:rFonts w:ascii="Times New Roman" w:hAnsi="Times New Roman" w:cs="Times New Roman"/>
          <w:b/>
          <w:sz w:val="24"/>
          <w:szCs w:val="24"/>
        </w:rPr>
        <w:t>ов</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Зона природных ландшафтов Р1 - участки озелененных территорий, включающие в себя открытые  луговые пространства, искусственные водоемы, овраги, охраняемые ландшафты.</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Основные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луга;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овраги;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болота;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водные устройства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леса, не</w:t>
      </w:r>
      <w:r w:rsidR="00304030">
        <w:rPr>
          <w:rFonts w:ascii="Times New Roman" w:hAnsi="Times New Roman" w:cs="Times New Roman"/>
          <w:sz w:val="24"/>
          <w:szCs w:val="24"/>
        </w:rPr>
        <w:t xml:space="preserve"> </w:t>
      </w:r>
      <w:r w:rsidRPr="00FD70E3">
        <w:rPr>
          <w:rFonts w:ascii="Times New Roman" w:hAnsi="Times New Roman" w:cs="Times New Roman"/>
          <w:sz w:val="24"/>
          <w:szCs w:val="24"/>
        </w:rPr>
        <w:t>входящие в лесной фонд</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лесополосы;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кустарники.</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Вспомогательные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некапитальные вспомогательные строения и инфраструктура для отдыха;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вспомогательные сооружения набережных: причалы, иные сооружения;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спортплощадки;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прокат игрового и спортивного инвентаря.</w:t>
      </w:r>
    </w:p>
    <w:p w:rsidR="00FD70E3" w:rsidRPr="00FD70E3" w:rsidRDefault="00FD70E3"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Условно разрешенные виды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общественные туалеты;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киоски, лоточная торговля, временные павильоны розничной торговли и обслуживания;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автостоянки для временного хранения индивидуальных легковых автомобилей открытого типа;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автостоянки для временного хранения туристических автобусов.</w:t>
      </w:r>
    </w:p>
    <w:p w:rsidR="00FD70E3" w:rsidRPr="00FD70E3" w:rsidRDefault="00FD70E3" w:rsidP="00FD70E3">
      <w:pPr>
        <w:spacing w:after="0"/>
        <w:rPr>
          <w:rFonts w:ascii="Times New Roman" w:hAnsi="Times New Roman" w:cs="Times New Roman"/>
          <w:b/>
          <w:i/>
          <w:sz w:val="24"/>
          <w:szCs w:val="24"/>
        </w:rPr>
      </w:pP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Требования к параметрам земельных участков и предельные параметры разрешенного строительства, реконструкции объектов разрешенного строительства, согласно техническим регламентам, региональными и местными нормативами градостроительного проектирования, СП 42.13330.2011.</w:t>
      </w:r>
    </w:p>
    <w:p w:rsidR="00FD70E3" w:rsidRPr="00FD70E3" w:rsidRDefault="00FD70E3" w:rsidP="00FD70E3">
      <w:pPr>
        <w:spacing w:after="0" w:line="240" w:lineRule="auto"/>
        <w:ind w:firstLine="709"/>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bookmarkStart w:id="91" w:name="_Р2._Зона_объектов"/>
      <w:bookmarkStart w:id="92" w:name="_Р3._Зона_садоводств"/>
      <w:bookmarkEnd w:id="91"/>
      <w:bookmarkEnd w:id="92"/>
    </w:p>
    <w:p w:rsidR="00FD70E3" w:rsidRPr="00FD70E3" w:rsidRDefault="00FD70E3" w:rsidP="00FD70E3">
      <w:pPr>
        <w:spacing w:after="0"/>
        <w:rPr>
          <w:rFonts w:ascii="Times New Roman" w:hAnsi="Times New Roman" w:cs="Times New Roman"/>
          <w:b/>
          <w:i/>
          <w:sz w:val="24"/>
          <w:szCs w:val="24"/>
        </w:rPr>
      </w:pPr>
      <w:r w:rsidRPr="00FD70E3">
        <w:rPr>
          <w:rFonts w:ascii="Times New Roman" w:hAnsi="Times New Roman" w:cs="Times New Roman"/>
          <w:b/>
          <w:sz w:val="24"/>
          <w:szCs w:val="24"/>
        </w:rPr>
        <w:t>Градостроительные регламенты. Зоны специального назначения</w:t>
      </w:r>
    </w:p>
    <w:p w:rsidR="00FD70E3" w:rsidRPr="00FD70E3" w:rsidRDefault="00FD70E3" w:rsidP="00FD70E3">
      <w:pPr>
        <w:spacing w:after="0"/>
        <w:rPr>
          <w:rFonts w:ascii="Times New Roman" w:hAnsi="Times New Roman" w:cs="Times New Roman"/>
          <w:b/>
          <w:bCs/>
          <w:i/>
          <w:sz w:val="24"/>
          <w:szCs w:val="24"/>
        </w:rPr>
      </w:pPr>
      <w:r w:rsidRPr="00FD70E3">
        <w:rPr>
          <w:rFonts w:ascii="Times New Roman" w:hAnsi="Times New Roman" w:cs="Times New Roman"/>
          <w:b/>
          <w:sz w:val="24"/>
          <w:szCs w:val="24"/>
        </w:rPr>
        <w:t>СН1. Зона специального назначения</w:t>
      </w:r>
    </w:p>
    <w:p w:rsidR="00FD70E3" w:rsidRPr="00FD70E3" w:rsidRDefault="00FD70E3" w:rsidP="00FD70E3">
      <w:pPr>
        <w:spacing w:after="0" w:line="240" w:lineRule="auto"/>
        <w:ind w:firstLine="709"/>
        <w:jc w:val="both"/>
        <w:rPr>
          <w:rFonts w:ascii="Times New Roman" w:hAnsi="Times New Roman" w:cs="Times New Roman"/>
          <w:sz w:val="24"/>
          <w:szCs w:val="24"/>
        </w:rPr>
      </w:pPr>
      <w:r w:rsidRPr="00FD70E3">
        <w:rPr>
          <w:rFonts w:ascii="Times New Roman" w:hAnsi="Times New Roman" w:cs="Times New Roman"/>
          <w:sz w:val="24"/>
          <w:szCs w:val="24"/>
        </w:rPr>
        <w:t xml:space="preserve">Зона СН1 предназначена для размещения объектов ритуального назначения, объектов складирования и захоронения отходов потребления, </w:t>
      </w:r>
      <w:proofErr w:type="spellStart"/>
      <w:r w:rsidRPr="00FD70E3">
        <w:rPr>
          <w:rFonts w:ascii="Times New Roman" w:hAnsi="Times New Roman" w:cs="Times New Roman"/>
          <w:sz w:val="24"/>
          <w:szCs w:val="24"/>
        </w:rPr>
        <w:t>биоотходов</w:t>
      </w:r>
      <w:proofErr w:type="spellEnd"/>
      <w:r w:rsidRPr="00FD70E3">
        <w:rPr>
          <w:rFonts w:ascii="Times New Roman" w:hAnsi="Times New Roman" w:cs="Times New Roman"/>
          <w:sz w:val="24"/>
          <w:szCs w:val="24"/>
        </w:rPr>
        <w:t xml:space="preserve"> и иных объектов, размещение которых недопустимо в других территориальных зонах.</w:t>
      </w:r>
    </w:p>
    <w:p w:rsidR="00FD70E3" w:rsidRPr="00FD70E3" w:rsidRDefault="00FD70E3" w:rsidP="00FD70E3">
      <w:pPr>
        <w:spacing w:after="0"/>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Основные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действующие кладбища;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закрытые кладбища;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мемориалы, памятники, мемориальные парки;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бюро-магазины похоронного обслуживания; </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конфессиональные объекты;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мастерские по изготовлению ритуальных принадлежностей;</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хозяйственные корпуса;</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объекты пожарной охраны;</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свалки;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полигоны ТБО;</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захоронения спец. отходов.</w:t>
      </w: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Вспомогательные виды разрешенного использования:</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открытые гостевые автостоянки для временного хранения индивидуальных легковых автомобилей;</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общественные туалеты, резервуары для воды</w:t>
      </w:r>
      <w:bookmarkStart w:id="93" w:name="_ТР1._Зона_объектов"/>
      <w:bookmarkEnd w:id="93"/>
    </w:p>
    <w:p w:rsidR="00FD70E3" w:rsidRPr="00FD70E3" w:rsidRDefault="00FD70E3" w:rsidP="00FD70E3">
      <w:pPr>
        <w:spacing w:after="0" w:line="240" w:lineRule="auto"/>
        <w:rPr>
          <w:rFonts w:ascii="Times New Roman" w:hAnsi="Times New Roman" w:cs="Times New Roman"/>
          <w:sz w:val="24"/>
          <w:szCs w:val="24"/>
        </w:rPr>
      </w:pPr>
    </w:p>
    <w:p w:rsidR="00304030" w:rsidRDefault="00304030" w:rsidP="00FD70E3">
      <w:pPr>
        <w:spacing w:after="0"/>
        <w:rPr>
          <w:rFonts w:ascii="Times New Roman" w:hAnsi="Times New Roman" w:cs="Times New Roman"/>
          <w:b/>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СН3. Зона размещения скотомогильников</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sz w:val="24"/>
          <w:szCs w:val="24"/>
        </w:rPr>
        <w:t>Зона СН3 выделена для размещения скотомогильников.</w:t>
      </w:r>
    </w:p>
    <w:p w:rsidR="00FD70E3" w:rsidRPr="00FD70E3" w:rsidRDefault="00FD70E3" w:rsidP="00FD70E3">
      <w:pPr>
        <w:spacing w:after="0" w:line="240" w:lineRule="auto"/>
        <w:ind w:firstLine="709"/>
        <w:rPr>
          <w:rFonts w:ascii="Times New Roman" w:hAnsi="Times New Roman" w:cs="Times New Roman"/>
          <w:sz w:val="24"/>
          <w:szCs w:val="24"/>
        </w:rPr>
      </w:pPr>
      <w:r w:rsidRPr="00FD70E3">
        <w:rPr>
          <w:rFonts w:ascii="Times New Roman" w:hAnsi="Times New Roman" w:cs="Times New Roman"/>
          <w:sz w:val="24"/>
          <w:szCs w:val="24"/>
        </w:rPr>
        <w:t>Запреты на использование недвижимости в зоне СН3 и на сопряженных территориях определены разновидностью зоны с особыми условиями использования территорий.</w:t>
      </w:r>
    </w:p>
    <w:p w:rsidR="00FD70E3" w:rsidRPr="00FD70E3" w:rsidRDefault="00FD70E3" w:rsidP="00FD70E3">
      <w:pPr>
        <w:spacing w:after="0" w:line="240" w:lineRule="auto"/>
        <w:ind w:firstLine="709"/>
        <w:rPr>
          <w:rFonts w:ascii="Times New Roman" w:hAnsi="Times New Roman" w:cs="Times New Roman"/>
          <w:sz w:val="24"/>
          <w:szCs w:val="24"/>
        </w:rPr>
      </w:pPr>
    </w:p>
    <w:p w:rsidR="00FD70E3" w:rsidRPr="00FD70E3" w:rsidRDefault="00FD70E3" w:rsidP="00FD70E3">
      <w:pPr>
        <w:spacing w:after="0"/>
        <w:rPr>
          <w:rFonts w:ascii="Times New Roman" w:hAnsi="Times New Roman" w:cs="Times New Roman"/>
          <w:b/>
          <w:sz w:val="24"/>
          <w:szCs w:val="24"/>
        </w:rPr>
      </w:pPr>
      <w:r w:rsidRPr="00FD70E3">
        <w:rPr>
          <w:rFonts w:ascii="Times New Roman" w:hAnsi="Times New Roman" w:cs="Times New Roman"/>
          <w:b/>
          <w:sz w:val="24"/>
          <w:szCs w:val="24"/>
        </w:rPr>
        <w:t>Основные виды разрешенного использования недвижимости:</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скотомогильники сибиреязвенные;</w:t>
      </w:r>
    </w:p>
    <w:p w:rsidR="00FD70E3" w:rsidRPr="00FD70E3" w:rsidRDefault="00FD70E3" w:rsidP="00FD70E3">
      <w:pPr>
        <w:pStyle w:val="aa"/>
        <w:numPr>
          <w:ilvl w:val="0"/>
          <w:numId w:val="12"/>
        </w:numPr>
        <w:spacing w:after="0" w:line="240" w:lineRule="auto"/>
        <w:rPr>
          <w:rFonts w:ascii="Times New Roman" w:hAnsi="Times New Roman" w:cs="Times New Roman"/>
          <w:sz w:val="24"/>
          <w:szCs w:val="24"/>
        </w:rPr>
      </w:pPr>
      <w:r w:rsidRPr="00FD70E3">
        <w:rPr>
          <w:rFonts w:ascii="Times New Roman" w:hAnsi="Times New Roman" w:cs="Times New Roman"/>
          <w:sz w:val="24"/>
          <w:szCs w:val="24"/>
        </w:rPr>
        <w:t xml:space="preserve">скотомогильники </w:t>
      </w:r>
      <w:proofErr w:type="spellStart"/>
      <w:r w:rsidRPr="00FD70E3">
        <w:rPr>
          <w:rFonts w:ascii="Times New Roman" w:hAnsi="Times New Roman" w:cs="Times New Roman"/>
          <w:sz w:val="24"/>
          <w:szCs w:val="24"/>
        </w:rPr>
        <w:t>несибиреязвенные</w:t>
      </w:r>
      <w:proofErr w:type="spellEnd"/>
      <w:r w:rsidRPr="00FD70E3">
        <w:rPr>
          <w:rFonts w:ascii="Times New Roman" w:hAnsi="Times New Roman" w:cs="Times New Roman"/>
          <w:sz w:val="24"/>
          <w:szCs w:val="24"/>
        </w:rPr>
        <w:t>.</w:t>
      </w: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napToGrid w:val="0"/>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94" w:name="_Toc352138650"/>
      <w:r>
        <w:rPr>
          <w:rFonts w:ascii="Times New Roman" w:eastAsia="Times New Roman" w:hAnsi="Times New Roman" w:cs="Times New Roman"/>
          <w:b/>
          <w:bCs/>
          <w:sz w:val="24"/>
          <w:szCs w:val="24"/>
          <w:lang w:eastAsia="ru-RU"/>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bookmarkEnd w:id="94"/>
      <w:r>
        <w:rPr>
          <w:rFonts w:ascii="Times New Roman" w:eastAsia="Times New Roman" w:hAnsi="Times New Roman" w:cs="Times New Roman"/>
          <w:b/>
          <w:bCs/>
          <w:sz w:val="24"/>
          <w:szCs w:val="24"/>
          <w:lang w:eastAsia="ru-RU"/>
        </w:rPr>
        <w:t xml:space="preserve"> </w:t>
      </w:r>
    </w:p>
    <w:p w:rsidR="00724A07" w:rsidRDefault="00724A07" w:rsidP="00724A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2243D" w:rsidRPr="00163B02" w:rsidRDefault="00E2243D" w:rsidP="00163B02">
      <w:pPr>
        <w:keepNext/>
        <w:keepLines/>
        <w:spacing w:after="0" w:line="240" w:lineRule="auto"/>
        <w:ind w:firstLine="709"/>
        <w:jc w:val="both"/>
        <w:outlineLvl w:val="2"/>
        <w:rPr>
          <w:rFonts w:ascii="Times New Roman" w:eastAsia="Times New Roman" w:hAnsi="Times New Roman" w:cs="Times New Roman"/>
          <w:b/>
          <w:bCs/>
          <w:sz w:val="24"/>
          <w:szCs w:val="24"/>
          <w:lang w:eastAsia="ru-RU"/>
        </w:rPr>
      </w:pPr>
      <w:bookmarkStart w:id="95" w:name="_Toc352138651"/>
      <w:r w:rsidRPr="00163B02">
        <w:rPr>
          <w:rFonts w:ascii="Times New Roman" w:eastAsia="Times New Roman" w:hAnsi="Times New Roman" w:cs="Times New Roman"/>
          <w:b/>
          <w:bCs/>
          <w:sz w:val="24"/>
          <w:szCs w:val="24"/>
          <w:lang w:eastAsia="ru-RU"/>
        </w:rPr>
        <w:t>Статья 36. Описание ограничений использования недвижимости, установленных зонами с особыми условиями использования территорий</w:t>
      </w:r>
      <w:bookmarkEnd w:id="95"/>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1. Использование земельных участков и иных объектов недвижимости, расположенных в пределах зон, обозначенных на карте зон с особыми условиями использования территории муниципального образования «Кошки-</w:t>
      </w:r>
      <w:proofErr w:type="spellStart"/>
      <w:r w:rsidRPr="00E2243D">
        <w:rPr>
          <w:rFonts w:ascii="Times New Roman" w:hAnsi="Times New Roman"/>
          <w:sz w:val="24"/>
          <w:szCs w:val="24"/>
        </w:rPr>
        <w:t>Новотимбаевское</w:t>
      </w:r>
      <w:proofErr w:type="spellEnd"/>
      <w:r w:rsidRPr="00E2243D">
        <w:rPr>
          <w:rFonts w:ascii="Times New Roman" w:hAnsi="Times New Roman"/>
          <w:sz w:val="24"/>
          <w:szCs w:val="24"/>
        </w:rPr>
        <w:t xml:space="preserve"> сельское поселение» </w:t>
      </w:r>
      <w:proofErr w:type="spellStart"/>
      <w:r w:rsidRPr="00E2243D">
        <w:rPr>
          <w:rFonts w:ascii="Times New Roman" w:hAnsi="Times New Roman"/>
          <w:sz w:val="24"/>
          <w:szCs w:val="24"/>
        </w:rPr>
        <w:t>Тетюшского</w:t>
      </w:r>
      <w:proofErr w:type="spellEnd"/>
      <w:r w:rsidRPr="00E2243D">
        <w:rPr>
          <w:rFonts w:ascii="Times New Roman" w:hAnsi="Times New Roman"/>
          <w:sz w:val="24"/>
          <w:szCs w:val="24"/>
        </w:rPr>
        <w:t xml:space="preserve"> муниципального района (Приложение 2) настоящих Правил, определяется:</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1) градостроительными регламентами, определенными статьей 35 применительно к соответствующим территориальным зонам, обозначенным на карте статьи 33 настоящих Правил, с учетом ограничений, определенных настоящей статьей;</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 xml:space="preserve">2) ограничениями, установленными законами, иными нормативными правовыми актами применительно к санитарно-защитным, </w:t>
      </w:r>
      <w:proofErr w:type="spellStart"/>
      <w:r w:rsidRPr="00E2243D">
        <w:rPr>
          <w:rFonts w:ascii="Times New Roman" w:hAnsi="Times New Roman"/>
          <w:sz w:val="24"/>
          <w:szCs w:val="24"/>
        </w:rPr>
        <w:t>водоохранным</w:t>
      </w:r>
      <w:proofErr w:type="spellEnd"/>
      <w:r w:rsidRPr="00E2243D">
        <w:rPr>
          <w:rFonts w:ascii="Times New Roman" w:hAnsi="Times New Roman"/>
          <w:sz w:val="24"/>
          <w:szCs w:val="24"/>
        </w:rPr>
        <w:t xml:space="preserve"> и иным зонам ограничений.</w:t>
      </w:r>
    </w:p>
    <w:p w:rsidR="00E2243D" w:rsidRPr="00E2243D" w:rsidRDefault="00E2243D" w:rsidP="00E2243D">
      <w:pPr>
        <w:pStyle w:val="ConsPlusNormal"/>
        <w:ind w:firstLine="567"/>
        <w:jc w:val="both"/>
        <w:rPr>
          <w:rFonts w:ascii="Times New Roman" w:hAnsi="Times New Roman"/>
          <w:sz w:val="24"/>
          <w:szCs w:val="24"/>
        </w:rPr>
      </w:pP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 xml:space="preserve">2. Ограничения использования земельных участков и иных объектов недвижимости, расположенных в санитарно-защитных зонах и санитарных разрывах, охранных зонах, </w:t>
      </w:r>
      <w:proofErr w:type="spellStart"/>
      <w:r w:rsidRPr="00E2243D">
        <w:rPr>
          <w:rFonts w:ascii="Times New Roman" w:hAnsi="Times New Roman"/>
          <w:sz w:val="24"/>
          <w:szCs w:val="24"/>
        </w:rPr>
        <w:t>водоохранных</w:t>
      </w:r>
      <w:proofErr w:type="spellEnd"/>
      <w:r w:rsidRPr="00E2243D">
        <w:rPr>
          <w:rFonts w:ascii="Times New Roman" w:hAnsi="Times New Roman"/>
          <w:sz w:val="24"/>
          <w:szCs w:val="24"/>
        </w:rPr>
        <w:t xml:space="preserve"> зонах, прибрежных защитных и береговых полосах, установлены следующими нормативными правовыми актами:</w:t>
      </w:r>
    </w:p>
    <w:p w:rsidR="00E2243D" w:rsidRPr="00E2243D" w:rsidRDefault="00E2243D" w:rsidP="00E2243D">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E2243D">
        <w:rPr>
          <w:rFonts w:ascii="Times New Roman" w:hAnsi="Times New Roman" w:cs="Times New Roman"/>
          <w:bCs/>
          <w:sz w:val="24"/>
          <w:szCs w:val="24"/>
        </w:rPr>
        <w:t>Водный кодекс Российской Федерации от 03.06.2006 г. № 74-ФЗ;</w:t>
      </w:r>
    </w:p>
    <w:p w:rsidR="00E2243D" w:rsidRPr="00E2243D" w:rsidRDefault="00E2243D" w:rsidP="00E2243D">
      <w:pPr>
        <w:numPr>
          <w:ilvl w:val="0"/>
          <w:numId w:val="15"/>
        </w:numPr>
        <w:tabs>
          <w:tab w:val="clear" w:pos="2149"/>
          <w:tab w:val="num" w:pos="1080"/>
        </w:tabs>
        <w:spacing w:after="0" w:line="240" w:lineRule="auto"/>
        <w:ind w:left="1080"/>
        <w:jc w:val="both"/>
        <w:rPr>
          <w:rFonts w:ascii="Times New Roman" w:hAnsi="Times New Roman" w:cs="Times New Roman"/>
          <w:bCs/>
          <w:sz w:val="24"/>
          <w:szCs w:val="24"/>
        </w:rPr>
      </w:pPr>
      <w:r w:rsidRPr="00E2243D">
        <w:rPr>
          <w:rFonts w:ascii="Times New Roman" w:hAnsi="Times New Roman" w:cs="Times New Roman"/>
          <w:bCs/>
          <w:sz w:val="24"/>
          <w:szCs w:val="24"/>
        </w:rPr>
        <w:t>Земельный кодекс Российской Федерации от 25.10.2001 г. № 136-ФЗ;</w:t>
      </w:r>
    </w:p>
    <w:p w:rsidR="00E2243D" w:rsidRPr="00E2243D" w:rsidRDefault="00E2243D" w:rsidP="00E2243D">
      <w:pPr>
        <w:pStyle w:val="Heading"/>
        <w:numPr>
          <w:ilvl w:val="0"/>
          <w:numId w:val="15"/>
        </w:numPr>
        <w:tabs>
          <w:tab w:val="clear" w:pos="2149"/>
          <w:tab w:val="num" w:pos="1080"/>
        </w:tabs>
        <w:ind w:left="1080"/>
        <w:jc w:val="both"/>
        <w:rPr>
          <w:rFonts w:ascii="Times New Roman" w:hAnsi="Times New Roman"/>
          <w:b w:val="0"/>
          <w:sz w:val="24"/>
          <w:szCs w:val="24"/>
        </w:rPr>
      </w:pPr>
      <w:r w:rsidRPr="00E2243D">
        <w:rPr>
          <w:rFonts w:ascii="Times New Roman" w:hAnsi="Times New Roman"/>
          <w:b w:val="0"/>
          <w:sz w:val="24"/>
          <w:szCs w:val="24"/>
        </w:rPr>
        <w:t>Федеральный закон от 10.01.2002 № 7-ФЗ «Об охране окружающей среды»;</w:t>
      </w:r>
    </w:p>
    <w:p w:rsidR="00E2243D" w:rsidRPr="00E2243D" w:rsidRDefault="00E2243D" w:rsidP="00E2243D">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sz w:val="24"/>
          <w:szCs w:val="24"/>
        </w:rPr>
      </w:pPr>
      <w:r w:rsidRPr="00E2243D">
        <w:rPr>
          <w:rFonts w:ascii="Times New Roman" w:hAnsi="Times New Roman" w:cs="Times New Roman"/>
          <w:bCs/>
          <w:sz w:val="24"/>
          <w:szCs w:val="24"/>
        </w:rPr>
        <w:t xml:space="preserve">Федеральный закон от 30.03.1999 № 52-ФЗ «О санитарно-эпидемиологическом </w:t>
      </w:r>
    </w:p>
    <w:p w:rsidR="00E2243D" w:rsidRPr="00E2243D" w:rsidRDefault="00E2243D" w:rsidP="00E2243D">
      <w:pPr>
        <w:autoSpaceDE w:val="0"/>
        <w:autoSpaceDN w:val="0"/>
        <w:adjustRightInd w:val="0"/>
        <w:spacing w:after="0"/>
        <w:ind w:left="1080"/>
        <w:jc w:val="both"/>
        <w:rPr>
          <w:rFonts w:ascii="Times New Roman" w:hAnsi="Times New Roman" w:cs="Times New Roman"/>
          <w:bCs/>
          <w:sz w:val="24"/>
          <w:szCs w:val="24"/>
        </w:rPr>
      </w:pPr>
      <w:r w:rsidRPr="00E2243D">
        <w:rPr>
          <w:rFonts w:ascii="Times New Roman" w:hAnsi="Times New Roman" w:cs="Times New Roman"/>
          <w:bCs/>
          <w:sz w:val="24"/>
          <w:szCs w:val="24"/>
        </w:rPr>
        <w:t>благополучии населения»;</w:t>
      </w:r>
    </w:p>
    <w:p w:rsidR="00E2243D" w:rsidRPr="00E2243D" w:rsidRDefault="00E2243D" w:rsidP="00E2243D">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E2243D">
        <w:rPr>
          <w:rFonts w:ascii="Times New Roman" w:hAnsi="Times New Roman" w:cs="Times New Roman"/>
          <w:bCs/>
          <w:sz w:val="24"/>
          <w:szCs w:val="24"/>
        </w:rPr>
        <w:t>Федеральный закон от 04.05.1999 № 96-ФЗ «Об охране атмосферного воздуха»;</w:t>
      </w:r>
    </w:p>
    <w:p w:rsidR="00E2243D" w:rsidRPr="00E2243D" w:rsidRDefault="00E2243D" w:rsidP="00E2243D">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E2243D">
        <w:rPr>
          <w:rFonts w:ascii="Times New Roman" w:hAnsi="Times New Roman" w:cs="Times New Roman"/>
          <w:bCs/>
          <w:sz w:val="24"/>
          <w:szCs w:val="24"/>
        </w:rPr>
        <w:t>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9.09.2010 г. № 122);</w:t>
      </w:r>
    </w:p>
    <w:p w:rsidR="00E2243D" w:rsidRPr="00E2243D" w:rsidRDefault="00E2243D" w:rsidP="00E2243D">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E2243D">
        <w:rPr>
          <w:rFonts w:ascii="Times New Roman" w:hAnsi="Times New Roman" w:cs="Times New Roman"/>
          <w:bCs/>
          <w:sz w:val="24"/>
          <w:szCs w:val="24"/>
        </w:rPr>
        <w:t>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rsidR="00E2243D" w:rsidRPr="00E2243D" w:rsidRDefault="00E2243D" w:rsidP="00E2243D">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E2243D">
        <w:rPr>
          <w:rFonts w:ascii="Times New Roman" w:hAnsi="Times New Roman" w:cs="Times New Roman"/>
          <w:bCs/>
          <w:sz w:val="24"/>
          <w:szCs w:val="24"/>
        </w:rPr>
        <w:t>СНиП 2.05.06-85</w:t>
      </w:r>
      <w:hyperlink r:id="rId7" w:history="1">
        <w:r w:rsidRPr="00E2243D">
          <w:rPr>
            <w:rFonts w:ascii="Times New Roman" w:hAnsi="Times New Roman" w:cs="Times New Roman"/>
            <w:bCs/>
            <w:sz w:val="24"/>
            <w:szCs w:val="24"/>
          </w:rPr>
          <w:t>*</w:t>
        </w:r>
      </w:hyperlink>
      <w:r w:rsidRPr="00E2243D">
        <w:rPr>
          <w:rFonts w:ascii="Times New Roman" w:hAnsi="Times New Roman" w:cs="Times New Roman"/>
          <w:bCs/>
          <w:sz w:val="24"/>
          <w:szCs w:val="24"/>
        </w:rPr>
        <w:t xml:space="preserve"> «Магистральные трубопроводы»;</w:t>
      </w:r>
    </w:p>
    <w:p w:rsidR="00E2243D" w:rsidRPr="00E2243D" w:rsidRDefault="00E2243D" w:rsidP="00E2243D">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E2243D">
        <w:rPr>
          <w:rFonts w:ascii="Times New Roman" w:hAnsi="Times New Roman" w:cs="Times New Roman"/>
          <w:bCs/>
          <w:sz w:val="24"/>
          <w:szCs w:val="24"/>
        </w:rPr>
        <w:t>СанПиН 2.1.1279-03 «Гигиенические требования к размещению, устройству и содержанию кладбищ, зданий и сооружений похоронного назначения» (утв. постановлением Главного государственного санитарного врача Российской Федерации от 28.06.2011 г. №35);</w:t>
      </w:r>
    </w:p>
    <w:p w:rsidR="00E2243D" w:rsidRPr="00E2243D" w:rsidRDefault="00E2243D" w:rsidP="00E2243D">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E2243D">
        <w:rPr>
          <w:rFonts w:ascii="Times New Roman" w:hAnsi="Times New Roman" w:cs="Times New Roman"/>
          <w:bCs/>
          <w:sz w:val="24"/>
          <w:szCs w:val="24"/>
        </w:rPr>
        <w:t xml:space="preserve">СанПиН 2.1.4.1110-02 «Зоны санитарной охраны источников водоснабжения и водопроводов питьевого назначения» </w:t>
      </w:r>
      <w:r w:rsidRPr="00E2243D">
        <w:rPr>
          <w:rFonts w:ascii="Times New Roman" w:hAnsi="Times New Roman" w:cs="Times New Roman"/>
          <w:sz w:val="24"/>
          <w:szCs w:val="24"/>
        </w:rPr>
        <w:t xml:space="preserve">(утв. постановлением Главного </w:t>
      </w:r>
      <w:r w:rsidRPr="00E2243D">
        <w:rPr>
          <w:rFonts w:ascii="Times New Roman" w:hAnsi="Times New Roman" w:cs="Times New Roman"/>
          <w:bCs/>
          <w:sz w:val="24"/>
          <w:szCs w:val="24"/>
        </w:rPr>
        <w:t>государственного санитарного врача РФ от 14.03.2002 № 10);</w:t>
      </w:r>
    </w:p>
    <w:p w:rsidR="00E2243D" w:rsidRPr="00E2243D" w:rsidRDefault="00E2243D" w:rsidP="00E2243D">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E2243D">
        <w:rPr>
          <w:rFonts w:ascii="Times New Roman" w:hAnsi="Times New Roman" w:cs="Times New Roman"/>
          <w:bCs/>
          <w:sz w:val="24"/>
          <w:szCs w:val="24"/>
        </w:rPr>
        <w:t>СП 2.2.1.1312-03 «Гигиенические требования к проектированию вновь строящихся и реконструируемых промышленных предприятий» (утв. постановлением Главного государственного санитарного врача Российской Федерации от 30.04.2003 г. №88);</w:t>
      </w:r>
    </w:p>
    <w:p w:rsidR="00E2243D" w:rsidRPr="00E2243D" w:rsidRDefault="00E2243D" w:rsidP="00E2243D">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E2243D">
        <w:rPr>
          <w:rFonts w:ascii="Times New Roman" w:hAnsi="Times New Roman" w:cs="Times New Roman"/>
          <w:bCs/>
          <w:sz w:val="24"/>
          <w:szCs w:val="24"/>
        </w:rPr>
        <w:t>СП 42.13330.2011 «СНиП 2.07.01-89* Градостроительство. Планировка и застройка городских и сельских поселений» (утв. Приказом Министерства регионального развития РФ от 28.12.2010 г. № 820).</w:t>
      </w:r>
    </w:p>
    <w:p w:rsidR="00E2243D" w:rsidRPr="00E2243D" w:rsidRDefault="00E2243D" w:rsidP="00E2243D">
      <w:pPr>
        <w:pStyle w:val="ConsTitle"/>
        <w:widowControl/>
        <w:autoSpaceDE/>
        <w:autoSpaceDN/>
        <w:adjustRightInd/>
        <w:ind w:left="945" w:right="0"/>
        <w:jc w:val="both"/>
        <w:rPr>
          <w:rFonts w:ascii="Times New Roman" w:hAnsi="Times New Roman"/>
          <w:b w:val="0"/>
          <w:sz w:val="24"/>
          <w:szCs w:val="24"/>
          <w:highlight w:val="green"/>
        </w:rPr>
      </w:pPr>
    </w:p>
    <w:p w:rsidR="00E2243D" w:rsidRPr="00E2243D" w:rsidRDefault="00E2243D" w:rsidP="00E2243D">
      <w:pPr>
        <w:pStyle w:val="ConsTitle"/>
        <w:widowControl/>
        <w:autoSpaceDE/>
        <w:autoSpaceDN/>
        <w:adjustRightInd/>
        <w:ind w:right="0" w:firstLine="567"/>
        <w:jc w:val="both"/>
        <w:rPr>
          <w:rFonts w:ascii="Times New Roman" w:hAnsi="Times New Roman"/>
          <w:b w:val="0"/>
          <w:sz w:val="24"/>
          <w:szCs w:val="24"/>
        </w:rPr>
      </w:pPr>
      <w:r w:rsidRPr="00E2243D">
        <w:rPr>
          <w:rFonts w:ascii="Times New Roman" w:hAnsi="Times New Roman"/>
          <w:b w:val="0"/>
          <w:sz w:val="24"/>
          <w:szCs w:val="24"/>
        </w:rPr>
        <w:t xml:space="preserve">При разработке настоящих Правил учтены ограничения использования земельных участков и иных объектов недвижимости, расположенных в санитарно-защитных, </w:t>
      </w:r>
      <w:proofErr w:type="spellStart"/>
      <w:r w:rsidRPr="00E2243D">
        <w:rPr>
          <w:rFonts w:ascii="Times New Roman" w:hAnsi="Times New Roman"/>
          <w:b w:val="0"/>
          <w:sz w:val="24"/>
          <w:szCs w:val="24"/>
        </w:rPr>
        <w:t>водоохранных</w:t>
      </w:r>
      <w:proofErr w:type="spellEnd"/>
      <w:r w:rsidRPr="00E2243D">
        <w:rPr>
          <w:rFonts w:ascii="Times New Roman" w:hAnsi="Times New Roman"/>
          <w:b w:val="0"/>
          <w:sz w:val="24"/>
          <w:szCs w:val="24"/>
        </w:rPr>
        <w:t xml:space="preserve"> и иных зонах ограничений, принятые нормативно-правовыми актами муниципального образования, действующими на момент разработки настоящих Правил.</w:t>
      </w:r>
    </w:p>
    <w:p w:rsidR="00E2243D" w:rsidRPr="00E2243D" w:rsidRDefault="00E2243D" w:rsidP="00E2243D">
      <w:pPr>
        <w:pStyle w:val="ConsPlusNormal"/>
        <w:ind w:firstLine="567"/>
        <w:jc w:val="both"/>
        <w:rPr>
          <w:rFonts w:ascii="Times New Roman" w:hAnsi="Times New Roman"/>
          <w:sz w:val="24"/>
          <w:szCs w:val="24"/>
          <w:highlight w:val="green"/>
        </w:rPr>
      </w:pP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 xml:space="preserve">3. Санитарно-защитная зона 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Размер санитарно-защитной зоны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w:t>
      </w:r>
      <w:r w:rsidRPr="00E2243D">
        <w:rPr>
          <w:rFonts w:ascii="Times New Roman" w:hAnsi="Times New Roman"/>
          <w:sz w:val="24"/>
          <w:szCs w:val="24"/>
          <w:lang w:val="en-US"/>
        </w:rPr>
        <w:t>I</w:t>
      </w:r>
      <w:r w:rsidRPr="00E2243D">
        <w:rPr>
          <w:rFonts w:ascii="Times New Roman" w:hAnsi="Times New Roman"/>
          <w:sz w:val="24"/>
          <w:szCs w:val="24"/>
        </w:rPr>
        <w:t xml:space="preserve"> и </w:t>
      </w:r>
      <w:r w:rsidRPr="00E2243D">
        <w:rPr>
          <w:rFonts w:ascii="Times New Roman" w:hAnsi="Times New Roman"/>
          <w:sz w:val="24"/>
          <w:szCs w:val="24"/>
          <w:lang w:val="en-US"/>
        </w:rPr>
        <w:t>II</w:t>
      </w:r>
      <w:r w:rsidRPr="00E2243D">
        <w:rPr>
          <w:rFonts w:ascii="Times New Roman" w:hAnsi="Times New Roman"/>
          <w:sz w:val="24"/>
          <w:szCs w:val="24"/>
        </w:rPr>
        <w:t xml:space="preserve"> классов опасности – как до значений, установленных гигиеническими нормативами, так и до величин приемлемого риска для здоровья населения.</w:t>
      </w:r>
    </w:p>
    <w:p w:rsidR="00E2243D" w:rsidRPr="00E2243D" w:rsidRDefault="00E2243D" w:rsidP="00E2243D">
      <w:pPr>
        <w:pStyle w:val="32"/>
        <w:spacing w:after="0"/>
        <w:rPr>
          <w:sz w:val="24"/>
          <w:szCs w:val="24"/>
        </w:rPr>
      </w:pPr>
      <w:r w:rsidRPr="00E2243D">
        <w:rPr>
          <w:sz w:val="24"/>
          <w:szCs w:val="24"/>
        </w:rPr>
        <w:t>В соответствии с санитарной классификацией предприятий, производств и объектов размеры их санитарно-защитных зон составляют:</w:t>
      </w:r>
    </w:p>
    <w:p w:rsidR="00E2243D" w:rsidRPr="00E2243D" w:rsidRDefault="00E2243D" w:rsidP="00E2243D">
      <w:pPr>
        <w:pStyle w:val="32"/>
        <w:numPr>
          <w:ilvl w:val="0"/>
          <w:numId w:val="14"/>
        </w:numPr>
        <w:spacing w:after="0"/>
        <w:rPr>
          <w:sz w:val="24"/>
          <w:szCs w:val="24"/>
        </w:rPr>
      </w:pPr>
      <w:r w:rsidRPr="00E2243D">
        <w:rPr>
          <w:sz w:val="24"/>
          <w:szCs w:val="24"/>
        </w:rPr>
        <w:t xml:space="preserve">для объектов первого класса – </w:t>
      </w:r>
      <w:smartTag w:uri="urn:schemas-microsoft-com:office:smarttags" w:element="metricconverter">
        <w:smartTagPr>
          <w:attr w:name="ProductID" w:val="1000 м"/>
        </w:smartTagPr>
        <w:r w:rsidRPr="00E2243D">
          <w:rPr>
            <w:sz w:val="24"/>
            <w:szCs w:val="24"/>
          </w:rPr>
          <w:t>1000 м</w:t>
        </w:r>
      </w:smartTag>
      <w:r w:rsidRPr="00E2243D">
        <w:rPr>
          <w:sz w:val="24"/>
          <w:szCs w:val="24"/>
        </w:rPr>
        <w:t>;</w:t>
      </w:r>
    </w:p>
    <w:p w:rsidR="00E2243D" w:rsidRPr="00E2243D" w:rsidRDefault="00E2243D" w:rsidP="00E2243D">
      <w:pPr>
        <w:pStyle w:val="32"/>
        <w:numPr>
          <w:ilvl w:val="0"/>
          <w:numId w:val="14"/>
        </w:numPr>
        <w:spacing w:after="0"/>
        <w:rPr>
          <w:sz w:val="24"/>
          <w:szCs w:val="24"/>
        </w:rPr>
      </w:pPr>
      <w:r w:rsidRPr="00E2243D">
        <w:rPr>
          <w:sz w:val="24"/>
          <w:szCs w:val="24"/>
        </w:rPr>
        <w:t xml:space="preserve">для объектов второго класса – </w:t>
      </w:r>
      <w:smartTag w:uri="urn:schemas-microsoft-com:office:smarttags" w:element="metricconverter">
        <w:smartTagPr>
          <w:attr w:name="ProductID" w:val="500 м"/>
        </w:smartTagPr>
        <w:r w:rsidRPr="00E2243D">
          <w:rPr>
            <w:sz w:val="24"/>
            <w:szCs w:val="24"/>
          </w:rPr>
          <w:t>500 м</w:t>
        </w:r>
      </w:smartTag>
      <w:r w:rsidRPr="00E2243D">
        <w:rPr>
          <w:sz w:val="24"/>
          <w:szCs w:val="24"/>
        </w:rPr>
        <w:t>;</w:t>
      </w:r>
    </w:p>
    <w:p w:rsidR="00E2243D" w:rsidRPr="00E2243D" w:rsidRDefault="00E2243D" w:rsidP="00E2243D">
      <w:pPr>
        <w:pStyle w:val="32"/>
        <w:numPr>
          <w:ilvl w:val="0"/>
          <w:numId w:val="14"/>
        </w:numPr>
        <w:spacing w:after="0"/>
        <w:rPr>
          <w:sz w:val="24"/>
          <w:szCs w:val="24"/>
        </w:rPr>
      </w:pPr>
      <w:r w:rsidRPr="00E2243D">
        <w:rPr>
          <w:sz w:val="24"/>
          <w:szCs w:val="24"/>
        </w:rPr>
        <w:t xml:space="preserve">для объектов третьего класса – </w:t>
      </w:r>
      <w:smartTag w:uri="urn:schemas-microsoft-com:office:smarttags" w:element="metricconverter">
        <w:smartTagPr>
          <w:attr w:name="ProductID" w:val="300 м"/>
        </w:smartTagPr>
        <w:r w:rsidRPr="00E2243D">
          <w:rPr>
            <w:sz w:val="24"/>
            <w:szCs w:val="24"/>
          </w:rPr>
          <w:t>300 м</w:t>
        </w:r>
      </w:smartTag>
      <w:r w:rsidRPr="00E2243D">
        <w:rPr>
          <w:sz w:val="24"/>
          <w:szCs w:val="24"/>
        </w:rPr>
        <w:t>;</w:t>
      </w:r>
    </w:p>
    <w:p w:rsidR="00E2243D" w:rsidRPr="00E2243D" w:rsidRDefault="00E2243D" w:rsidP="00E2243D">
      <w:pPr>
        <w:pStyle w:val="32"/>
        <w:numPr>
          <w:ilvl w:val="0"/>
          <w:numId w:val="14"/>
        </w:numPr>
        <w:spacing w:after="0"/>
        <w:rPr>
          <w:sz w:val="24"/>
          <w:szCs w:val="24"/>
        </w:rPr>
      </w:pPr>
      <w:r w:rsidRPr="00E2243D">
        <w:rPr>
          <w:sz w:val="24"/>
          <w:szCs w:val="24"/>
        </w:rPr>
        <w:t xml:space="preserve">для объектов четвертого класса – </w:t>
      </w:r>
      <w:smartTag w:uri="urn:schemas-microsoft-com:office:smarttags" w:element="metricconverter">
        <w:smartTagPr>
          <w:attr w:name="ProductID" w:val="100 м"/>
        </w:smartTagPr>
        <w:r w:rsidRPr="00E2243D">
          <w:rPr>
            <w:sz w:val="24"/>
            <w:szCs w:val="24"/>
          </w:rPr>
          <w:t>100 м</w:t>
        </w:r>
      </w:smartTag>
      <w:r w:rsidRPr="00E2243D">
        <w:rPr>
          <w:sz w:val="24"/>
          <w:szCs w:val="24"/>
        </w:rPr>
        <w:t>;</w:t>
      </w:r>
    </w:p>
    <w:p w:rsidR="00E2243D" w:rsidRPr="00E2243D" w:rsidRDefault="00E2243D" w:rsidP="00E2243D">
      <w:pPr>
        <w:pStyle w:val="32"/>
        <w:numPr>
          <w:ilvl w:val="0"/>
          <w:numId w:val="14"/>
        </w:numPr>
        <w:spacing w:after="0"/>
        <w:rPr>
          <w:sz w:val="24"/>
          <w:szCs w:val="24"/>
        </w:rPr>
      </w:pPr>
      <w:r w:rsidRPr="00E2243D">
        <w:rPr>
          <w:sz w:val="24"/>
          <w:szCs w:val="24"/>
        </w:rPr>
        <w:t xml:space="preserve">для объектов пятого класса – </w:t>
      </w:r>
      <w:smartTag w:uri="urn:schemas-microsoft-com:office:smarttags" w:element="metricconverter">
        <w:smartTagPr>
          <w:attr w:name="ProductID" w:val="50 м"/>
        </w:smartTagPr>
        <w:r w:rsidRPr="00E2243D">
          <w:rPr>
            <w:sz w:val="24"/>
            <w:szCs w:val="24"/>
          </w:rPr>
          <w:t>50 м</w:t>
        </w:r>
      </w:smartTag>
      <w:r w:rsidRPr="00E2243D">
        <w:rPr>
          <w:sz w:val="24"/>
          <w:szCs w:val="24"/>
        </w:rPr>
        <w:t>.</w:t>
      </w:r>
    </w:p>
    <w:p w:rsidR="00E2243D" w:rsidRPr="00E2243D" w:rsidRDefault="00E2243D" w:rsidP="00E2243D">
      <w:pPr>
        <w:pStyle w:val="32"/>
        <w:spacing w:after="0"/>
        <w:ind w:left="1287" w:firstLine="0"/>
        <w:rPr>
          <w:sz w:val="24"/>
          <w:szCs w:val="24"/>
        </w:rPr>
      </w:pPr>
    </w:p>
    <w:p w:rsidR="00E2243D" w:rsidRPr="00E2243D" w:rsidRDefault="00E2243D" w:rsidP="00E2243D">
      <w:pPr>
        <w:pStyle w:val="32"/>
        <w:spacing w:after="0"/>
        <w:rPr>
          <w:sz w:val="24"/>
          <w:szCs w:val="24"/>
        </w:rPr>
      </w:pPr>
      <w:r w:rsidRPr="00E2243D">
        <w:rPr>
          <w:sz w:val="24"/>
          <w:szCs w:val="24"/>
        </w:rPr>
        <w:t>На территории Кошки-</w:t>
      </w:r>
      <w:proofErr w:type="spellStart"/>
      <w:r w:rsidRPr="00E2243D">
        <w:rPr>
          <w:sz w:val="24"/>
          <w:szCs w:val="24"/>
        </w:rPr>
        <w:t>Новотимбаевского</w:t>
      </w:r>
      <w:proofErr w:type="spellEnd"/>
      <w:r w:rsidRPr="00E2243D">
        <w:rPr>
          <w:sz w:val="24"/>
          <w:szCs w:val="24"/>
        </w:rPr>
        <w:t xml:space="preserve"> сельского поселения расположены объекты </w:t>
      </w:r>
      <w:r w:rsidRPr="00E2243D">
        <w:rPr>
          <w:sz w:val="24"/>
          <w:szCs w:val="24"/>
          <w:lang w:val="en-US"/>
        </w:rPr>
        <w:t>I</w:t>
      </w:r>
      <w:r w:rsidRPr="00E2243D">
        <w:rPr>
          <w:sz w:val="24"/>
          <w:szCs w:val="24"/>
        </w:rPr>
        <w:t xml:space="preserve">, </w:t>
      </w:r>
      <w:r w:rsidRPr="00E2243D">
        <w:rPr>
          <w:sz w:val="24"/>
          <w:szCs w:val="24"/>
          <w:lang w:val="en-US"/>
        </w:rPr>
        <w:t>III</w:t>
      </w:r>
      <w:r w:rsidRPr="00E2243D">
        <w:rPr>
          <w:sz w:val="24"/>
          <w:szCs w:val="24"/>
        </w:rPr>
        <w:t xml:space="preserve">, </w:t>
      </w:r>
      <w:r w:rsidRPr="00E2243D">
        <w:rPr>
          <w:sz w:val="24"/>
          <w:szCs w:val="24"/>
          <w:lang w:val="en-US"/>
        </w:rPr>
        <w:t>IV</w:t>
      </w:r>
      <w:r w:rsidRPr="00E2243D">
        <w:rPr>
          <w:sz w:val="24"/>
          <w:szCs w:val="24"/>
        </w:rPr>
        <w:t xml:space="preserve"> и </w:t>
      </w:r>
      <w:r w:rsidRPr="00E2243D">
        <w:rPr>
          <w:sz w:val="24"/>
          <w:szCs w:val="24"/>
          <w:lang w:val="en-US"/>
        </w:rPr>
        <w:t>V</w:t>
      </w:r>
      <w:r w:rsidRPr="00E2243D">
        <w:rPr>
          <w:sz w:val="24"/>
          <w:szCs w:val="24"/>
        </w:rPr>
        <w:t xml:space="preserve"> классов опасности, являющиеся источниками неблагоприятного воздействия на окружающую среду.</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 в соответствии с СанПиН 2.2.1/2.1.1.1200-03 «Санитарно-защитные зоны и санитарная классификация предприятий, сооружений и иных объектов»:</w:t>
      </w:r>
    </w:p>
    <w:p w:rsidR="00E2243D" w:rsidRPr="00E2243D" w:rsidRDefault="00E2243D" w:rsidP="00E2243D">
      <w:pPr>
        <w:pStyle w:val="ConsPlusNormal"/>
        <w:ind w:left="1418" w:hanging="425"/>
        <w:jc w:val="both"/>
        <w:rPr>
          <w:rFonts w:ascii="Times New Roman" w:hAnsi="Times New Roman"/>
          <w:sz w:val="24"/>
          <w:szCs w:val="24"/>
        </w:rPr>
      </w:pPr>
      <w:r w:rsidRPr="00E2243D">
        <w:rPr>
          <w:rFonts w:ascii="Times New Roman" w:hAnsi="Times New Roman"/>
          <w:sz w:val="24"/>
          <w:szCs w:val="24"/>
        </w:rPr>
        <w:t>1) виды запрещенного использования;</w:t>
      </w:r>
    </w:p>
    <w:p w:rsidR="00E2243D" w:rsidRPr="00E2243D" w:rsidRDefault="00E2243D" w:rsidP="00E2243D">
      <w:pPr>
        <w:pStyle w:val="ConsPlusNormal"/>
        <w:ind w:left="1418" w:hanging="425"/>
        <w:jc w:val="both"/>
        <w:rPr>
          <w:rFonts w:ascii="Times New Roman" w:hAnsi="Times New Roman"/>
          <w:sz w:val="24"/>
          <w:szCs w:val="24"/>
        </w:rPr>
      </w:pPr>
      <w:r w:rsidRPr="00E2243D">
        <w:rPr>
          <w:rFonts w:ascii="Times New Roman" w:hAnsi="Times New Roman"/>
          <w:sz w:val="24"/>
          <w:szCs w:val="24"/>
        </w:rPr>
        <w:t>2) условно разрешенные виды использования.</w:t>
      </w:r>
    </w:p>
    <w:p w:rsidR="00E2243D" w:rsidRPr="00E2243D" w:rsidRDefault="00E2243D" w:rsidP="00E2243D">
      <w:pPr>
        <w:pStyle w:val="Iauiue"/>
        <w:ind w:firstLine="709"/>
        <w:jc w:val="both"/>
        <w:rPr>
          <w:b/>
          <w:sz w:val="24"/>
          <w:szCs w:val="24"/>
        </w:rPr>
      </w:pPr>
    </w:p>
    <w:p w:rsidR="00E2243D" w:rsidRPr="00E2243D" w:rsidRDefault="00E2243D" w:rsidP="00E2243D">
      <w:pPr>
        <w:pStyle w:val="Iauiue"/>
        <w:ind w:firstLine="709"/>
        <w:jc w:val="both"/>
        <w:rPr>
          <w:b/>
          <w:sz w:val="24"/>
          <w:szCs w:val="24"/>
        </w:rPr>
      </w:pPr>
      <w:r w:rsidRPr="00E2243D">
        <w:rPr>
          <w:b/>
          <w:sz w:val="24"/>
          <w:szCs w:val="24"/>
        </w:rPr>
        <w:t>Виды запрещенного использования земельных участков и иных объектов недвижимости, расположенных в границах санитарно-защитных зон производственно-коммунальных объектов:</w:t>
      </w:r>
    </w:p>
    <w:p w:rsidR="00E2243D" w:rsidRPr="00E2243D" w:rsidRDefault="00E2243D" w:rsidP="00E2243D">
      <w:pPr>
        <w:pStyle w:val="a0"/>
        <w:numPr>
          <w:ilvl w:val="0"/>
          <w:numId w:val="13"/>
        </w:numPr>
        <w:rPr>
          <w:b w:val="0"/>
          <w:sz w:val="24"/>
          <w:szCs w:val="24"/>
        </w:rPr>
      </w:pPr>
      <w:r w:rsidRPr="00E2243D">
        <w:rPr>
          <w:b w:val="0"/>
          <w:sz w:val="24"/>
          <w:szCs w:val="24"/>
        </w:rPr>
        <w:t xml:space="preserve">жилая застройка, включая отдельные жилые дома; </w:t>
      </w:r>
    </w:p>
    <w:p w:rsidR="00E2243D" w:rsidRPr="00E2243D" w:rsidRDefault="00E2243D" w:rsidP="00E2243D">
      <w:pPr>
        <w:pStyle w:val="a0"/>
        <w:numPr>
          <w:ilvl w:val="0"/>
          <w:numId w:val="13"/>
        </w:numPr>
        <w:rPr>
          <w:b w:val="0"/>
          <w:sz w:val="24"/>
          <w:szCs w:val="24"/>
        </w:rPr>
      </w:pPr>
      <w:r w:rsidRPr="00E2243D">
        <w:rPr>
          <w:b w:val="0"/>
          <w:sz w:val="24"/>
          <w:szCs w:val="24"/>
        </w:rPr>
        <w:t>ландшафтно-рекреационные зоны, зоны отдыха, территории курортов, санаториев и домов отдыха;</w:t>
      </w:r>
    </w:p>
    <w:p w:rsidR="00E2243D" w:rsidRPr="00E2243D" w:rsidRDefault="00E2243D" w:rsidP="00E2243D">
      <w:pPr>
        <w:pStyle w:val="a0"/>
        <w:numPr>
          <w:ilvl w:val="0"/>
          <w:numId w:val="13"/>
        </w:numPr>
        <w:rPr>
          <w:b w:val="0"/>
          <w:sz w:val="24"/>
          <w:szCs w:val="24"/>
        </w:rPr>
      </w:pPr>
      <w:r w:rsidRPr="00E2243D">
        <w:rPr>
          <w:b w:val="0"/>
          <w:sz w:val="24"/>
          <w:szCs w:val="24"/>
        </w:rPr>
        <w:t>территории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rsidR="00E2243D" w:rsidRPr="00E2243D" w:rsidRDefault="00E2243D" w:rsidP="00E2243D">
      <w:pPr>
        <w:pStyle w:val="a0"/>
        <w:numPr>
          <w:ilvl w:val="0"/>
          <w:numId w:val="13"/>
        </w:numPr>
        <w:rPr>
          <w:b w:val="0"/>
          <w:sz w:val="24"/>
          <w:szCs w:val="24"/>
        </w:rPr>
      </w:pPr>
      <w:r w:rsidRPr="00E2243D">
        <w:rPr>
          <w:b w:val="0"/>
          <w:sz w:val="24"/>
          <w:szCs w:val="24"/>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2243D" w:rsidRPr="00E2243D" w:rsidRDefault="00E2243D" w:rsidP="00E2243D">
      <w:pPr>
        <w:pStyle w:val="a0"/>
        <w:numPr>
          <w:ilvl w:val="0"/>
          <w:numId w:val="13"/>
        </w:numPr>
        <w:rPr>
          <w:b w:val="0"/>
          <w:sz w:val="24"/>
          <w:szCs w:val="24"/>
        </w:rPr>
      </w:pPr>
      <w:r w:rsidRPr="00E2243D">
        <w:rPr>
          <w:b w:val="0"/>
          <w:sz w:val="24"/>
          <w:szCs w:val="24"/>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E2243D" w:rsidRPr="00E2243D" w:rsidRDefault="00E2243D" w:rsidP="00E2243D">
      <w:pPr>
        <w:pStyle w:val="a0"/>
        <w:numPr>
          <w:ilvl w:val="0"/>
          <w:numId w:val="13"/>
        </w:numPr>
        <w:rPr>
          <w:b w:val="0"/>
          <w:sz w:val="24"/>
          <w:szCs w:val="24"/>
        </w:rPr>
      </w:pPr>
      <w:r w:rsidRPr="00E2243D">
        <w:rPr>
          <w:b w:val="0"/>
          <w:sz w:val="24"/>
          <w:szCs w:val="24"/>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rsidR="00E2243D" w:rsidRPr="00E2243D" w:rsidRDefault="00E2243D" w:rsidP="00E2243D">
      <w:pPr>
        <w:pStyle w:val="Iauiue"/>
        <w:ind w:firstLine="709"/>
        <w:jc w:val="both"/>
        <w:rPr>
          <w:b/>
          <w:sz w:val="24"/>
          <w:szCs w:val="24"/>
        </w:rPr>
      </w:pPr>
    </w:p>
    <w:p w:rsidR="00E2243D" w:rsidRPr="00E2243D" w:rsidRDefault="00E2243D" w:rsidP="00E2243D">
      <w:pPr>
        <w:pStyle w:val="Iauiue"/>
        <w:ind w:firstLine="709"/>
        <w:jc w:val="both"/>
        <w:rPr>
          <w:b/>
          <w:sz w:val="24"/>
          <w:szCs w:val="24"/>
        </w:rPr>
      </w:pPr>
      <w:r w:rsidRPr="00E2243D">
        <w:rPr>
          <w:b/>
          <w:sz w:val="24"/>
          <w:szCs w:val="24"/>
        </w:rPr>
        <w:t>Виды условно разрешенного использования земельных участков и иных объектов недвижимости, расположенных в границах санитарно-защитных зон производственно-коммунальных объектов:</w:t>
      </w:r>
    </w:p>
    <w:p w:rsidR="00E2243D" w:rsidRPr="00E2243D" w:rsidRDefault="00E2243D" w:rsidP="00E2243D">
      <w:pPr>
        <w:pStyle w:val="a0"/>
        <w:numPr>
          <w:ilvl w:val="0"/>
          <w:numId w:val="13"/>
        </w:numPr>
        <w:rPr>
          <w:b w:val="0"/>
          <w:sz w:val="24"/>
          <w:szCs w:val="24"/>
        </w:rPr>
      </w:pPr>
      <w:r w:rsidRPr="00E2243D">
        <w:rPr>
          <w:b w:val="0"/>
          <w:sz w:val="24"/>
          <w:szCs w:val="24"/>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w:t>
      </w:r>
      <w:r w:rsidRPr="00E2243D">
        <w:rPr>
          <w:b w:val="0"/>
          <w:sz w:val="24"/>
          <w:szCs w:val="24"/>
        </w:rPr>
        <w:softHyphen/>
        <w:t>тории, поликлиники, спортив</w:t>
      </w:r>
      <w:r w:rsidRPr="00E2243D">
        <w:rPr>
          <w:b w:val="0"/>
          <w:sz w:val="24"/>
          <w:szCs w:val="24"/>
        </w:rPr>
        <w:softHyphen/>
        <w:t xml:space="preserve">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E2243D">
        <w:rPr>
          <w:b w:val="0"/>
          <w:sz w:val="24"/>
          <w:szCs w:val="24"/>
        </w:rPr>
        <w:t>нефте</w:t>
      </w:r>
      <w:proofErr w:type="spellEnd"/>
      <w:r w:rsidRPr="00E2243D">
        <w:rPr>
          <w:b w:val="0"/>
          <w:sz w:val="24"/>
          <w:szCs w:val="24"/>
        </w:rPr>
        <w:t xml:space="preserve">- и газопроводы, артезианские скважины для технического водоснабжения, </w:t>
      </w:r>
      <w:proofErr w:type="spellStart"/>
      <w:r w:rsidRPr="00E2243D">
        <w:rPr>
          <w:b w:val="0"/>
          <w:sz w:val="24"/>
          <w:szCs w:val="24"/>
        </w:rPr>
        <w:t>водоохлаждающие</w:t>
      </w:r>
      <w:proofErr w:type="spellEnd"/>
      <w:r w:rsidRPr="00E2243D">
        <w:rPr>
          <w:b w:val="0"/>
          <w:sz w:val="24"/>
          <w:szCs w:val="24"/>
        </w:rPr>
        <w:t xml:space="preserve"> со</w:t>
      </w:r>
      <w:r w:rsidRPr="00E2243D">
        <w:rPr>
          <w:b w:val="0"/>
          <w:sz w:val="24"/>
          <w:szCs w:val="24"/>
        </w:rPr>
        <w:softHyphen/>
        <w:t>оружения для подготовки технической воды, канализационные на</w:t>
      </w:r>
      <w:r w:rsidRPr="00E2243D">
        <w:rPr>
          <w:b w:val="0"/>
          <w:sz w:val="24"/>
          <w:szCs w:val="24"/>
        </w:rPr>
        <w:softHyphen/>
        <w:t>сосные станции, сооружения оборотного водоснабжения, автозаправочные станции, станции технического обслуживания автомобилей.</w:t>
      </w:r>
    </w:p>
    <w:p w:rsidR="00E2243D" w:rsidRPr="00E2243D" w:rsidRDefault="00E2243D" w:rsidP="00E2243D">
      <w:pPr>
        <w:spacing w:after="0"/>
        <w:ind w:firstLine="709"/>
        <w:jc w:val="both"/>
        <w:rPr>
          <w:rFonts w:ascii="Times New Roman" w:hAnsi="Times New Roman" w:cs="Times New Roman"/>
          <w:sz w:val="24"/>
          <w:szCs w:val="24"/>
        </w:rPr>
      </w:pP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4. Санитарно-защитная зона скотомогильника</w:t>
      </w:r>
    </w:p>
    <w:p w:rsidR="00E2243D" w:rsidRPr="00E2243D" w:rsidRDefault="00E2243D" w:rsidP="00E2243D">
      <w:pPr>
        <w:pStyle w:val="ConsPlusNormal"/>
        <w:ind w:firstLine="709"/>
        <w:jc w:val="both"/>
        <w:rPr>
          <w:rFonts w:ascii="Times New Roman" w:hAnsi="Times New Roman"/>
          <w:sz w:val="24"/>
          <w:szCs w:val="24"/>
        </w:rPr>
      </w:pPr>
      <w:r w:rsidRPr="00E2243D">
        <w:rPr>
          <w:rFonts w:ascii="Times New Roman" w:hAnsi="Times New Roman"/>
          <w:sz w:val="24"/>
          <w:szCs w:val="24"/>
        </w:rPr>
        <w:t>В настоящее время на территории Кошки-</w:t>
      </w:r>
      <w:proofErr w:type="spellStart"/>
      <w:r w:rsidRPr="00E2243D">
        <w:rPr>
          <w:rFonts w:ascii="Times New Roman" w:hAnsi="Times New Roman"/>
          <w:sz w:val="24"/>
          <w:szCs w:val="24"/>
        </w:rPr>
        <w:t>Новотимбаевского</w:t>
      </w:r>
      <w:proofErr w:type="spellEnd"/>
      <w:r w:rsidRPr="00E2243D">
        <w:rPr>
          <w:rFonts w:ascii="Times New Roman" w:hAnsi="Times New Roman"/>
          <w:sz w:val="24"/>
          <w:szCs w:val="24"/>
        </w:rPr>
        <w:t xml:space="preserve"> сельского поселения находится одна биотермическая яма. Кроме того, на часть территории оказывает воздействие санитарно-защитная зона сибиреязвенного скотомогильника, расположенного в соседнем поселении.</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 xml:space="preserve">В соответствии с Ветеринарно-санитарными правилами сбора, утилизации и уничтожения биологических отходов размер санитарно-защитной зоны скотомогильника составляет </w:t>
      </w:r>
      <w:smartTag w:uri="urn:schemas-microsoft-com:office:smarttags" w:element="metricconverter">
        <w:smartTagPr>
          <w:attr w:name="ProductID" w:val="1000 м"/>
        </w:smartTagPr>
        <w:r w:rsidRPr="00E2243D">
          <w:rPr>
            <w:rFonts w:ascii="Times New Roman" w:hAnsi="Times New Roman"/>
            <w:sz w:val="24"/>
            <w:szCs w:val="24"/>
          </w:rPr>
          <w:t>1000 м</w:t>
        </w:r>
      </w:smartTag>
      <w:r w:rsidRPr="00E2243D">
        <w:rPr>
          <w:rFonts w:ascii="Times New Roman" w:hAnsi="Times New Roman"/>
          <w:sz w:val="24"/>
          <w:szCs w:val="24"/>
        </w:rPr>
        <w:t>.</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 xml:space="preserve">В соответствии с письмом Управления </w:t>
      </w:r>
      <w:proofErr w:type="spellStart"/>
      <w:r w:rsidRPr="00E2243D">
        <w:rPr>
          <w:rFonts w:ascii="Times New Roman" w:hAnsi="Times New Roman"/>
          <w:sz w:val="24"/>
          <w:szCs w:val="24"/>
        </w:rPr>
        <w:t>Роспотребнадзора</w:t>
      </w:r>
      <w:proofErr w:type="spellEnd"/>
      <w:r w:rsidRPr="00E2243D">
        <w:rPr>
          <w:rFonts w:ascii="Times New Roman" w:hAnsi="Times New Roman"/>
          <w:sz w:val="24"/>
          <w:szCs w:val="24"/>
        </w:rPr>
        <w:t xml:space="preserve"> Российской Федерации от 03.05.2006 г. №0100/4973-06-31 сокращение размера санитарно-защитной зоны скотомогильника возможно после проведения специального комплекса мероприятий, исключающих возможность распространения инфекций, и лабораторных исследований почв и грунтовых вод, по решению Главного государственного санитарного врача Российской Федерации или его заместителя.</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 xml:space="preserve">Основными требованиями Управления </w:t>
      </w:r>
      <w:proofErr w:type="spellStart"/>
      <w:r w:rsidRPr="00E2243D">
        <w:rPr>
          <w:rFonts w:ascii="Times New Roman" w:hAnsi="Times New Roman"/>
          <w:sz w:val="24"/>
          <w:szCs w:val="24"/>
        </w:rPr>
        <w:t>Роспотребнадзора</w:t>
      </w:r>
      <w:proofErr w:type="spellEnd"/>
      <w:r w:rsidRPr="00E2243D">
        <w:rPr>
          <w:rFonts w:ascii="Times New Roman" w:hAnsi="Times New Roman"/>
          <w:sz w:val="24"/>
          <w:szCs w:val="24"/>
        </w:rPr>
        <w:t xml:space="preserve"> по Республике Татарстан по сокращению размера санитарно-защитной зоны скотомогильника являются:</w:t>
      </w:r>
    </w:p>
    <w:p w:rsidR="00E2243D" w:rsidRPr="00E2243D" w:rsidRDefault="00E2243D" w:rsidP="00E2243D">
      <w:pPr>
        <w:pStyle w:val="19"/>
        <w:numPr>
          <w:ilvl w:val="0"/>
          <w:numId w:val="16"/>
        </w:numPr>
        <w:spacing w:line="240" w:lineRule="auto"/>
        <w:ind w:left="1281" w:hanging="357"/>
        <w:rPr>
          <w:sz w:val="24"/>
          <w:szCs w:val="24"/>
        </w:rPr>
      </w:pPr>
      <w:r w:rsidRPr="00E2243D">
        <w:rPr>
          <w:sz w:val="24"/>
          <w:szCs w:val="24"/>
        </w:rPr>
        <w:t>обеспечение укрытия почвенного очага сверху железобетонным каркасом (саркофагом);</w:t>
      </w:r>
    </w:p>
    <w:p w:rsidR="00E2243D" w:rsidRPr="00E2243D" w:rsidRDefault="00E2243D" w:rsidP="00E2243D">
      <w:pPr>
        <w:pStyle w:val="ConsPlusNormal"/>
        <w:numPr>
          <w:ilvl w:val="0"/>
          <w:numId w:val="16"/>
        </w:numPr>
        <w:ind w:left="1281" w:hanging="357"/>
        <w:jc w:val="both"/>
        <w:rPr>
          <w:rFonts w:ascii="Times New Roman" w:hAnsi="Times New Roman"/>
          <w:sz w:val="24"/>
          <w:szCs w:val="24"/>
        </w:rPr>
      </w:pPr>
      <w:r w:rsidRPr="00E2243D">
        <w:rPr>
          <w:rFonts w:ascii="Times New Roman" w:hAnsi="Times New Roman"/>
          <w:sz w:val="24"/>
          <w:szCs w:val="24"/>
        </w:rPr>
        <w:t>нанесение на опорный план границы скотомогильника;</w:t>
      </w:r>
    </w:p>
    <w:p w:rsidR="00E2243D" w:rsidRPr="00E2243D" w:rsidRDefault="00E2243D" w:rsidP="00E2243D">
      <w:pPr>
        <w:pStyle w:val="ConsPlusNormal"/>
        <w:numPr>
          <w:ilvl w:val="0"/>
          <w:numId w:val="16"/>
        </w:numPr>
        <w:ind w:left="1281" w:hanging="357"/>
        <w:jc w:val="both"/>
        <w:rPr>
          <w:rFonts w:ascii="Times New Roman" w:hAnsi="Times New Roman"/>
          <w:sz w:val="24"/>
          <w:szCs w:val="24"/>
        </w:rPr>
      </w:pPr>
      <w:proofErr w:type="spellStart"/>
      <w:r w:rsidRPr="00E2243D">
        <w:rPr>
          <w:rFonts w:ascii="Times New Roman" w:hAnsi="Times New Roman"/>
          <w:sz w:val="24"/>
          <w:szCs w:val="24"/>
        </w:rPr>
        <w:t>обваловка</w:t>
      </w:r>
      <w:proofErr w:type="spellEnd"/>
      <w:r w:rsidRPr="00E2243D">
        <w:rPr>
          <w:rFonts w:ascii="Times New Roman" w:hAnsi="Times New Roman"/>
          <w:sz w:val="24"/>
          <w:szCs w:val="24"/>
        </w:rPr>
        <w:t xml:space="preserve"> почвенного очага по периметру, обнесение надежным ограждением с аншлагом;</w:t>
      </w:r>
    </w:p>
    <w:p w:rsidR="00E2243D" w:rsidRPr="00E2243D" w:rsidRDefault="00E2243D" w:rsidP="00E2243D">
      <w:pPr>
        <w:pStyle w:val="ConsPlusNormal"/>
        <w:numPr>
          <w:ilvl w:val="0"/>
          <w:numId w:val="16"/>
        </w:numPr>
        <w:jc w:val="both"/>
        <w:rPr>
          <w:rFonts w:ascii="Times New Roman" w:hAnsi="Times New Roman"/>
          <w:sz w:val="24"/>
          <w:szCs w:val="24"/>
        </w:rPr>
      </w:pPr>
      <w:r w:rsidRPr="00E2243D">
        <w:rPr>
          <w:rFonts w:ascii="Times New Roman" w:hAnsi="Times New Roman"/>
          <w:sz w:val="24"/>
          <w:szCs w:val="24"/>
        </w:rPr>
        <w:t xml:space="preserve">организация лабораторного контроля почвы и воды ниже по потоку грунтовых вод в скважинах по согласованию с Управлением </w:t>
      </w:r>
      <w:proofErr w:type="spellStart"/>
      <w:r w:rsidRPr="00E2243D">
        <w:rPr>
          <w:rFonts w:ascii="Times New Roman" w:hAnsi="Times New Roman"/>
          <w:sz w:val="24"/>
          <w:szCs w:val="24"/>
        </w:rPr>
        <w:t>Роспотребнадзора</w:t>
      </w:r>
      <w:proofErr w:type="spellEnd"/>
      <w:r w:rsidRPr="00E2243D">
        <w:rPr>
          <w:rFonts w:ascii="Times New Roman" w:hAnsi="Times New Roman"/>
          <w:sz w:val="24"/>
          <w:szCs w:val="24"/>
        </w:rPr>
        <w:t xml:space="preserve"> по Республике Татарстан.</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 xml:space="preserve">По данным Главного государственного ветеринарного инспектора Республики Татарстан при оборудовании саркофага толщина стен должна составлять не менее </w:t>
      </w:r>
      <w:smartTag w:uri="urn:schemas-microsoft-com:office:smarttags" w:element="metricconverter">
        <w:smartTagPr>
          <w:attr w:name="ProductID" w:val="0,4 м"/>
        </w:smartTagPr>
        <w:r w:rsidRPr="00E2243D">
          <w:rPr>
            <w:rFonts w:ascii="Times New Roman" w:hAnsi="Times New Roman"/>
            <w:sz w:val="24"/>
            <w:szCs w:val="24"/>
          </w:rPr>
          <w:t>0,4 м</w:t>
        </w:r>
      </w:smartTag>
      <w:r w:rsidRPr="00E2243D">
        <w:rPr>
          <w:rFonts w:ascii="Times New Roman" w:hAnsi="Times New Roman"/>
          <w:sz w:val="24"/>
          <w:szCs w:val="24"/>
        </w:rPr>
        <w:t xml:space="preserve">; скотомогильник должен быть огражден по периметру забором высотой не менее </w:t>
      </w:r>
      <w:smartTag w:uri="urn:schemas-microsoft-com:office:smarttags" w:element="metricconverter">
        <w:smartTagPr>
          <w:attr w:name="ProductID" w:val="2,5 м"/>
        </w:smartTagPr>
        <w:r w:rsidRPr="00E2243D">
          <w:rPr>
            <w:rFonts w:ascii="Times New Roman" w:hAnsi="Times New Roman"/>
            <w:sz w:val="24"/>
            <w:szCs w:val="24"/>
          </w:rPr>
          <w:t>2,5 м</w:t>
        </w:r>
      </w:smartTag>
      <w:r w:rsidRPr="00E2243D">
        <w:rPr>
          <w:rFonts w:ascii="Times New Roman" w:hAnsi="Times New Roman"/>
          <w:sz w:val="24"/>
          <w:szCs w:val="24"/>
        </w:rPr>
        <w:t xml:space="preserve">; в радиусе </w:t>
      </w:r>
      <w:smartTag w:uri="urn:schemas-microsoft-com:office:smarttags" w:element="metricconverter">
        <w:smartTagPr>
          <w:attr w:name="ProductID" w:val="30 м"/>
        </w:smartTagPr>
        <w:r w:rsidRPr="00E2243D">
          <w:rPr>
            <w:rFonts w:ascii="Times New Roman" w:hAnsi="Times New Roman"/>
            <w:sz w:val="24"/>
            <w:szCs w:val="24"/>
          </w:rPr>
          <w:t>30 м</w:t>
        </w:r>
      </w:smartTag>
      <w:r w:rsidRPr="00E2243D">
        <w:rPr>
          <w:rFonts w:ascii="Times New Roman" w:hAnsi="Times New Roman"/>
          <w:sz w:val="24"/>
          <w:szCs w:val="24"/>
        </w:rPr>
        <w:t xml:space="preserve"> от забора или бетонного саркофага необходимо создание дополнительной защитной зоны в виде земляного вала высотой </w:t>
      </w:r>
      <w:smartTag w:uri="urn:schemas-microsoft-com:office:smarttags" w:element="metricconverter">
        <w:smartTagPr>
          <w:attr w:name="ProductID" w:val="1 м"/>
        </w:smartTagPr>
        <w:r w:rsidRPr="00E2243D">
          <w:rPr>
            <w:rFonts w:ascii="Times New Roman" w:hAnsi="Times New Roman"/>
            <w:sz w:val="24"/>
            <w:szCs w:val="24"/>
          </w:rPr>
          <w:t>1 м</w:t>
        </w:r>
      </w:smartTag>
      <w:r w:rsidRPr="00E2243D">
        <w:rPr>
          <w:rFonts w:ascii="Times New Roman" w:hAnsi="Times New Roman"/>
          <w:sz w:val="24"/>
          <w:szCs w:val="24"/>
        </w:rPr>
        <w:t>.</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Также возможен перенос биотермической ямы.</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Для земельных участков и иных объектов недвижимости, расположенных в санитарно-защитных зонах скотомогильников, устанавливаются:</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1) виды запрещенного использования;</w:t>
      </w: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2) условно разрешенные виды использования.</w:t>
      </w:r>
    </w:p>
    <w:p w:rsidR="00E2243D" w:rsidRPr="00E2243D" w:rsidRDefault="00E2243D" w:rsidP="00E2243D">
      <w:pPr>
        <w:pStyle w:val="Iauiue"/>
        <w:tabs>
          <w:tab w:val="left" w:pos="709"/>
        </w:tabs>
        <w:ind w:firstLine="709"/>
        <w:jc w:val="both"/>
        <w:rPr>
          <w:b/>
          <w:sz w:val="24"/>
          <w:szCs w:val="24"/>
          <w:highlight w:val="green"/>
        </w:rPr>
      </w:pPr>
    </w:p>
    <w:p w:rsidR="00E2243D" w:rsidRPr="00E2243D" w:rsidRDefault="00E2243D" w:rsidP="00E2243D">
      <w:pPr>
        <w:pStyle w:val="ConsPlusNormal"/>
        <w:ind w:firstLine="567"/>
        <w:jc w:val="both"/>
        <w:rPr>
          <w:rFonts w:ascii="Times New Roman" w:hAnsi="Times New Roman"/>
          <w:b/>
          <w:sz w:val="24"/>
          <w:szCs w:val="24"/>
        </w:rPr>
      </w:pPr>
      <w:r w:rsidRPr="00E2243D">
        <w:rPr>
          <w:rFonts w:ascii="Times New Roman" w:hAnsi="Times New Roman"/>
          <w:b/>
          <w:sz w:val="24"/>
          <w:szCs w:val="24"/>
        </w:rPr>
        <w:t>Виды запрещенного использования земельных участков и иных объектов недвижимости, расположенных в границах санитарно-защитных зон скотомогильников и на их территории:</w:t>
      </w:r>
    </w:p>
    <w:p w:rsidR="00E2243D" w:rsidRPr="00E2243D" w:rsidRDefault="00E2243D" w:rsidP="00E2243D">
      <w:pPr>
        <w:pStyle w:val="ConsPlusNormal"/>
        <w:numPr>
          <w:ilvl w:val="0"/>
          <w:numId w:val="16"/>
        </w:numPr>
        <w:jc w:val="both"/>
        <w:rPr>
          <w:rFonts w:ascii="Times New Roman" w:hAnsi="Times New Roman"/>
          <w:sz w:val="24"/>
          <w:szCs w:val="24"/>
        </w:rPr>
      </w:pPr>
      <w:r w:rsidRPr="00E2243D">
        <w:rPr>
          <w:rFonts w:ascii="Times New Roman" w:hAnsi="Times New Roman"/>
          <w:sz w:val="24"/>
          <w:szCs w:val="24"/>
        </w:rPr>
        <w:t xml:space="preserve">размещение жилых, общественных зданий и животноводческих комплексов ближе </w:t>
      </w:r>
      <w:smartTag w:uri="urn:schemas-microsoft-com:office:smarttags" w:element="metricconverter">
        <w:smartTagPr>
          <w:attr w:name="ProductID" w:val="1000 м"/>
        </w:smartTagPr>
        <w:r w:rsidRPr="00E2243D">
          <w:rPr>
            <w:rFonts w:ascii="Times New Roman" w:hAnsi="Times New Roman"/>
            <w:sz w:val="24"/>
            <w:szCs w:val="24"/>
          </w:rPr>
          <w:t>1000 м</w:t>
        </w:r>
      </w:smartTag>
      <w:r w:rsidRPr="00E2243D">
        <w:rPr>
          <w:rFonts w:ascii="Times New Roman" w:hAnsi="Times New Roman"/>
          <w:sz w:val="24"/>
          <w:szCs w:val="24"/>
        </w:rPr>
        <w:t xml:space="preserve"> от скотомогильника; </w:t>
      </w:r>
    </w:p>
    <w:p w:rsidR="00E2243D" w:rsidRPr="00E2243D" w:rsidRDefault="00E2243D" w:rsidP="00E2243D">
      <w:pPr>
        <w:pStyle w:val="ConsPlusNormal"/>
        <w:numPr>
          <w:ilvl w:val="0"/>
          <w:numId w:val="16"/>
        </w:numPr>
        <w:jc w:val="both"/>
        <w:rPr>
          <w:rFonts w:ascii="Times New Roman" w:hAnsi="Times New Roman"/>
          <w:sz w:val="24"/>
          <w:szCs w:val="24"/>
        </w:rPr>
      </w:pPr>
      <w:r w:rsidRPr="00E2243D">
        <w:rPr>
          <w:rFonts w:ascii="Times New Roman" w:hAnsi="Times New Roman"/>
          <w:sz w:val="24"/>
          <w:szCs w:val="24"/>
        </w:rPr>
        <w:t>выпас скота, сенокошение;</w:t>
      </w:r>
    </w:p>
    <w:p w:rsidR="00E2243D" w:rsidRPr="00E2243D" w:rsidRDefault="00E2243D" w:rsidP="00E2243D">
      <w:pPr>
        <w:pStyle w:val="ConsPlusNormal"/>
        <w:numPr>
          <w:ilvl w:val="0"/>
          <w:numId w:val="16"/>
        </w:numPr>
        <w:jc w:val="both"/>
        <w:rPr>
          <w:rFonts w:ascii="Times New Roman" w:hAnsi="Times New Roman"/>
          <w:sz w:val="24"/>
          <w:szCs w:val="24"/>
        </w:rPr>
      </w:pPr>
      <w:r w:rsidRPr="00E2243D">
        <w:rPr>
          <w:rFonts w:ascii="Times New Roman" w:hAnsi="Times New Roman"/>
          <w:sz w:val="24"/>
          <w:szCs w:val="24"/>
        </w:rPr>
        <w:t xml:space="preserve">вынос земли и </w:t>
      </w:r>
      <w:proofErr w:type="spellStart"/>
      <w:r w:rsidRPr="00E2243D">
        <w:rPr>
          <w:rFonts w:ascii="Times New Roman" w:hAnsi="Times New Roman"/>
          <w:sz w:val="24"/>
          <w:szCs w:val="24"/>
        </w:rPr>
        <w:t>гумированного</w:t>
      </w:r>
      <w:proofErr w:type="spellEnd"/>
      <w:r w:rsidRPr="00E2243D">
        <w:rPr>
          <w:rFonts w:ascii="Times New Roman" w:hAnsi="Times New Roman"/>
          <w:sz w:val="24"/>
          <w:szCs w:val="24"/>
        </w:rPr>
        <w:t xml:space="preserve"> остатка за пределы скотомогильника.</w:t>
      </w:r>
    </w:p>
    <w:p w:rsidR="00E2243D" w:rsidRPr="00E2243D" w:rsidRDefault="00E2243D" w:rsidP="00E2243D">
      <w:pPr>
        <w:pStyle w:val="Iauiue"/>
        <w:tabs>
          <w:tab w:val="left" w:pos="709"/>
        </w:tabs>
        <w:ind w:firstLine="900"/>
        <w:jc w:val="both"/>
        <w:rPr>
          <w:b/>
          <w:sz w:val="24"/>
          <w:szCs w:val="24"/>
        </w:rPr>
      </w:pPr>
    </w:p>
    <w:p w:rsidR="00E2243D" w:rsidRPr="00E2243D" w:rsidRDefault="00E2243D" w:rsidP="00E2243D">
      <w:pPr>
        <w:pStyle w:val="ConsPlusNormal"/>
        <w:ind w:firstLine="567"/>
        <w:jc w:val="both"/>
        <w:rPr>
          <w:rFonts w:ascii="Times New Roman" w:hAnsi="Times New Roman"/>
          <w:b/>
          <w:sz w:val="24"/>
          <w:szCs w:val="24"/>
        </w:rPr>
      </w:pPr>
      <w:r w:rsidRPr="00E2243D">
        <w:rPr>
          <w:rFonts w:ascii="Times New Roman" w:hAnsi="Times New Roman"/>
          <w:b/>
          <w:sz w:val="24"/>
          <w:szCs w:val="24"/>
        </w:rPr>
        <w:t>Условно разрешенные виды использования:</w:t>
      </w:r>
    </w:p>
    <w:p w:rsidR="00E2243D" w:rsidRPr="00E2243D" w:rsidRDefault="00E2243D" w:rsidP="00E2243D">
      <w:pPr>
        <w:pStyle w:val="ConsPlusNormal"/>
        <w:numPr>
          <w:ilvl w:val="0"/>
          <w:numId w:val="16"/>
        </w:numPr>
        <w:jc w:val="both"/>
        <w:rPr>
          <w:rFonts w:ascii="Times New Roman" w:hAnsi="Times New Roman"/>
          <w:sz w:val="24"/>
          <w:szCs w:val="24"/>
        </w:rPr>
      </w:pPr>
      <w:r w:rsidRPr="00E2243D">
        <w:rPr>
          <w:rFonts w:ascii="Times New Roman" w:hAnsi="Times New Roman"/>
          <w:sz w:val="24"/>
          <w:szCs w:val="24"/>
        </w:rPr>
        <w:t xml:space="preserve">размещение скотопрогонов и пастбищ ближе </w:t>
      </w:r>
      <w:smartTag w:uri="urn:schemas-microsoft-com:office:smarttags" w:element="metricconverter">
        <w:smartTagPr>
          <w:attr w:name="ProductID" w:val="200 м"/>
        </w:smartTagPr>
        <w:r w:rsidRPr="00E2243D">
          <w:rPr>
            <w:rFonts w:ascii="Times New Roman" w:hAnsi="Times New Roman"/>
            <w:sz w:val="24"/>
            <w:szCs w:val="24"/>
          </w:rPr>
          <w:t>200 м</w:t>
        </w:r>
      </w:smartTag>
      <w:r w:rsidRPr="00E2243D">
        <w:rPr>
          <w:rFonts w:ascii="Times New Roman" w:hAnsi="Times New Roman"/>
          <w:sz w:val="24"/>
          <w:szCs w:val="24"/>
        </w:rPr>
        <w:t>;</w:t>
      </w:r>
    </w:p>
    <w:p w:rsidR="00E2243D" w:rsidRPr="00E2243D" w:rsidRDefault="00E2243D" w:rsidP="00E2243D">
      <w:pPr>
        <w:pStyle w:val="ConsPlusNormal"/>
        <w:numPr>
          <w:ilvl w:val="0"/>
          <w:numId w:val="16"/>
        </w:numPr>
        <w:jc w:val="both"/>
        <w:rPr>
          <w:rFonts w:ascii="Times New Roman" w:hAnsi="Times New Roman"/>
          <w:sz w:val="24"/>
          <w:szCs w:val="24"/>
        </w:rPr>
      </w:pPr>
      <w:r w:rsidRPr="00E2243D">
        <w:rPr>
          <w:rFonts w:ascii="Times New Roman" w:hAnsi="Times New Roman"/>
          <w:sz w:val="24"/>
          <w:szCs w:val="24"/>
        </w:rPr>
        <w:t>размещение автомобильных, железных дорог в зависимости от их категории ближе 50-</w:t>
      </w:r>
      <w:smartTag w:uri="urn:schemas-microsoft-com:office:smarttags" w:element="metricconverter">
        <w:smartTagPr>
          <w:attr w:name="ProductID" w:val="300 м"/>
        </w:smartTagPr>
        <w:r w:rsidRPr="00E2243D">
          <w:rPr>
            <w:rFonts w:ascii="Times New Roman" w:hAnsi="Times New Roman"/>
            <w:sz w:val="24"/>
            <w:szCs w:val="24"/>
          </w:rPr>
          <w:t>300 м</w:t>
        </w:r>
      </w:smartTag>
      <w:r w:rsidRPr="00E2243D">
        <w:rPr>
          <w:rFonts w:ascii="Times New Roman" w:hAnsi="Times New Roman"/>
          <w:sz w:val="24"/>
          <w:szCs w:val="24"/>
        </w:rPr>
        <w:t>;</w:t>
      </w:r>
    </w:p>
    <w:p w:rsidR="00E2243D" w:rsidRPr="00E2243D" w:rsidRDefault="00E2243D" w:rsidP="00E2243D">
      <w:pPr>
        <w:pStyle w:val="ConsPlusNormal"/>
        <w:numPr>
          <w:ilvl w:val="0"/>
          <w:numId w:val="16"/>
        </w:numPr>
        <w:jc w:val="both"/>
        <w:rPr>
          <w:rFonts w:ascii="Times New Roman" w:hAnsi="Times New Roman"/>
          <w:sz w:val="24"/>
          <w:szCs w:val="24"/>
        </w:rPr>
      </w:pPr>
      <w:r w:rsidRPr="00E2243D">
        <w:rPr>
          <w:rFonts w:ascii="Times New Roman" w:hAnsi="Times New Roman"/>
          <w:sz w:val="24"/>
          <w:szCs w:val="24"/>
        </w:rPr>
        <w:t xml:space="preserve">в соответствии с письмом ФГУЗ «Центр гигиены и эпидемиологии в Республике Татарстан (Татарстан)» от 23.10.07 г. № 03-03/3965 для определения возможности сохранения производственных объектов на территории санитарно-защитных зон скотомогильников необходимо проведение лабораторных исследований почвы и грунтовых вод на химические вещества и спорообразующие возбудители сибирской язвы в аккредитованных лабораториях, с полученными результатами обратиться в Управление </w:t>
      </w:r>
      <w:proofErr w:type="spellStart"/>
      <w:r w:rsidRPr="00E2243D">
        <w:rPr>
          <w:rFonts w:ascii="Times New Roman" w:hAnsi="Times New Roman"/>
          <w:sz w:val="24"/>
          <w:szCs w:val="24"/>
        </w:rPr>
        <w:t>Роспотребнадзора</w:t>
      </w:r>
      <w:proofErr w:type="spellEnd"/>
      <w:r w:rsidRPr="00E2243D">
        <w:rPr>
          <w:rFonts w:ascii="Times New Roman" w:hAnsi="Times New Roman"/>
          <w:sz w:val="24"/>
          <w:szCs w:val="24"/>
        </w:rPr>
        <w:t xml:space="preserve"> по РТ.</w:t>
      </w:r>
    </w:p>
    <w:p w:rsidR="00E2243D" w:rsidRPr="00E2243D" w:rsidRDefault="00E2243D" w:rsidP="00E2243D">
      <w:pPr>
        <w:pStyle w:val="ConsPlusNormal"/>
        <w:numPr>
          <w:ilvl w:val="0"/>
          <w:numId w:val="16"/>
        </w:numPr>
        <w:jc w:val="both"/>
        <w:rPr>
          <w:rFonts w:ascii="Times New Roman" w:hAnsi="Times New Roman"/>
          <w:sz w:val="24"/>
          <w:szCs w:val="24"/>
        </w:rPr>
      </w:pPr>
      <w:r w:rsidRPr="00E2243D">
        <w:rPr>
          <w:rFonts w:ascii="Times New Roman" w:hAnsi="Times New Roman"/>
          <w:sz w:val="24"/>
          <w:szCs w:val="24"/>
        </w:rPr>
        <w:t>озеленение в соответствии с требованиями действующих нормативных документов (естественная растительность).</w:t>
      </w:r>
    </w:p>
    <w:p w:rsidR="00E2243D" w:rsidRPr="00E2243D" w:rsidRDefault="00E2243D" w:rsidP="00E2243D">
      <w:pPr>
        <w:spacing w:after="0"/>
        <w:ind w:firstLine="709"/>
        <w:jc w:val="both"/>
        <w:rPr>
          <w:rFonts w:ascii="Times New Roman" w:hAnsi="Times New Roman" w:cs="Times New Roman"/>
          <w:b/>
          <w:sz w:val="24"/>
          <w:szCs w:val="24"/>
        </w:rPr>
      </w:pPr>
    </w:p>
    <w:p w:rsidR="00E2243D" w:rsidRPr="00E2243D" w:rsidRDefault="00E2243D" w:rsidP="00E2243D">
      <w:pPr>
        <w:pStyle w:val="ConsPlusNormal"/>
        <w:ind w:firstLine="567"/>
        <w:jc w:val="both"/>
        <w:rPr>
          <w:rFonts w:ascii="Times New Roman" w:hAnsi="Times New Roman"/>
          <w:sz w:val="24"/>
          <w:szCs w:val="24"/>
        </w:rPr>
      </w:pPr>
      <w:r w:rsidRPr="00E2243D">
        <w:rPr>
          <w:rFonts w:ascii="Times New Roman" w:hAnsi="Times New Roman"/>
          <w:sz w:val="24"/>
          <w:szCs w:val="24"/>
        </w:rPr>
        <w:t>5. Санитарные разрывы автомобильных дорог</w:t>
      </w:r>
    </w:p>
    <w:p w:rsidR="00E2243D" w:rsidRPr="00E2243D" w:rsidRDefault="00E2243D" w:rsidP="00E2243D">
      <w:pPr>
        <w:pStyle w:val="ConsPlusNormal"/>
        <w:ind w:firstLine="709"/>
        <w:jc w:val="both"/>
        <w:rPr>
          <w:rFonts w:ascii="Times New Roman" w:hAnsi="Times New Roman"/>
          <w:sz w:val="24"/>
          <w:szCs w:val="24"/>
          <w:highlight w:val="green"/>
        </w:rPr>
      </w:pPr>
      <w:r w:rsidRPr="00E2243D">
        <w:rPr>
          <w:rFonts w:ascii="Times New Roman" w:hAnsi="Times New Roman"/>
          <w:sz w:val="24"/>
          <w:szCs w:val="24"/>
        </w:rPr>
        <w:t>Территорию Кошки-</w:t>
      </w:r>
      <w:proofErr w:type="spellStart"/>
      <w:r w:rsidRPr="00E2243D">
        <w:rPr>
          <w:rFonts w:ascii="Times New Roman" w:hAnsi="Times New Roman"/>
          <w:sz w:val="24"/>
          <w:szCs w:val="24"/>
        </w:rPr>
        <w:t>Новотимбаевского</w:t>
      </w:r>
      <w:proofErr w:type="spellEnd"/>
      <w:r w:rsidRPr="00E2243D">
        <w:rPr>
          <w:rFonts w:ascii="Times New Roman" w:hAnsi="Times New Roman"/>
          <w:sz w:val="24"/>
          <w:szCs w:val="24"/>
        </w:rPr>
        <w:t xml:space="preserve"> сельского поселения пересекают автомобильные дороги местного значения, имеющие I</w:t>
      </w:r>
      <w:r w:rsidRPr="00E2243D">
        <w:rPr>
          <w:rFonts w:ascii="Times New Roman" w:hAnsi="Times New Roman"/>
          <w:sz w:val="24"/>
          <w:szCs w:val="24"/>
          <w:lang w:val="en-US"/>
        </w:rPr>
        <w:t>V</w:t>
      </w:r>
      <w:r w:rsidRPr="00E2243D">
        <w:rPr>
          <w:rFonts w:ascii="Times New Roman" w:hAnsi="Times New Roman"/>
          <w:sz w:val="24"/>
          <w:szCs w:val="24"/>
        </w:rPr>
        <w:t xml:space="preserve"> техническую категорию. Санитарный разрыв дороги I</w:t>
      </w:r>
      <w:r w:rsidRPr="00E2243D">
        <w:rPr>
          <w:rFonts w:ascii="Times New Roman" w:hAnsi="Times New Roman"/>
          <w:sz w:val="24"/>
          <w:szCs w:val="24"/>
          <w:lang w:val="en-US"/>
        </w:rPr>
        <w:t>V</w:t>
      </w:r>
      <w:r w:rsidRPr="00E2243D">
        <w:rPr>
          <w:rFonts w:ascii="Times New Roman" w:hAnsi="Times New Roman"/>
          <w:sz w:val="24"/>
          <w:szCs w:val="24"/>
        </w:rPr>
        <w:t xml:space="preserve"> категории, установленный согласно п. 8.21 СП 42.13330.2011 «Градостроительство Планировка и застройка городских и сельских поселений», составляет 50 м. </w:t>
      </w:r>
    </w:p>
    <w:p w:rsidR="00E2243D" w:rsidRPr="00E2243D" w:rsidRDefault="00E2243D" w:rsidP="00E2243D">
      <w:pPr>
        <w:pStyle w:val="ConsPlusNormal"/>
        <w:ind w:firstLine="709"/>
        <w:jc w:val="both"/>
        <w:rPr>
          <w:rFonts w:ascii="Times New Roman" w:hAnsi="Times New Roman"/>
          <w:sz w:val="24"/>
          <w:szCs w:val="24"/>
        </w:rPr>
      </w:pPr>
      <w:r w:rsidRPr="00E2243D">
        <w:rPr>
          <w:rFonts w:ascii="Times New Roman" w:hAnsi="Times New Roman"/>
          <w:sz w:val="24"/>
          <w:szCs w:val="24"/>
        </w:rPr>
        <w:t>Режим использования санитарных разрывов устанавливается СанПиН 2.2.1/2.1.1.1200-03 «Санитарно-защитные зоны и санитарная классификация предприятий, сооружений и иных объектов».</w:t>
      </w:r>
    </w:p>
    <w:p w:rsidR="00E2243D" w:rsidRDefault="00E2243D" w:rsidP="00E2243D">
      <w:pPr>
        <w:pStyle w:val="Iauiue"/>
        <w:ind w:firstLine="709"/>
        <w:jc w:val="both"/>
        <w:rPr>
          <w:b/>
          <w:sz w:val="24"/>
          <w:szCs w:val="24"/>
        </w:rPr>
      </w:pPr>
    </w:p>
    <w:p w:rsidR="00E2243D" w:rsidRPr="00E2243D" w:rsidRDefault="00E2243D" w:rsidP="00E2243D">
      <w:pPr>
        <w:pStyle w:val="Iauiue"/>
        <w:ind w:firstLine="709"/>
        <w:jc w:val="both"/>
        <w:rPr>
          <w:b/>
          <w:sz w:val="24"/>
          <w:szCs w:val="24"/>
        </w:rPr>
      </w:pPr>
      <w:r w:rsidRPr="00E2243D">
        <w:rPr>
          <w:b/>
          <w:sz w:val="24"/>
          <w:szCs w:val="24"/>
        </w:rPr>
        <w:t>Виды запрещенного использования земельных участков и иных объектов недвижимости, расположенных в границах санитарных разрывов автодорог:</w:t>
      </w:r>
    </w:p>
    <w:p w:rsidR="00E2243D" w:rsidRPr="00E2243D" w:rsidRDefault="00E2243D" w:rsidP="00E2243D">
      <w:pPr>
        <w:pStyle w:val="a0"/>
        <w:numPr>
          <w:ilvl w:val="0"/>
          <w:numId w:val="13"/>
        </w:numPr>
        <w:tabs>
          <w:tab w:val="clear" w:pos="900"/>
          <w:tab w:val="num" w:pos="1260"/>
        </w:tabs>
        <w:ind w:left="0" w:firstLine="709"/>
        <w:rPr>
          <w:b w:val="0"/>
          <w:sz w:val="24"/>
          <w:szCs w:val="24"/>
        </w:rPr>
      </w:pPr>
      <w:r w:rsidRPr="00E2243D">
        <w:rPr>
          <w:b w:val="0"/>
          <w:sz w:val="24"/>
          <w:szCs w:val="24"/>
        </w:rPr>
        <w:t xml:space="preserve">жилая застройка, включая отдельные жилые дома; </w:t>
      </w:r>
    </w:p>
    <w:p w:rsidR="00E2243D" w:rsidRPr="00E2243D" w:rsidRDefault="00E2243D" w:rsidP="00E2243D">
      <w:pPr>
        <w:pStyle w:val="a0"/>
        <w:numPr>
          <w:ilvl w:val="0"/>
          <w:numId w:val="13"/>
        </w:numPr>
        <w:tabs>
          <w:tab w:val="clear" w:pos="900"/>
          <w:tab w:val="num" w:pos="1260"/>
        </w:tabs>
        <w:ind w:left="0" w:firstLine="709"/>
        <w:rPr>
          <w:b w:val="0"/>
          <w:sz w:val="24"/>
          <w:szCs w:val="24"/>
        </w:rPr>
      </w:pPr>
      <w:r w:rsidRPr="00E2243D">
        <w:rPr>
          <w:b w:val="0"/>
          <w:sz w:val="24"/>
          <w:szCs w:val="24"/>
        </w:rPr>
        <w:t>ландшафтно-рекреационные зоны, зоны отдыха, территории курортов, санаториев и домов отдыха;</w:t>
      </w:r>
    </w:p>
    <w:p w:rsidR="00E2243D" w:rsidRPr="00E2243D" w:rsidRDefault="00E2243D" w:rsidP="00E2243D">
      <w:pPr>
        <w:pStyle w:val="a0"/>
        <w:numPr>
          <w:ilvl w:val="0"/>
          <w:numId w:val="13"/>
        </w:numPr>
        <w:tabs>
          <w:tab w:val="clear" w:pos="900"/>
          <w:tab w:val="num" w:pos="1260"/>
        </w:tabs>
        <w:ind w:left="0" w:firstLine="709"/>
        <w:rPr>
          <w:b w:val="0"/>
          <w:sz w:val="24"/>
          <w:szCs w:val="24"/>
        </w:rPr>
      </w:pPr>
      <w:r w:rsidRPr="00E2243D">
        <w:rPr>
          <w:b w:val="0"/>
          <w:sz w:val="24"/>
          <w:szCs w:val="24"/>
        </w:rPr>
        <w:t>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w:t>
      </w:r>
    </w:p>
    <w:p w:rsidR="00E2243D" w:rsidRPr="00E2243D" w:rsidRDefault="00E2243D" w:rsidP="00E2243D">
      <w:pPr>
        <w:pStyle w:val="a0"/>
        <w:numPr>
          <w:ilvl w:val="0"/>
          <w:numId w:val="13"/>
        </w:numPr>
        <w:tabs>
          <w:tab w:val="clear" w:pos="900"/>
          <w:tab w:val="num" w:pos="1260"/>
        </w:tabs>
        <w:ind w:left="0" w:firstLine="709"/>
        <w:rPr>
          <w:b w:val="0"/>
          <w:sz w:val="24"/>
          <w:szCs w:val="24"/>
        </w:rPr>
      </w:pPr>
      <w:r w:rsidRPr="00E2243D">
        <w:rPr>
          <w:b w:val="0"/>
          <w:sz w:val="24"/>
          <w:szCs w:val="24"/>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2243D" w:rsidRPr="00E2243D" w:rsidRDefault="00E2243D" w:rsidP="00E2243D">
      <w:pPr>
        <w:pStyle w:val="a0"/>
        <w:numPr>
          <w:ilvl w:val="0"/>
          <w:numId w:val="13"/>
        </w:numPr>
        <w:tabs>
          <w:tab w:val="clear" w:pos="900"/>
          <w:tab w:val="num" w:pos="1260"/>
        </w:tabs>
        <w:ind w:left="0" w:firstLine="709"/>
        <w:rPr>
          <w:b w:val="0"/>
          <w:sz w:val="24"/>
          <w:szCs w:val="24"/>
        </w:rPr>
      </w:pPr>
      <w:r w:rsidRPr="00E2243D">
        <w:rPr>
          <w:b w:val="0"/>
          <w:sz w:val="24"/>
          <w:szCs w:val="24"/>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E2243D" w:rsidRPr="00E2243D" w:rsidRDefault="00E2243D" w:rsidP="00E2243D">
      <w:pPr>
        <w:pStyle w:val="a0"/>
        <w:numPr>
          <w:ilvl w:val="0"/>
          <w:numId w:val="13"/>
        </w:numPr>
        <w:tabs>
          <w:tab w:val="clear" w:pos="900"/>
          <w:tab w:val="num" w:pos="1260"/>
        </w:tabs>
        <w:ind w:left="0" w:firstLine="709"/>
        <w:rPr>
          <w:b w:val="0"/>
          <w:sz w:val="24"/>
          <w:szCs w:val="24"/>
        </w:rPr>
      </w:pPr>
      <w:r w:rsidRPr="00E2243D">
        <w:rPr>
          <w:b w:val="0"/>
          <w:sz w:val="24"/>
          <w:szCs w:val="24"/>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rsidR="00E2243D" w:rsidRPr="00E2243D" w:rsidRDefault="00E2243D" w:rsidP="00E2243D">
      <w:pPr>
        <w:pStyle w:val="Iauiue"/>
        <w:ind w:firstLine="709"/>
        <w:jc w:val="both"/>
        <w:rPr>
          <w:b/>
          <w:sz w:val="24"/>
          <w:szCs w:val="24"/>
        </w:rPr>
      </w:pPr>
    </w:p>
    <w:p w:rsidR="00E2243D" w:rsidRPr="00E2243D" w:rsidRDefault="00E2243D" w:rsidP="00E2243D">
      <w:pPr>
        <w:pStyle w:val="Iauiue"/>
        <w:ind w:firstLine="709"/>
        <w:jc w:val="both"/>
        <w:rPr>
          <w:b/>
          <w:sz w:val="24"/>
          <w:szCs w:val="24"/>
        </w:rPr>
      </w:pPr>
      <w:r w:rsidRPr="00E2243D">
        <w:rPr>
          <w:b/>
          <w:sz w:val="24"/>
          <w:szCs w:val="24"/>
        </w:rPr>
        <w:t>Виды условно разрешенного использования земельных участков и иных объектов недвижимости, расположенных в границах санитарных разрывов автодорог:</w:t>
      </w:r>
    </w:p>
    <w:p w:rsidR="00E2243D" w:rsidRPr="00E2243D" w:rsidRDefault="00E2243D" w:rsidP="00E2243D">
      <w:pPr>
        <w:pStyle w:val="a0"/>
        <w:numPr>
          <w:ilvl w:val="0"/>
          <w:numId w:val="13"/>
        </w:numPr>
        <w:tabs>
          <w:tab w:val="clear" w:pos="900"/>
          <w:tab w:val="num" w:pos="1260"/>
        </w:tabs>
        <w:ind w:left="0" w:firstLine="709"/>
        <w:rPr>
          <w:b w:val="0"/>
          <w:sz w:val="24"/>
          <w:szCs w:val="24"/>
        </w:rPr>
      </w:pPr>
      <w:r w:rsidRPr="00E2243D">
        <w:rPr>
          <w:b w:val="0"/>
          <w:sz w:val="24"/>
          <w:szCs w:val="24"/>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w:t>
      </w:r>
      <w:r w:rsidRPr="00E2243D">
        <w:rPr>
          <w:b w:val="0"/>
          <w:sz w:val="24"/>
          <w:szCs w:val="24"/>
        </w:rPr>
        <w:softHyphen/>
        <w:t>тории, поликлиники, спортив</w:t>
      </w:r>
      <w:r w:rsidRPr="00E2243D">
        <w:rPr>
          <w:b w:val="0"/>
          <w:sz w:val="24"/>
          <w:szCs w:val="24"/>
        </w:rPr>
        <w:softHyphen/>
        <w:t xml:space="preserve">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E2243D">
        <w:rPr>
          <w:b w:val="0"/>
          <w:sz w:val="24"/>
          <w:szCs w:val="24"/>
        </w:rPr>
        <w:t>нефте</w:t>
      </w:r>
      <w:proofErr w:type="spellEnd"/>
      <w:r w:rsidRPr="00E2243D">
        <w:rPr>
          <w:b w:val="0"/>
          <w:sz w:val="24"/>
          <w:szCs w:val="24"/>
        </w:rPr>
        <w:t xml:space="preserve">- и газопроводы, артезианские скважины для технического водоснабжения, </w:t>
      </w:r>
      <w:proofErr w:type="spellStart"/>
      <w:r w:rsidRPr="00E2243D">
        <w:rPr>
          <w:b w:val="0"/>
          <w:sz w:val="24"/>
          <w:szCs w:val="24"/>
        </w:rPr>
        <w:t>водоохлаждающие</w:t>
      </w:r>
      <w:proofErr w:type="spellEnd"/>
      <w:r w:rsidRPr="00E2243D">
        <w:rPr>
          <w:b w:val="0"/>
          <w:sz w:val="24"/>
          <w:szCs w:val="24"/>
        </w:rPr>
        <w:t xml:space="preserve"> со</w:t>
      </w:r>
      <w:r w:rsidRPr="00E2243D">
        <w:rPr>
          <w:b w:val="0"/>
          <w:sz w:val="24"/>
          <w:szCs w:val="24"/>
        </w:rPr>
        <w:softHyphen/>
        <w:t>оружения для подготовки технической воды, канализационные на</w:t>
      </w:r>
      <w:r w:rsidRPr="00E2243D">
        <w:rPr>
          <w:b w:val="0"/>
          <w:sz w:val="24"/>
          <w:szCs w:val="24"/>
        </w:rPr>
        <w:softHyphen/>
        <w:t>сосные станции, сооружения оборотного водоснабжения, автозаправочные станции, станции технического обслуживания автомобилей.</w:t>
      </w:r>
    </w:p>
    <w:p w:rsidR="00E2243D" w:rsidRPr="00E2243D" w:rsidRDefault="00E2243D" w:rsidP="00E2243D">
      <w:pPr>
        <w:spacing w:after="0"/>
        <w:ind w:firstLine="709"/>
        <w:jc w:val="both"/>
        <w:rPr>
          <w:rFonts w:ascii="Times New Roman" w:hAnsi="Times New Roman" w:cs="Times New Roman"/>
          <w:sz w:val="24"/>
          <w:szCs w:val="24"/>
        </w:rPr>
      </w:pPr>
    </w:p>
    <w:p w:rsidR="00E2243D" w:rsidRPr="00E2243D" w:rsidRDefault="00E2243D" w:rsidP="00E2243D">
      <w:pPr>
        <w:pStyle w:val="ConsPlusNormal"/>
        <w:ind w:firstLine="709"/>
        <w:jc w:val="both"/>
        <w:rPr>
          <w:rFonts w:ascii="Times New Roman" w:hAnsi="Times New Roman"/>
          <w:sz w:val="24"/>
          <w:szCs w:val="24"/>
        </w:rPr>
      </w:pPr>
      <w:r w:rsidRPr="00E2243D">
        <w:rPr>
          <w:rFonts w:ascii="Times New Roman" w:hAnsi="Times New Roman"/>
          <w:sz w:val="24"/>
          <w:szCs w:val="24"/>
        </w:rPr>
        <w:t>6. Санитарные разрывы трубопроводов</w:t>
      </w:r>
    </w:p>
    <w:p w:rsidR="00E2243D" w:rsidRPr="00E2243D" w:rsidRDefault="00E2243D" w:rsidP="00E2243D">
      <w:pPr>
        <w:spacing w:after="0"/>
        <w:ind w:firstLine="540"/>
        <w:jc w:val="both"/>
        <w:rPr>
          <w:rFonts w:ascii="Times New Roman" w:hAnsi="Times New Roman" w:cs="Times New Roman"/>
          <w:sz w:val="24"/>
          <w:szCs w:val="24"/>
        </w:rPr>
      </w:pPr>
      <w:r w:rsidRPr="00E2243D">
        <w:rPr>
          <w:rFonts w:ascii="Times New Roman" w:hAnsi="Times New Roman" w:cs="Times New Roman"/>
          <w:sz w:val="24"/>
          <w:szCs w:val="24"/>
        </w:rPr>
        <w:t xml:space="preserve">Согласно </w:t>
      </w:r>
      <w:r w:rsidRPr="00E2243D">
        <w:rPr>
          <w:rFonts w:ascii="Times New Roman" w:hAnsi="Times New Roman" w:cs="Times New Roman"/>
          <w:bCs/>
          <w:sz w:val="24"/>
          <w:szCs w:val="24"/>
        </w:rPr>
        <w:t>СНиП 2.05.06-85</w:t>
      </w:r>
      <w:hyperlink r:id="rId8" w:history="1">
        <w:r w:rsidRPr="00E2243D">
          <w:rPr>
            <w:rFonts w:ascii="Times New Roman" w:hAnsi="Times New Roman" w:cs="Times New Roman"/>
            <w:bCs/>
            <w:sz w:val="24"/>
            <w:szCs w:val="24"/>
          </w:rPr>
          <w:t>*</w:t>
        </w:r>
      </w:hyperlink>
      <w:r w:rsidRPr="00E2243D">
        <w:rPr>
          <w:rFonts w:ascii="Times New Roman" w:hAnsi="Times New Roman" w:cs="Times New Roman"/>
          <w:bCs/>
          <w:sz w:val="24"/>
          <w:szCs w:val="24"/>
        </w:rPr>
        <w:t xml:space="preserve"> «Магистральные трубопроводы» для магистрального </w:t>
      </w:r>
      <w:proofErr w:type="spellStart"/>
      <w:r w:rsidRPr="00E2243D">
        <w:rPr>
          <w:rFonts w:ascii="Times New Roman" w:hAnsi="Times New Roman" w:cs="Times New Roman"/>
          <w:bCs/>
          <w:sz w:val="24"/>
          <w:szCs w:val="24"/>
        </w:rPr>
        <w:t>турбопровода</w:t>
      </w:r>
      <w:proofErr w:type="spellEnd"/>
      <w:r w:rsidRPr="00E2243D">
        <w:rPr>
          <w:rFonts w:ascii="Times New Roman" w:hAnsi="Times New Roman" w:cs="Times New Roman"/>
          <w:sz w:val="24"/>
          <w:szCs w:val="24"/>
        </w:rPr>
        <w:t>, проходящего по территории Кошки-</w:t>
      </w:r>
      <w:proofErr w:type="spellStart"/>
      <w:r w:rsidRPr="00E2243D">
        <w:rPr>
          <w:rFonts w:ascii="Times New Roman" w:hAnsi="Times New Roman" w:cs="Times New Roman"/>
          <w:sz w:val="24"/>
          <w:szCs w:val="24"/>
        </w:rPr>
        <w:t>Новотимбаевского</w:t>
      </w:r>
      <w:proofErr w:type="spellEnd"/>
      <w:r w:rsidRPr="00E2243D">
        <w:rPr>
          <w:rFonts w:ascii="Times New Roman" w:hAnsi="Times New Roman" w:cs="Times New Roman"/>
          <w:sz w:val="24"/>
          <w:szCs w:val="24"/>
        </w:rPr>
        <w:t xml:space="preserve"> сельского поселения, устанавливается санитарный разрыв размером 100 м. </w:t>
      </w:r>
    </w:p>
    <w:p w:rsidR="00E2243D" w:rsidRPr="00E2243D" w:rsidRDefault="00E2243D" w:rsidP="00E2243D">
      <w:pPr>
        <w:pStyle w:val="ConsPlusNormal"/>
        <w:ind w:firstLine="709"/>
        <w:jc w:val="both"/>
        <w:rPr>
          <w:rFonts w:ascii="Times New Roman" w:hAnsi="Times New Roman"/>
          <w:b/>
          <w:sz w:val="24"/>
          <w:szCs w:val="24"/>
        </w:rPr>
      </w:pPr>
      <w:r w:rsidRPr="00E2243D">
        <w:rPr>
          <w:rFonts w:ascii="Times New Roman" w:hAnsi="Times New Roman"/>
          <w:b/>
          <w:sz w:val="24"/>
          <w:szCs w:val="24"/>
        </w:rPr>
        <w:t>Виды запрещенного использования земельных участков и иных объектов недвижимости, расположенных в границах санитарного разрыва трубопроводов:</w:t>
      </w:r>
    </w:p>
    <w:p w:rsidR="00E2243D" w:rsidRPr="00E2243D" w:rsidRDefault="00E2243D" w:rsidP="00E2243D">
      <w:pPr>
        <w:pStyle w:val="32"/>
        <w:keepLines/>
        <w:widowControl w:val="0"/>
        <w:numPr>
          <w:ilvl w:val="0"/>
          <w:numId w:val="4"/>
        </w:numPr>
        <w:tabs>
          <w:tab w:val="clear" w:pos="1287"/>
          <w:tab w:val="num" w:pos="1440"/>
        </w:tabs>
        <w:spacing w:after="0"/>
        <w:ind w:left="0" w:firstLine="709"/>
        <w:rPr>
          <w:snapToGrid w:val="0"/>
          <w:sz w:val="24"/>
          <w:szCs w:val="24"/>
        </w:rPr>
      </w:pPr>
      <w:r w:rsidRPr="00E2243D">
        <w:rPr>
          <w:snapToGrid w:val="0"/>
          <w:sz w:val="24"/>
          <w:szCs w:val="24"/>
        </w:rPr>
        <w:t>населенные пункты;</w:t>
      </w:r>
    </w:p>
    <w:p w:rsidR="00E2243D" w:rsidRPr="00E2243D" w:rsidRDefault="00E2243D" w:rsidP="00E2243D">
      <w:pPr>
        <w:pStyle w:val="ConsPlusNormal"/>
        <w:numPr>
          <w:ilvl w:val="0"/>
          <w:numId w:val="4"/>
        </w:numPr>
        <w:tabs>
          <w:tab w:val="clear" w:pos="1287"/>
          <w:tab w:val="num" w:pos="1440"/>
        </w:tabs>
        <w:ind w:left="0" w:firstLine="709"/>
        <w:jc w:val="both"/>
        <w:rPr>
          <w:rFonts w:ascii="Times New Roman" w:hAnsi="Times New Roman"/>
          <w:sz w:val="24"/>
          <w:szCs w:val="24"/>
        </w:rPr>
      </w:pPr>
      <w:r w:rsidRPr="00E2243D">
        <w:rPr>
          <w:rFonts w:ascii="Times New Roman" w:hAnsi="Times New Roman"/>
          <w:sz w:val="24"/>
          <w:szCs w:val="24"/>
        </w:rPr>
        <w:t>коллективные сады с садовыми домиками, дачные поселки;</w:t>
      </w:r>
    </w:p>
    <w:p w:rsidR="00E2243D" w:rsidRPr="00E2243D" w:rsidRDefault="00E2243D" w:rsidP="00E2243D">
      <w:pPr>
        <w:pStyle w:val="ConsPlusNormal"/>
        <w:numPr>
          <w:ilvl w:val="0"/>
          <w:numId w:val="4"/>
        </w:numPr>
        <w:tabs>
          <w:tab w:val="clear" w:pos="1287"/>
          <w:tab w:val="num" w:pos="1440"/>
        </w:tabs>
        <w:ind w:left="0" w:firstLine="709"/>
        <w:jc w:val="both"/>
        <w:rPr>
          <w:rFonts w:ascii="Times New Roman" w:hAnsi="Times New Roman"/>
          <w:sz w:val="24"/>
          <w:szCs w:val="24"/>
        </w:rPr>
      </w:pPr>
      <w:r w:rsidRPr="00E2243D">
        <w:rPr>
          <w:rFonts w:ascii="Times New Roman" w:hAnsi="Times New Roman"/>
          <w:sz w:val="24"/>
          <w:szCs w:val="24"/>
        </w:rPr>
        <w:t>отдельные промышленные и сельскохозяйственные предприятия;</w:t>
      </w:r>
    </w:p>
    <w:p w:rsidR="00E2243D" w:rsidRPr="00E2243D" w:rsidRDefault="00E2243D" w:rsidP="00E2243D">
      <w:pPr>
        <w:pStyle w:val="ConsPlusNormal"/>
        <w:numPr>
          <w:ilvl w:val="0"/>
          <w:numId w:val="4"/>
        </w:numPr>
        <w:tabs>
          <w:tab w:val="clear" w:pos="1287"/>
          <w:tab w:val="num" w:pos="1440"/>
        </w:tabs>
        <w:ind w:left="0" w:firstLine="709"/>
        <w:jc w:val="both"/>
        <w:rPr>
          <w:rFonts w:ascii="Times New Roman" w:hAnsi="Times New Roman"/>
          <w:sz w:val="24"/>
          <w:szCs w:val="24"/>
        </w:rPr>
      </w:pPr>
      <w:r w:rsidRPr="00E2243D">
        <w:rPr>
          <w:rFonts w:ascii="Times New Roman" w:hAnsi="Times New Roman"/>
          <w:sz w:val="24"/>
          <w:szCs w:val="24"/>
        </w:rPr>
        <w:t>птицефабрики, тепличные комбинаты и хозяйства;</w:t>
      </w:r>
    </w:p>
    <w:p w:rsidR="00E2243D" w:rsidRPr="00E2243D" w:rsidRDefault="00E2243D" w:rsidP="00E2243D">
      <w:pPr>
        <w:pStyle w:val="ConsPlusNormal"/>
        <w:numPr>
          <w:ilvl w:val="0"/>
          <w:numId w:val="4"/>
        </w:numPr>
        <w:tabs>
          <w:tab w:val="clear" w:pos="1287"/>
          <w:tab w:val="num" w:pos="1440"/>
        </w:tabs>
        <w:ind w:left="0" w:firstLine="709"/>
        <w:jc w:val="both"/>
        <w:rPr>
          <w:rFonts w:ascii="Times New Roman" w:hAnsi="Times New Roman"/>
          <w:sz w:val="24"/>
          <w:szCs w:val="24"/>
        </w:rPr>
      </w:pPr>
      <w:r w:rsidRPr="00E2243D">
        <w:rPr>
          <w:rFonts w:ascii="Times New Roman" w:hAnsi="Times New Roman"/>
          <w:sz w:val="24"/>
          <w:szCs w:val="24"/>
        </w:rPr>
        <w:t>молокозаводы;</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карьеры разработки полезных ископаемых;</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гаражи и открытые стоянки для автомобилей индивидуальных владельцев на количество автомобилей свыше 20;</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отдельно стоящие здания с массовым скоплением людей (школы, больницы, детские сады, вокзалы и т.д.);</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жилые здания 3-этажные и выше;</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 xml:space="preserve">железнодорожные станции; аэропорты; речные порты и пристани; </w:t>
      </w:r>
      <w:proofErr w:type="spellStart"/>
      <w:r w:rsidRPr="00E2243D">
        <w:rPr>
          <w:rFonts w:ascii="Times New Roman" w:hAnsi="Times New Roman"/>
          <w:sz w:val="24"/>
          <w:szCs w:val="24"/>
        </w:rPr>
        <w:t>гидро</w:t>
      </w:r>
      <w:proofErr w:type="spellEnd"/>
      <w:r w:rsidRPr="00E2243D">
        <w:rPr>
          <w:rFonts w:ascii="Times New Roman" w:hAnsi="Times New Roman"/>
          <w:sz w:val="24"/>
          <w:szCs w:val="24"/>
        </w:rPr>
        <w:t>-, электростанции; гидротехнические сооружения речного транспорта I-IV классов;</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очистные сооружения и насосные станции водопроводные, не относящиеся к магистральному трубопроводу;</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 xml:space="preserve">склады легковоспламеняющихся и горючих жидкостей и газов с объемом хранения свыше </w:t>
      </w:r>
      <w:smartTag w:uri="urn:schemas-microsoft-com:office:smarttags" w:element="metricconverter">
        <w:smartTagPr>
          <w:attr w:name="ProductID" w:val="10 м"/>
        </w:smartTagPr>
        <w:r w:rsidRPr="00E2243D">
          <w:rPr>
            <w:rFonts w:ascii="Times New Roman" w:hAnsi="Times New Roman"/>
            <w:sz w:val="24"/>
            <w:szCs w:val="24"/>
          </w:rPr>
          <w:t>1000 м</w:t>
        </w:r>
        <w:r w:rsidRPr="00E2243D">
          <w:rPr>
            <w:rFonts w:ascii="Times New Roman" w:hAnsi="Times New Roman"/>
            <w:sz w:val="24"/>
            <w:szCs w:val="24"/>
            <w:vertAlign w:val="superscript"/>
          </w:rPr>
          <w:t>3</w:t>
        </w:r>
      </w:smartTag>
      <w:r w:rsidRPr="00E2243D">
        <w:rPr>
          <w:rFonts w:ascii="Times New Roman" w:hAnsi="Times New Roman"/>
          <w:sz w:val="24"/>
          <w:szCs w:val="24"/>
        </w:rPr>
        <w:t>; автозаправочные станции;</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 xml:space="preserve">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Министерства связи России и других ведомств; телевизионные башни. </w:t>
      </w:r>
    </w:p>
    <w:p w:rsidR="00E2243D" w:rsidRPr="00E2243D" w:rsidRDefault="00E2243D" w:rsidP="00E2243D">
      <w:pPr>
        <w:spacing w:after="0"/>
        <w:ind w:firstLine="709"/>
        <w:jc w:val="both"/>
        <w:rPr>
          <w:rFonts w:ascii="Times New Roman" w:hAnsi="Times New Roman" w:cs="Times New Roman"/>
          <w:sz w:val="24"/>
          <w:szCs w:val="24"/>
        </w:rPr>
      </w:pPr>
    </w:p>
    <w:p w:rsidR="00E2243D" w:rsidRPr="00E2243D" w:rsidRDefault="00E2243D" w:rsidP="00E2243D">
      <w:pPr>
        <w:keepNext/>
        <w:spacing w:after="0"/>
        <w:ind w:firstLine="709"/>
        <w:jc w:val="both"/>
        <w:rPr>
          <w:rFonts w:ascii="Times New Roman" w:hAnsi="Times New Roman" w:cs="Times New Roman"/>
          <w:sz w:val="24"/>
          <w:szCs w:val="24"/>
        </w:rPr>
      </w:pPr>
      <w:r w:rsidRPr="00E2243D">
        <w:rPr>
          <w:rFonts w:ascii="Times New Roman" w:hAnsi="Times New Roman" w:cs="Times New Roman"/>
          <w:sz w:val="24"/>
          <w:szCs w:val="24"/>
        </w:rPr>
        <w:t>7. Охранная зона трубопроводов</w:t>
      </w:r>
    </w:p>
    <w:p w:rsidR="00E2243D" w:rsidRPr="00E2243D" w:rsidRDefault="00E2243D" w:rsidP="00E2243D">
      <w:pPr>
        <w:spacing w:after="0"/>
        <w:ind w:firstLine="709"/>
        <w:jc w:val="both"/>
        <w:rPr>
          <w:rFonts w:ascii="Times New Roman" w:hAnsi="Times New Roman" w:cs="Times New Roman"/>
          <w:sz w:val="24"/>
          <w:szCs w:val="24"/>
        </w:rPr>
      </w:pPr>
      <w:r w:rsidRPr="00E2243D">
        <w:rPr>
          <w:rFonts w:ascii="Times New Roman" w:hAnsi="Times New Roman" w:cs="Times New Roman"/>
          <w:sz w:val="24"/>
          <w:szCs w:val="24"/>
        </w:rPr>
        <w:t xml:space="preserve">Согласно «Правилам охраны магистральных трубопроводов» (утв. Постановлением Госгортехнадзора России от 22.04.1992) и Постановлению Кабинета Министров РТ №395 от 20 августа </w:t>
      </w:r>
      <w:smartTag w:uri="urn:schemas-microsoft-com:office:smarttags" w:element="metricconverter">
        <w:smartTagPr>
          <w:attr w:name="ProductID" w:val="2007 г"/>
        </w:smartTagPr>
        <w:r w:rsidRPr="00E2243D">
          <w:rPr>
            <w:rFonts w:ascii="Times New Roman" w:hAnsi="Times New Roman" w:cs="Times New Roman"/>
            <w:sz w:val="24"/>
            <w:szCs w:val="24"/>
          </w:rPr>
          <w:t>2007 г</w:t>
        </w:r>
      </w:smartTag>
      <w:r w:rsidRPr="00E2243D">
        <w:rPr>
          <w:rFonts w:ascii="Times New Roman" w:hAnsi="Times New Roman" w:cs="Times New Roman"/>
          <w:sz w:val="24"/>
          <w:szCs w:val="24"/>
        </w:rPr>
        <w:t xml:space="preserve">. размер охранных зон трубопроводов составляет </w:t>
      </w:r>
      <w:smartTag w:uri="urn:schemas-microsoft-com:office:smarttags" w:element="metricconverter">
        <w:smartTagPr>
          <w:attr w:name="ProductID" w:val="10 м"/>
        </w:smartTagPr>
        <w:r w:rsidRPr="00E2243D">
          <w:rPr>
            <w:rFonts w:ascii="Times New Roman" w:hAnsi="Times New Roman" w:cs="Times New Roman"/>
            <w:sz w:val="24"/>
            <w:szCs w:val="24"/>
          </w:rPr>
          <w:t>25 м</w:t>
        </w:r>
      </w:smartTag>
      <w:r w:rsidRPr="00E2243D">
        <w:rPr>
          <w:rFonts w:ascii="Times New Roman" w:hAnsi="Times New Roman" w:cs="Times New Roman"/>
          <w:sz w:val="24"/>
          <w:szCs w:val="24"/>
        </w:rPr>
        <w:t xml:space="preserve">. </w:t>
      </w:r>
    </w:p>
    <w:p w:rsidR="00E2243D" w:rsidRPr="00E2243D" w:rsidRDefault="00E2243D" w:rsidP="00E2243D">
      <w:pPr>
        <w:spacing w:after="0"/>
        <w:ind w:firstLine="709"/>
        <w:jc w:val="both"/>
        <w:rPr>
          <w:rFonts w:ascii="Times New Roman" w:hAnsi="Times New Roman" w:cs="Times New Roman"/>
          <w:sz w:val="24"/>
          <w:szCs w:val="24"/>
        </w:rPr>
      </w:pPr>
    </w:p>
    <w:p w:rsidR="00E2243D" w:rsidRPr="00E2243D" w:rsidRDefault="00E2243D" w:rsidP="00E2243D">
      <w:pPr>
        <w:pStyle w:val="ConsPlusNormal"/>
        <w:ind w:firstLine="709"/>
        <w:jc w:val="both"/>
        <w:rPr>
          <w:rFonts w:ascii="Times New Roman" w:hAnsi="Times New Roman"/>
          <w:b/>
          <w:sz w:val="24"/>
          <w:szCs w:val="24"/>
        </w:rPr>
      </w:pPr>
      <w:r w:rsidRPr="00E2243D">
        <w:rPr>
          <w:rFonts w:ascii="Times New Roman" w:hAnsi="Times New Roman"/>
          <w:b/>
          <w:sz w:val="24"/>
          <w:szCs w:val="24"/>
        </w:rPr>
        <w:t>Виды запрещенного использования земельных участков и иных объектов недвижимости, расположенных в границах охранной зоны :</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устройство канализационных колодцев и других заглублений, не предусмотренных проектом, за исключением углублений, выполняемых при ремонте и реконструкции по плану производства работ, утвержденному руководителем предприятия;</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производство мелиоративных земляных работ, сооружение оросительных и осушительных систем;</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sz w:val="24"/>
          <w:szCs w:val="24"/>
        </w:rPr>
      </w:pPr>
      <w:r w:rsidRPr="00E2243D">
        <w:rPr>
          <w:rFonts w:ascii="Times New Roman" w:hAnsi="Times New Roman"/>
          <w:sz w:val="24"/>
          <w:szCs w:val="24"/>
        </w:rPr>
        <w:t>производство горных, строительных, монтажных, взрывных работ, планировка грунта;</w:t>
      </w:r>
    </w:p>
    <w:p w:rsidR="00E2243D" w:rsidRPr="00E2243D" w:rsidRDefault="00E2243D" w:rsidP="00E2243D">
      <w:pPr>
        <w:pStyle w:val="ConsPlusNormal"/>
        <w:numPr>
          <w:ilvl w:val="0"/>
          <w:numId w:val="4"/>
        </w:numPr>
        <w:tabs>
          <w:tab w:val="clear" w:pos="1287"/>
        </w:tabs>
        <w:ind w:left="0" w:firstLine="709"/>
        <w:jc w:val="both"/>
        <w:rPr>
          <w:rFonts w:ascii="Times New Roman" w:hAnsi="Times New Roman"/>
          <w:b/>
          <w:sz w:val="24"/>
          <w:szCs w:val="24"/>
        </w:rPr>
      </w:pPr>
      <w:r w:rsidRPr="00E2243D">
        <w:rPr>
          <w:rFonts w:ascii="Times New Roman" w:hAnsi="Times New Roman"/>
          <w:sz w:val="24"/>
          <w:szCs w:val="24"/>
        </w:rPr>
        <w:t>производство геолого-съемочных, поисковых, геодезических и других изыскательных работ, связанных с устройством скважин, шурфов и взятием проб грунта.</w:t>
      </w:r>
    </w:p>
    <w:p w:rsidR="00E2243D" w:rsidRPr="00E2243D" w:rsidRDefault="00E2243D" w:rsidP="00E2243D">
      <w:pPr>
        <w:spacing w:after="0"/>
        <w:ind w:firstLine="709"/>
        <w:jc w:val="both"/>
        <w:rPr>
          <w:rFonts w:ascii="Times New Roman" w:hAnsi="Times New Roman" w:cs="Times New Roman"/>
          <w:sz w:val="24"/>
          <w:szCs w:val="24"/>
        </w:rPr>
      </w:pPr>
    </w:p>
    <w:p w:rsidR="00E2243D" w:rsidRPr="00E2243D" w:rsidRDefault="00E2243D" w:rsidP="00E2243D">
      <w:pPr>
        <w:spacing w:after="0"/>
        <w:ind w:firstLine="709"/>
        <w:jc w:val="both"/>
        <w:rPr>
          <w:rFonts w:ascii="Times New Roman" w:hAnsi="Times New Roman" w:cs="Times New Roman"/>
          <w:sz w:val="24"/>
          <w:szCs w:val="24"/>
        </w:rPr>
      </w:pPr>
      <w:r w:rsidRPr="00E2243D">
        <w:rPr>
          <w:rFonts w:ascii="Times New Roman" w:hAnsi="Times New Roman" w:cs="Times New Roman"/>
          <w:sz w:val="24"/>
          <w:szCs w:val="24"/>
        </w:rPr>
        <w:t xml:space="preserve">8. </w:t>
      </w:r>
      <w:proofErr w:type="spellStart"/>
      <w:r w:rsidRPr="00E2243D">
        <w:rPr>
          <w:rFonts w:ascii="Times New Roman" w:hAnsi="Times New Roman" w:cs="Times New Roman"/>
          <w:sz w:val="24"/>
          <w:szCs w:val="24"/>
        </w:rPr>
        <w:t>Водоохранные</w:t>
      </w:r>
      <w:proofErr w:type="spellEnd"/>
      <w:r w:rsidRPr="00E2243D">
        <w:rPr>
          <w:rFonts w:ascii="Times New Roman" w:hAnsi="Times New Roman" w:cs="Times New Roman"/>
          <w:sz w:val="24"/>
          <w:szCs w:val="24"/>
        </w:rPr>
        <w:t xml:space="preserve"> зоны, прибрежные защитные и береговые полосы поверхностных водных объектов</w:t>
      </w:r>
    </w:p>
    <w:p w:rsidR="00E2243D" w:rsidRPr="00E2243D" w:rsidRDefault="00E2243D" w:rsidP="00E2243D">
      <w:pPr>
        <w:pStyle w:val="ConsPlusNormal"/>
        <w:ind w:firstLine="539"/>
        <w:jc w:val="both"/>
        <w:rPr>
          <w:rFonts w:ascii="Times New Roman" w:hAnsi="Times New Roman"/>
          <w:sz w:val="24"/>
          <w:szCs w:val="24"/>
        </w:rPr>
      </w:pPr>
      <w:r w:rsidRPr="00E2243D">
        <w:rPr>
          <w:rFonts w:ascii="Times New Roman" w:hAnsi="Times New Roman"/>
          <w:sz w:val="24"/>
          <w:szCs w:val="24"/>
        </w:rPr>
        <w:t>Поверхностные водные объекты Кошки-</w:t>
      </w:r>
      <w:proofErr w:type="spellStart"/>
      <w:r w:rsidRPr="00E2243D">
        <w:rPr>
          <w:rFonts w:ascii="Times New Roman" w:hAnsi="Times New Roman"/>
          <w:sz w:val="24"/>
          <w:szCs w:val="24"/>
        </w:rPr>
        <w:t>Новотимбаевского</w:t>
      </w:r>
      <w:proofErr w:type="spellEnd"/>
      <w:r w:rsidRPr="00E2243D">
        <w:rPr>
          <w:rFonts w:ascii="Times New Roman" w:hAnsi="Times New Roman"/>
          <w:sz w:val="24"/>
          <w:szCs w:val="24"/>
        </w:rPr>
        <w:t xml:space="preserve"> сельского поселения представлены рекой </w:t>
      </w:r>
      <w:proofErr w:type="spellStart"/>
      <w:r w:rsidRPr="00E2243D">
        <w:rPr>
          <w:rFonts w:ascii="Times New Roman" w:hAnsi="Times New Roman"/>
          <w:sz w:val="24"/>
          <w:szCs w:val="24"/>
        </w:rPr>
        <w:t>Кильна</w:t>
      </w:r>
      <w:proofErr w:type="spellEnd"/>
      <w:r w:rsidRPr="00E2243D">
        <w:rPr>
          <w:rFonts w:ascii="Times New Roman" w:hAnsi="Times New Roman"/>
          <w:sz w:val="24"/>
          <w:szCs w:val="24"/>
        </w:rPr>
        <w:t xml:space="preserve">, </w:t>
      </w:r>
      <w:proofErr w:type="spellStart"/>
      <w:r w:rsidRPr="00E2243D">
        <w:rPr>
          <w:rFonts w:ascii="Times New Roman" w:hAnsi="Times New Roman"/>
          <w:sz w:val="24"/>
          <w:szCs w:val="24"/>
        </w:rPr>
        <w:t>Беденьга</w:t>
      </w:r>
      <w:proofErr w:type="spellEnd"/>
      <w:r w:rsidRPr="00E2243D">
        <w:rPr>
          <w:rFonts w:ascii="Times New Roman" w:hAnsi="Times New Roman"/>
          <w:sz w:val="24"/>
          <w:szCs w:val="24"/>
        </w:rPr>
        <w:t xml:space="preserve">, </w:t>
      </w:r>
      <w:proofErr w:type="spellStart"/>
      <w:r w:rsidRPr="00E2243D">
        <w:rPr>
          <w:rFonts w:ascii="Times New Roman" w:hAnsi="Times New Roman"/>
          <w:sz w:val="24"/>
          <w:szCs w:val="24"/>
        </w:rPr>
        <w:t>Тараханка</w:t>
      </w:r>
      <w:proofErr w:type="spellEnd"/>
      <w:r w:rsidRPr="00E2243D">
        <w:rPr>
          <w:rFonts w:ascii="Times New Roman" w:hAnsi="Times New Roman"/>
          <w:sz w:val="24"/>
          <w:szCs w:val="24"/>
        </w:rPr>
        <w:t xml:space="preserve"> и их притоками, небольшими водотоками, а также озерами, прудами.</w:t>
      </w:r>
    </w:p>
    <w:p w:rsidR="00E2243D" w:rsidRPr="00E2243D" w:rsidRDefault="00E2243D" w:rsidP="00E2243D">
      <w:pPr>
        <w:pStyle w:val="ConsPlusNormal"/>
        <w:ind w:firstLine="539"/>
        <w:jc w:val="both"/>
        <w:rPr>
          <w:rFonts w:ascii="Times New Roman" w:hAnsi="Times New Roman"/>
          <w:sz w:val="24"/>
          <w:szCs w:val="24"/>
        </w:rPr>
      </w:pPr>
      <w:proofErr w:type="spellStart"/>
      <w:r w:rsidRPr="00E2243D">
        <w:rPr>
          <w:rFonts w:ascii="Times New Roman" w:hAnsi="Times New Roman"/>
          <w:b/>
          <w:sz w:val="24"/>
          <w:szCs w:val="24"/>
        </w:rPr>
        <w:t>Водоохранными</w:t>
      </w:r>
      <w:proofErr w:type="spellEnd"/>
      <w:r w:rsidRPr="00E2243D">
        <w:rPr>
          <w:rFonts w:ascii="Times New Roman" w:hAnsi="Times New Roman"/>
          <w:b/>
          <w:sz w:val="24"/>
          <w:szCs w:val="24"/>
        </w:rPr>
        <w:t xml:space="preserve"> зонами</w:t>
      </w:r>
      <w:r w:rsidRPr="00E2243D">
        <w:rPr>
          <w:rFonts w:ascii="Times New Roman" w:hAnsi="Times New Roman"/>
          <w:sz w:val="24"/>
          <w:szCs w:val="24"/>
        </w:rPr>
        <w:t xml:space="preserve"> являются территории, которые примыкают к береговой линии поверхностных водных объектов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E2243D" w:rsidRPr="00E2243D" w:rsidRDefault="00E2243D" w:rsidP="00E2243D">
      <w:pPr>
        <w:pStyle w:val="ConsPlusNormal"/>
        <w:ind w:firstLine="539"/>
        <w:jc w:val="both"/>
        <w:rPr>
          <w:rFonts w:ascii="Times New Roman" w:hAnsi="Times New Roman"/>
          <w:sz w:val="24"/>
          <w:szCs w:val="24"/>
        </w:rPr>
      </w:pPr>
      <w:r w:rsidRPr="00E2243D">
        <w:rPr>
          <w:rFonts w:ascii="Times New Roman" w:hAnsi="Times New Roman"/>
          <w:sz w:val="24"/>
          <w:szCs w:val="24"/>
        </w:rPr>
        <w:t xml:space="preserve">В границах </w:t>
      </w:r>
      <w:proofErr w:type="spellStart"/>
      <w:r w:rsidRPr="00E2243D">
        <w:rPr>
          <w:rFonts w:ascii="Times New Roman" w:hAnsi="Times New Roman"/>
          <w:sz w:val="24"/>
          <w:szCs w:val="24"/>
        </w:rPr>
        <w:t>водоохранных</w:t>
      </w:r>
      <w:proofErr w:type="spellEnd"/>
      <w:r w:rsidRPr="00E2243D">
        <w:rPr>
          <w:rFonts w:ascii="Times New Roman" w:hAnsi="Times New Roman"/>
          <w:sz w:val="24"/>
          <w:szCs w:val="24"/>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E2243D" w:rsidRPr="00E2243D" w:rsidRDefault="00E2243D" w:rsidP="00E2243D">
      <w:pPr>
        <w:pStyle w:val="ConsPlusNormal"/>
        <w:ind w:firstLine="539"/>
        <w:jc w:val="both"/>
        <w:rPr>
          <w:rFonts w:ascii="Times New Roman" w:hAnsi="Times New Roman"/>
          <w:sz w:val="24"/>
          <w:szCs w:val="24"/>
        </w:rPr>
      </w:pPr>
      <w:r w:rsidRPr="00E2243D">
        <w:rPr>
          <w:rFonts w:ascii="Times New Roman" w:hAnsi="Times New Roman"/>
          <w:b/>
          <w:sz w:val="24"/>
          <w:szCs w:val="24"/>
        </w:rPr>
        <w:t>Береговые полосы</w:t>
      </w:r>
      <w:r w:rsidRPr="00E2243D">
        <w:rPr>
          <w:rFonts w:ascii="Times New Roman" w:hAnsi="Times New Roman"/>
          <w:sz w:val="24"/>
          <w:szCs w:val="24"/>
        </w:rPr>
        <w:t xml:space="preserve"> выделяются в целях обеспечения доступа каждого гражданина к водным объектам общего пользования.</w:t>
      </w:r>
    </w:p>
    <w:p w:rsidR="00E2243D" w:rsidRPr="00E2243D" w:rsidRDefault="00E2243D" w:rsidP="00E2243D">
      <w:pPr>
        <w:pStyle w:val="af1"/>
        <w:spacing w:after="0"/>
        <w:ind w:firstLine="540"/>
        <w:rPr>
          <w:snapToGrid w:val="0"/>
          <w:sz w:val="24"/>
        </w:rPr>
      </w:pPr>
      <w:r w:rsidRPr="00E2243D">
        <w:rPr>
          <w:snapToGrid w:val="0"/>
          <w:sz w:val="24"/>
        </w:rPr>
        <w:t xml:space="preserve">В соответствии с Водным кодексом РФ ширина </w:t>
      </w:r>
      <w:proofErr w:type="spellStart"/>
      <w:r w:rsidRPr="00E2243D">
        <w:rPr>
          <w:sz w:val="24"/>
        </w:rPr>
        <w:t>водоохранных</w:t>
      </w:r>
      <w:proofErr w:type="spellEnd"/>
      <w:r w:rsidRPr="00E2243D">
        <w:rPr>
          <w:sz w:val="24"/>
        </w:rPr>
        <w:t xml:space="preserve"> зон</w:t>
      </w:r>
      <w:r w:rsidRPr="00E2243D">
        <w:rPr>
          <w:snapToGrid w:val="0"/>
          <w:sz w:val="24"/>
        </w:rPr>
        <w:t xml:space="preserve"> рек или ручьев устанавливается от их истока для рек или ручьев протяженностью:</w:t>
      </w:r>
    </w:p>
    <w:p w:rsidR="00E2243D" w:rsidRPr="00E2243D" w:rsidRDefault="00E2243D" w:rsidP="00E2243D">
      <w:pPr>
        <w:pStyle w:val="a0"/>
        <w:numPr>
          <w:ilvl w:val="0"/>
          <w:numId w:val="13"/>
        </w:numPr>
        <w:rPr>
          <w:b w:val="0"/>
          <w:snapToGrid w:val="0"/>
          <w:sz w:val="24"/>
          <w:szCs w:val="24"/>
        </w:rPr>
      </w:pPr>
      <w:r w:rsidRPr="00E2243D">
        <w:rPr>
          <w:b w:val="0"/>
          <w:snapToGrid w:val="0"/>
          <w:sz w:val="24"/>
          <w:szCs w:val="24"/>
        </w:rPr>
        <w:t xml:space="preserve">до </w:t>
      </w:r>
      <w:smartTag w:uri="urn:schemas-microsoft-com:office:smarttags" w:element="metricconverter">
        <w:smartTagPr>
          <w:attr w:name="ProductID" w:val="10 км"/>
        </w:smartTagPr>
        <w:r w:rsidRPr="00E2243D">
          <w:rPr>
            <w:b w:val="0"/>
            <w:snapToGrid w:val="0"/>
            <w:sz w:val="24"/>
            <w:szCs w:val="24"/>
          </w:rPr>
          <w:t>10 км</w:t>
        </w:r>
      </w:smartTag>
      <w:r w:rsidRPr="00E2243D">
        <w:rPr>
          <w:b w:val="0"/>
          <w:snapToGrid w:val="0"/>
          <w:sz w:val="24"/>
          <w:szCs w:val="24"/>
        </w:rPr>
        <w:t xml:space="preserve"> - в размере </w:t>
      </w:r>
      <w:smartTag w:uri="urn:schemas-microsoft-com:office:smarttags" w:element="metricconverter">
        <w:smartTagPr>
          <w:attr w:name="ProductID" w:val="50 м"/>
        </w:smartTagPr>
        <w:r w:rsidRPr="00E2243D">
          <w:rPr>
            <w:b w:val="0"/>
            <w:snapToGrid w:val="0"/>
            <w:sz w:val="24"/>
            <w:szCs w:val="24"/>
          </w:rPr>
          <w:t>50 м</w:t>
        </w:r>
      </w:smartTag>
      <w:r w:rsidRPr="00E2243D">
        <w:rPr>
          <w:b w:val="0"/>
          <w:snapToGrid w:val="0"/>
          <w:sz w:val="24"/>
          <w:szCs w:val="24"/>
        </w:rPr>
        <w:t>;</w:t>
      </w:r>
    </w:p>
    <w:p w:rsidR="00E2243D" w:rsidRPr="00E2243D" w:rsidRDefault="00E2243D" w:rsidP="00E2243D">
      <w:pPr>
        <w:pStyle w:val="a0"/>
        <w:numPr>
          <w:ilvl w:val="0"/>
          <w:numId w:val="13"/>
        </w:numPr>
        <w:rPr>
          <w:b w:val="0"/>
          <w:snapToGrid w:val="0"/>
          <w:sz w:val="24"/>
          <w:szCs w:val="24"/>
        </w:rPr>
      </w:pPr>
      <w:r w:rsidRPr="00E2243D">
        <w:rPr>
          <w:b w:val="0"/>
          <w:snapToGrid w:val="0"/>
          <w:sz w:val="24"/>
          <w:szCs w:val="24"/>
        </w:rPr>
        <w:t xml:space="preserve">от 10 до </w:t>
      </w:r>
      <w:smartTag w:uri="urn:schemas-microsoft-com:office:smarttags" w:element="metricconverter">
        <w:smartTagPr>
          <w:attr w:name="ProductID" w:val="50 км"/>
        </w:smartTagPr>
        <w:r w:rsidRPr="00E2243D">
          <w:rPr>
            <w:b w:val="0"/>
            <w:snapToGrid w:val="0"/>
            <w:sz w:val="24"/>
            <w:szCs w:val="24"/>
          </w:rPr>
          <w:t>50 км</w:t>
        </w:r>
      </w:smartTag>
      <w:r w:rsidRPr="00E2243D">
        <w:rPr>
          <w:b w:val="0"/>
          <w:snapToGrid w:val="0"/>
          <w:sz w:val="24"/>
          <w:szCs w:val="24"/>
        </w:rPr>
        <w:t xml:space="preserve"> - в размере </w:t>
      </w:r>
      <w:smartTag w:uri="urn:schemas-microsoft-com:office:smarttags" w:element="metricconverter">
        <w:smartTagPr>
          <w:attr w:name="ProductID" w:val="100 м"/>
        </w:smartTagPr>
        <w:r w:rsidRPr="00E2243D">
          <w:rPr>
            <w:b w:val="0"/>
            <w:snapToGrid w:val="0"/>
            <w:sz w:val="24"/>
            <w:szCs w:val="24"/>
          </w:rPr>
          <w:t>100 м</w:t>
        </w:r>
      </w:smartTag>
      <w:r w:rsidRPr="00E2243D">
        <w:rPr>
          <w:b w:val="0"/>
          <w:snapToGrid w:val="0"/>
          <w:sz w:val="24"/>
          <w:szCs w:val="24"/>
        </w:rPr>
        <w:t>;</w:t>
      </w:r>
    </w:p>
    <w:p w:rsidR="00E2243D" w:rsidRPr="00E2243D" w:rsidRDefault="00E2243D" w:rsidP="00E2243D">
      <w:pPr>
        <w:pStyle w:val="a0"/>
        <w:numPr>
          <w:ilvl w:val="0"/>
          <w:numId w:val="13"/>
        </w:numPr>
        <w:rPr>
          <w:b w:val="0"/>
          <w:sz w:val="24"/>
          <w:szCs w:val="24"/>
        </w:rPr>
      </w:pPr>
      <w:r w:rsidRPr="00E2243D">
        <w:rPr>
          <w:b w:val="0"/>
          <w:sz w:val="24"/>
          <w:szCs w:val="24"/>
        </w:rPr>
        <w:t xml:space="preserve">от </w:t>
      </w:r>
      <w:smartTag w:uri="urn:schemas-microsoft-com:office:smarttags" w:element="metricconverter">
        <w:smartTagPr>
          <w:attr w:name="ProductID" w:val="50 км"/>
        </w:smartTagPr>
        <w:r w:rsidRPr="00E2243D">
          <w:rPr>
            <w:b w:val="0"/>
            <w:sz w:val="24"/>
            <w:szCs w:val="24"/>
          </w:rPr>
          <w:t>50 км</w:t>
        </w:r>
      </w:smartTag>
      <w:r w:rsidRPr="00E2243D">
        <w:rPr>
          <w:b w:val="0"/>
          <w:sz w:val="24"/>
          <w:szCs w:val="24"/>
        </w:rPr>
        <w:t xml:space="preserve"> и более - в размере </w:t>
      </w:r>
      <w:smartTag w:uri="urn:schemas-microsoft-com:office:smarttags" w:element="metricconverter">
        <w:smartTagPr>
          <w:attr w:name="ProductID" w:val="200 м"/>
        </w:smartTagPr>
        <w:r w:rsidRPr="00E2243D">
          <w:rPr>
            <w:b w:val="0"/>
            <w:sz w:val="24"/>
            <w:szCs w:val="24"/>
          </w:rPr>
          <w:t>200 м</w:t>
        </w:r>
      </w:smartTag>
      <w:r w:rsidRPr="00E2243D">
        <w:rPr>
          <w:b w:val="0"/>
          <w:sz w:val="24"/>
          <w:szCs w:val="24"/>
        </w:rPr>
        <w:t>.</w:t>
      </w:r>
    </w:p>
    <w:p w:rsidR="00E2243D" w:rsidRPr="00E2243D" w:rsidRDefault="00E2243D" w:rsidP="00E2243D">
      <w:pPr>
        <w:pStyle w:val="af1"/>
        <w:spacing w:after="0"/>
        <w:ind w:firstLine="540"/>
        <w:rPr>
          <w:sz w:val="24"/>
        </w:rPr>
      </w:pPr>
      <w:r w:rsidRPr="00E2243D">
        <w:rPr>
          <w:sz w:val="24"/>
        </w:rPr>
        <w:t xml:space="preserve">Для реки, ручья протяженностью менее </w:t>
      </w:r>
      <w:smartTag w:uri="urn:schemas-microsoft-com:office:smarttags" w:element="metricconverter">
        <w:smartTagPr>
          <w:attr w:name="ProductID" w:val="10 км"/>
        </w:smartTagPr>
        <w:r w:rsidRPr="00E2243D">
          <w:rPr>
            <w:sz w:val="24"/>
          </w:rPr>
          <w:t>10 км</w:t>
        </w:r>
      </w:smartTag>
      <w:r w:rsidRPr="00E2243D">
        <w:rPr>
          <w:sz w:val="24"/>
        </w:rPr>
        <w:t xml:space="preserve"> от истока до устья </w:t>
      </w:r>
      <w:proofErr w:type="spellStart"/>
      <w:r w:rsidRPr="00E2243D">
        <w:rPr>
          <w:sz w:val="24"/>
        </w:rPr>
        <w:t>водоохранная</w:t>
      </w:r>
      <w:proofErr w:type="spellEnd"/>
      <w:r w:rsidRPr="00E2243D">
        <w:rPr>
          <w:sz w:val="24"/>
        </w:rPr>
        <w:t xml:space="preserve"> зона совпадает с прибрежной защитной полосой. Радиус </w:t>
      </w:r>
      <w:proofErr w:type="spellStart"/>
      <w:r w:rsidRPr="00E2243D">
        <w:rPr>
          <w:sz w:val="24"/>
        </w:rPr>
        <w:t>водоохранной</w:t>
      </w:r>
      <w:proofErr w:type="spellEnd"/>
      <w:r w:rsidRPr="00E2243D">
        <w:rPr>
          <w:sz w:val="24"/>
        </w:rPr>
        <w:t xml:space="preserve"> зоны для истоков реки, ручья устанавливается в размере </w:t>
      </w:r>
      <w:smartTag w:uri="urn:schemas-microsoft-com:office:smarttags" w:element="metricconverter">
        <w:smartTagPr>
          <w:attr w:name="ProductID" w:val="50 м"/>
        </w:smartTagPr>
        <w:r w:rsidRPr="00E2243D">
          <w:rPr>
            <w:sz w:val="24"/>
          </w:rPr>
          <w:t>50 м</w:t>
        </w:r>
      </w:smartTag>
      <w:r w:rsidRPr="00E2243D">
        <w:rPr>
          <w:sz w:val="24"/>
        </w:rPr>
        <w:t>.</w:t>
      </w:r>
    </w:p>
    <w:p w:rsidR="00E2243D" w:rsidRPr="00E2243D" w:rsidRDefault="00E2243D" w:rsidP="00E2243D">
      <w:pPr>
        <w:pStyle w:val="af1"/>
        <w:spacing w:after="0"/>
        <w:ind w:firstLine="540"/>
        <w:rPr>
          <w:sz w:val="24"/>
        </w:rPr>
      </w:pPr>
      <w:r w:rsidRPr="00E2243D">
        <w:rPr>
          <w:sz w:val="24"/>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E2243D">
          <w:rPr>
            <w:sz w:val="24"/>
          </w:rPr>
          <w:t>30 м</w:t>
        </w:r>
      </w:smartTag>
      <w:r w:rsidRPr="00E2243D">
        <w:rPr>
          <w:sz w:val="24"/>
        </w:rPr>
        <w:t xml:space="preserve"> для обратного уклона или 0</w:t>
      </w:r>
      <w:r w:rsidRPr="00E2243D">
        <w:rPr>
          <w:sz w:val="24"/>
        </w:rPr>
        <w:sym w:font="Symbol" w:char="F0B0"/>
      </w:r>
      <w:r w:rsidRPr="00E2243D">
        <w:rPr>
          <w:sz w:val="24"/>
        </w:rPr>
        <w:t xml:space="preserve">, </w:t>
      </w:r>
      <w:smartTag w:uri="urn:schemas-microsoft-com:office:smarttags" w:element="metricconverter">
        <w:smartTagPr>
          <w:attr w:name="ProductID" w:val="40 м"/>
        </w:smartTagPr>
        <w:r w:rsidRPr="00E2243D">
          <w:rPr>
            <w:sz w:val="24"/>
          </w:rPr>
          <w:t>40 м</w:t>
        </w:r>
      </w:smartTag>
      <w:r w:rsidRPr="00E2243D">
        <w:rPr>
          <w:sz w:val="24"/>
        </w:rPr>
        <w:t xml:space="preserve"> для уклона до 3</w:t>
      </w:r>
      <w:r w:rsidRPr="00E2243D">
        <w:rPr>
          <w:sz w:val="24"/>
        </w:rPr>
        <w:sym w:font="Symbol" w:char="F0B0"/>
      </w:r>
      <w:r w:rsidRPr="00E2243D">
        <w:rPr>
          <w:sz w:val="24"/>
        </w:rPr>
        <w:t xml:space="preserve"> и </w:t>
      </w:r>
      <w:smartTag w:uri="urn:schemas-microsoft-com:office:smarttags" w:element="metricconverter">
        <w:smartTagPr>
          <w:attr w:name="ProductID" w:val="50 м"/>
        </w:smartTagPr>
        <w:r w:rsidRPr="00E2243D">
          <w:rPr>
            <w:sz w:val="24"/>
          </w:rPr>
          <w:t>50 м</w:t>
        </w:r>
      </w:smartTag>
      <w:r w:rsidRPr="00E2243D">
        <w:rPr>
          <w:sz w:val="24"/>
        </w:rPr>
        <w:t xml:space="preserve"> для уклона 3</w:t>
      </w:r>
      <w:r w:rsidRPr="00E2243D">
        <w:rPr>
          <w:sz w:val="24"/>
        </w:rPr>
        <w:sym w:font="Symbol" w:char="F0B0"/>
      </w:r>
      <w:r w:rsidRPr="00E2243D">
        <w:rPr>
          <w:sz w:val="24"/>
        </w:rPr>
        <w:t xml:space="preserve"> и более. </w:t>
      </w:r>
    </w:p>
    <w:p w:rsidR="00E2243D" w:rsidRPr="00E2243D" w:rsidRDefault="00E2243D" w:rsidP="00E2243D">
      <w:pPr>
        <w:pStyle w:val="af1"/>
        <w:spacing w:after="0"/>
        <w:ind w:firstLine="540"/>
        <w:rPr>
          <w:sz w:val="24"/>
        </w:rPr>
      </w:pPr>
      <w:r w:rsidRPr="00E2243D">
        <w:rPr>
          <w:sz w:val="24"/>
        </w:rPr>
        <w:t xml:space="preserve">Таким образом, </w:t>
      </w:r>
      <w:proofErr w:type="spellStart"/>
      <w:r w:rsidRPr="00E2243D">
        <w:rPr>
          <w:sz w:val="24"/>
        </w:rPr>
        <w:t>водоохранная</w:t>
      </w:r>
      <w:proofErr w:type="spellEnd"/>
      <w:r w:rsidRPr="00E2243D">
        <w:rPr>
          <w:sz w:val="24"/>
        </w:rPr>
        <w:t xml:space="preserve"> зона, установленная  для р. </w:t>
      </w:r>
      <w:proofErr w:type="spellStart"/>
      <w:r w:rsidRPr="00E2243D">
        <w:rPr>
          <w:sz w:val="24"/>
        </w:rPr>
        <w:t>Кильна</w:t>
      </w:r>
      <w:proofErr w:type="spellEnd"/>
      <w:r w:rsidRPr="00E2243D">
        <w:rPr>
          <w:sz w:val="24"/>
        </w:rPr>
        <w:t xml:space="preserve">, </w:t>
      </w:r>
      <w:proofErr w:type="spellStart"/>
      <w:r w:rsidRPr="00E2243D">
        <w:rPr>
          <w:sz w:val="24"/>
        </w:rPr>
        <w:t>Беденьга</w:t>
      </w:r>
      <w:proofErr w:type="spellEnd"/>
      <w:r w:rsidRPr="00E2243D">
        <w:rPr>
          <w:sz w:val="24"/>
        </w:rPr>
        <w:t xml:space="preserve">, </w:t>
      </w:r>
      <w:proofErr w:type="spellStart"/>
      <w:r w:rsidRPr="00E2243D">
        <w:rPr>
          <w:sz w:val="24"/>
        </w:rPr>
        <w:t>Тарханка</w:t>
      </w:r>
      <w:proofErr w:type="spellEnd"/>
      <w:r w:rsidRPr="00E2243D">
        <w:rPr>
          <w:sz w:val="24"/>
        </w:rPr>
        <w:t xml:space="preserve"> – 100 м, для притоков, ручьев - </w:t>
      </w:r>
      <w:smartTag w:uri="urn:schemas-microsoft-com:office:smarttags" w:element="metricconverter">
        <w:smartTagPr>
          <w:attr w:name="ProductID" w:val="50 м"/>
        </w:smartTagPr>
        <w:r w:rsidRPr="00E2243D">
          <w:rPr>
            <w:sz w:val="24"/>
          </w:rPr>
          <w:t>50 м</w:t>
        </w:r>
      </w:smartTag>
      <w:r w:rsidRPr="00E2243D">
        <w:rPr>
          <w:sz w:val="24"/>
        </w:rPr>
        <w:t xml:space="preserve">, озер – </w:t>
      </w:r>
      <w:smartTag w:uri="urn:schemas-microsoft-com:office:smarttags" w:element="metricconverter">
        <w:smartTagPr>
          <w:attr w:name="ProductID" w:val="50 м"/>
        </w:smartTagPr>
        <w:r w:rsidRPr="00E2243D">
          <w:rPr>
            <w:sz w:val="24"/>
          </w:rPr>
          <w:t>50 м</w:t>
        </w:r>
      </w:smartTag>
      <w:r w:rsidRPr="00E2243D">
        <w:rPr>
          <w:sz w:val="24"/>
        </w:rPr>
        <w:t xml:space="preserve">, прибрежные защитные полосы – </w:t>
      </w:r>
      <w:smartTag w:uri="urn:schemas-microsoft-com:office:smarttags" w:element="metricconverter">
        <w:smartTagPr>
          <w:attr w:name="ProductID" w:val="50 м"/>
        </w:smartTagPr>
        <w:r w:rsidRPr="00E2243D">
          <w:rPr>
            <w:sz w:val="24"/>
          </w:rPr>
          <w:t>50 м</w:t>
        </w:r>
      </w:smartTag>
      <w:r w:rsidRPr="00E2243D">
        <w:rPr>
          <w:sz w:val="24"/>
        </w:rPr>
        <w:t>.</w:t>
      </w:r>
    </w:p>
    <w:p w:rsidR="00E2243D" w:rsidRPr="00E2243D" w:rsidRDefault="00E2243D" w:rsidP="00E2243D">
      <w:pPr>
        <w:pStyle w:val="af1"/>
        <w:spacing w:after="0"/>
        <w:ind w:firstLine="540"/>
        <w:rPr>
          <w:sz w:val="24"/>
        </w:rPr>
      </w:pPr>
      <w:r w:rsidRPr="00E2243D">
        <w:rPr>
          <w:sz w:val="24"/>
        </w:rPr>
        <w:t xml:space="preserve">Вдоль береговой линии водных объектов общего пользования устанавливается береговая полоса, предназначенная для общего пользования. Ширина береговой полосы водных объектов составляет </w:t>
      </w:r>
      <w:smartTag w:uri="urn:schemas-microsoft-com:office:smarttags" w:element="metricconverter">
        <w:smartTagPr>
          <w:attr w:name="ProductID" w:val="20 м"/>
        </w:smartTagPr>
        <w:r w:rsidRPr="00E2243D">
          <w:rPr>
            <w:sz w:val="24"/>
          </w:rPr>
          <w:t>20 м</w:t>
        </w:r>
      </w:smartTag>
      <w:r w:rsidRPr="00E2243D">
        <w:rPr>
          <w:sz w:val="24"/>
        </w:rPr>
        <w:t xml:space="preserve">, за исключением береговой полосы каналов, а также рек и ручьев протяженностью до </w:t>
      </w:r>
      <w:smartTag w:uri="urn:schemas-microsoft-com:office:smarttags" w:element="metricconverter">
        <w:smartTagPr>
          <w:attr w:name="ProductID" w:val="10 км"/>
        </w:smartTagPr>
        <w:r w:rsidRPr="00E2243D">
          <w:rPr>
            <w:sz w:val="24"/>
          </w:rPr>
          <w:t>10 км</w:t>
        </w:r>
      </w:smartTag>
      <w:r w:rsidRPr="00E2243D">
        <w:rPr>
          <w:sz w:val="24"/>
        </w:rPr>
        <w:t xml:space="preserve"> (</w:t>
      </w:r>
      <w:smartTag w:uri="urn:schemas-microsoft-com:office:smarttags" w:element="metricconverter">
        <w:smartTagPr>
          <w:attr w:name="ProductID" w:val="5 м"/>
        </w:smartTagPr>
        <w:r w:rsidRPr="00E2243D">
          <w:rPr>
            <w:sz w:val="24"/>
          </w:rPr>
          <w:t>5 м</w:t>
        </w:r>
      </w:smartTag>
      <w:r w:rsidRPr="00E2243D">
        <w:rPr>
          <w:sz w:val="24"/>
        </w:rPr>
        <w:t>). В целях обеспечения свободного доступа граждан к водному объекту береговая полоса не может быть застроена.</w:t>
      </w:r>
    </w:p>
    <w:p w:rsidR="00E2243D" w:rsidRPr="00E2243D" w:rsidRDefault="00E2243D" w:rsidP="00E2243D">
      <w:pPr>
        <w:spacing w:after="0"/>
        <w:ind w:firstLine="709"/>
        <w:jc w:val="both"/>
        <w:rPr>
          <w:rFonts w:ascii="Times New Roman" w:hAnsi="Times New Roman" w:cs="Times New Roman"/>
          <w:sz w:val="24"/>
          <w:szCs w:val="24"/>
        </w:rPr>
      </w:pPr>
      <w:r w:rsidRPr="00E2243D">
        <w:rPr>
          <w:rFonts w:ascii="Times New Roman" w:hAnsi="Times New Roman" w:cs="Times New Roman"/>
          <w:sz w:val="24"/>
          <w:szCs w:val="24"/>
        </w:rPr>
        <w:t xml:space="preserve">Для земельных участков и иных объектов недвижимости, расположенных в </w:t>
      </w:r>
      <w:proofErr w:type="spellStart"/>
      <w:r w:rsidRPr="00E2243D">
        <w:rPr>
          <w:rFonts w:ascii="Times New Roman" w:hAnsi="Times New Roman" w:cs="Times New Roman"/>
          <w:sz w:val="24"/>
          <w:szCs w:val="24"/>
        </w:rPr>
        <w:t>водоохранных</w:t>
      </w:r>
      <w:proofErr w:type="spellEnd"/>
      <w:r w:rsidRPr="00E2243D">
        <w:rPr>
          <w:rFonts w:ascii="Times New Roman" w:hAnsi="Times New Roman" w:cs="Times New Roman"/>
          <w:sz w:val="24"/>
          <w:szCs w:val="24"/>
        </w:rPr>
        <w:t xml:space="preserve"> зонах рек, других водных объектов, устанавливаются:</w:t>
      </w:r>
    </w:p>
    <w:p w:rsidR="00E2243D" w:rsidRPr="00E2243D" w:rsidRDefault="00E2243D" w:rsidP="00E2243D">
      <w:pPr>
        <w:pStyle w:val="a0"/>
        <w:numPr>
          <w:ilvl w:val="0"/>
          <w:numId w:val="13"/>
        </w:numPr>
        <w:rPr>
          <w:b w:val="0"/>
          <w:sz w:val="24"/>
          <w:szCs w:val="24"/>
        </w:rPr>
      </w:pPr>
      <w:r w:rsidRPr="00E2243D">
        <w:rPr>
          <w:b w:val="0"/>
          <w:sz w:val="24"/>
          <w:szCs w:val="24"/>
        </w:rPr>
        <w:t>виды запрещенного использования;</w:t>
      </w:r>
    </w:p>
    <w:p w:rsidR="00E2243D" w:rsidRPr="00E2243D" w:rsidRDefault="00E2243D" w:rsidP="00E2243D">
      <w:pPr>
        <w:pStyle w:val="a0"/>
        <w:numPr>
          <w:ilvl w:val="0"/>
          <w:numId w:val="13"/>
        </w:numPr>
        <w:rPr>
          <w:b w:val="0"/>
          <w:sz w:val="24"/>
          <w:szCs w:val="24"/>
        </w:rPr>
      </w:pPr>
      <w:r w:rsidRPr="00E2243D">
        <w:rPr>
          <w:b w:val="0"/>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настоящими Правилами.</w:t>
      </w:r>
    </w:p>
    <w:p w:rsidR="00E2243D" w:rsidRPr="00E2243D" w:rsidRDefault="00E2243D" w:rsidP="00E2243D">
      <w:pPr>
        <w:pStyle w:val="Iauiue"/>
        <w:ind w:firstLine="709"/>
        <w:jc w:val="both"/>
        <w:rPr>
          <w:b/>
          <w:sz w:val="24"/>
          <w:szCs w:val="24"/>
        </w:rPr>
      </w:pPr>
      <w:r w:rsidRPr="00E2243D">
        <w:rPr>
          <w:b/>
          <w:sz w:val="24"/>
          <w:szCs w:val="24"/>
        </w:rPr>
        <w:t xml:space="preserve">Виды запрещенного использования земельных участков и иных объектов недвижимости, расположенных в границах </w:t>
      </w:r>
      <w:proofErr w:type="spellStart"/>
      <w:r w:rsidRPr="00E2243D">
        <w:rPr>
          <w:b/>
          <w:sz w:val="24"/>
          <w:szCs w:val="24"/>
        </w:rPr>
        <w:t>водоохранных</w:t>
      </w:r>
      <w:proofErr w:type="spellEnd"/>
      <w:r w:rsidRPr="00E2243D">
        <w:rPr>
          <w:b/>
          <w:sz w:val="24"/>
          <w:szCs w:val="24"/>
        </w:rPr>
        <w:t xml:space="preserve"> зон рек, других водных объектов:</w:t>
      </w:r>
    </w:p>
    <w:p w:rsidR="00E2243D" w:rsidRPr="00E2243D" w:rsidRDefault="00E2243D" w:rsidP="00E2243D">
      <w:pPr>
        <w:pStyle w:val="a0"/>
        <w:numPr>
          <w:ilvl w:val="0"/>
          <w:numId w:val="13"/>
        </w:numPr>
        <w:rPr>
          <w:b w:val="0"/>
          <w:sz w:val="24"/>
          <w:szCs w:val="24"/>
        </w:rPr>
      </w:pPr>
      <w:r w:rsidRPr="00E2243D">
        <w:rPr>
          <w:b w:val="0"/>
          <w:sz w:val="24"/>
          <w:szCs w:val="24"/>
        </w:rPr>
        <w:t>использование сточных вод для удобрения почв;</w:t>
      </w:r>
    </w:p>
    <w:p w:rsidR="00E2243D" w:rsidRPr="00E2243D" w:rsidRDefault="00E2243D" w:rsidP="00E2243D">
      <w:pPr>
        <w:pStyle w:val="a0"/>
        <w:numPr>
          <w:ilvl w:val="0"/>
          <w:numId w:val="13"/>
        </w:numPr>
        <w:rPr>
          <w:b w:val="0"/>
          <w:sz w:val="24"/>
          <w:szCs w:val="24"/>
        </w:rPr>
      </w:pPr>
      <w:r w:rsidRPr="00E2243D">
        <w:rPr>
          <w:b w:val="0"/>
          <w:sz w:val="24"/>
          <w:szCs w:val="24"/>
        </w:rPr>
        <w:t>размещение кладбищ, скотомогильников, захоронение отходов производства и потребления, радиоактивных, химических, взрывчатых, токсичных, отравляющих и ядовитых веществ;</w:t>
      </w:r>
    </w:p>
    <w:p w:rsidR="00E2243D" w:rsidRPr="00E2243D" w:rsidRDefault="00E2243D" w:rsidP="00E2243D">
      <w:pPr>
        <w:pStyle w:val="a0"/>
        <w:numPr>
          <w:ilvl w:val="0"/>
          <w:numId w:val="13"/>
        </w:numPr>
        <w:rPr>
          <w:b w:val="0"/>
          <w:sz w:val="24"/>
          <w:szCs w:val="24"/>
        </w:rPr>
      </w:pPr>
      <w:r w:rsidRPr="00E2243D">
        <w:rPr>
          <w:b w:val="0"/>
          <w:sz w:val="24"/>
          <w:szCs w:val="24"/>
        </w:rPr>
        <w:t>осуществление авиационных мер по борьбе с вредителями и болезнями растений;</w:t>
      </w:r>
    </w:p>
    <w:p w:rsidR="00E2243D" w:rsidRPr="00E2243D" w:rsidRDefault="00E2243D" w:rsidP="00E2243D">
      <w:pPr>
        <w:pStyle w:val="a0"/>
        <w:numPr>
          <w:ilvl w:val="0"/>
          <w:numId w:val="13"/>
        </w:numPr>
        <w:rPr>
          <w:b w:val="0"/>
          <w:sz w:val="24"/>
          <w:szCs w:val="24"/>
        </w:rPr>
      </w:pPr>
      <w:r w:rsidRPr="00E2243D">
        <w:rPr>
          <w:b w:val="0"/>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2243D" w:rsidRPr="00E2243D" w:rsidRDefault="00E2243D" w:rsidP="00E2243D">
      <w:pPr>
        <w:pStyle w:val="Iauiue"/>
        <w:ind w:firstLine="709"/>
        <w:jc w:val="both"/>
        <w:rPr>
          <w:b/>
          <w:sz w:val="24"/>
          <w:szCs w:val="24"/>
        </w:rPr>
      </w:pPr>
      <w:r w:rsidRPr="00E2243D">
        <w:rPr>
          <w:b/>
          <w:sz w:val="24"/>
          <w:szCs w:val="24"/>
        </w:rPr>
        <w:t xml:space="preserve">В границах прибрежных защитных полос, наряду с ограничениями, указанными для </w:t>
      </w:r>
      <w:proofErr w:type="spellStart"/>
      <w:r w:rsidRPr="00E2243D">
        <w:rPr>
          <w:b/>
          <w:sz w:val="24"/>
          <w:szCs w:val="24"/>
        </w:rPr>
        <w:t>водоохранных</w:t>
      </w:r>
      <w:proofErr w:type="spellEnd"/>
      <w:r w:rsidRPr="00E2243D">
        <w:rPr>
          <w:b/>
          <w:sz w:val="24"/>
          <w:szCs w:val="24"/>
        </w:rPr>
        <w:t xml:space="preserve"> зон, запрещаются:</w:t>
      </w:r>
    </w:p>
    <w:p w:rsidR="00E2243D" w:rsidRPr="00E2243D" w:rsidRDefault="00E2243D" w:rsidP="00E2243D">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2243D">
        <w:rPr>
          <w:rFonts w:ascii="Times New Roman" w:hAnsi="Times New Roman" w:cs="Times New Roman"/>
          <w:sz w:val="24"/>
          <w:szCs w:val="24"/>
        </w:rPr>
        <w:t>распашка земель;</w:t>
      </w:r>
    </w:p>
    <w:p w:rsidR="00E2243D" w:rsidRPr="00E2243D" w:rsidRDefault="00E2243D" w:rsidP="00E2243D">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2243D">
        <w:rPr>
          <w:rFonts w:ascii="Times New Roman" w:hAnsi="Times New Roman" w:cs="Times New Roman"/>
          <w:sz w:val="24"/>
          <w:szCs w:val="24"/>
        </w:rPr>
        <w:t>размещение отвалов размываемых грунтов;</w:t>
      </w:r>
    </w:p>
    <w:p w:rsidR="00E2243D" w:rsidRPr="00E2243D" w:rsidRDefault="00E2243D" w:rsidP="00E2243D">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2243D">
        <w:rPr>
          <w:rFonts w:ascii="Times New Roman" w:hAnsi="Times New Roman" w:cs="Times New Roman"/>
          <w:sz w:val="24"/>
          <w:szCs w:val="24"/>
        </w:rPr>
        <w:t>выпас сельскохозяйственных животных и организация для них летних лагерей, ванн.</w:t>
      </w:r>
    </w:p>
    <w:p w:rsidR="00E2243D" w:rsidRPr="00E2243D" w:rsidRDefault="00E2243D" w:rsidP="00E2243D">
      <w:pPr>
        <w:spacing w:after="0"/>
        <w:ind w:firstLine="709"/>
        <w:jc w:val="both"/>
        <w:rPr>
          <w:rFonts w:ascii="Times New Roman" w:hAnsi="Times New Roman" w:cs="Times New Roman"/>
          <w:sz w:val="24"/>
          <w:szCs w:val="24"/>
        </w:rPr>
      </w:pPr>
      <w:r w:rsidRPr="00E2243D">
        <w:rPr>
          <w:rFonts w:ascii="Times New Roman" w:hAnsi="Times New Roman" w:cs="Times New Roman"/>
          <w:sz w:val="24"/>
          <w:szCs w:val="24"/>
        </w:rPr>
        <w:t xml:space="preserve">В границах </w:t>
      </w:r>
      <w:proofErr w:type="spellStart"/>
      <w:r w:rsidRPr="00E2243D">
        <w:rPr>
          <w:rFonts w:ascii="Times New Roman" w:hAnsi="Times New Roman" w:cs="Times New Roman"/>
          <w:sz w:val="24"/>
          <w:szCs w:val="24"/>
        </w:rPr>
        <w:t>водоохранных</w:t>
      </w:r>
      <w:proofErr w:type="spellEnd"/>
      <w:r w:rsidRPr="00E2243D">
        <w:rPr>
          <w:rFonts w:ascii="Times New Roman" w:hAnsi="Times New Roman" w:cs="Times New Roman"/>
          <w:sz w:val="24"/>
          <w:szCs w:val="24"/>
        </w:rPr>
        <w:t xml:space="preserve"> зон </w:t>
      </w:r>
      <w:r w:rsidRPr="00E2243D">
        <w:rPr>
          <w:rFonts w:ascii="Times New Roman" w:hAnsi="Times New Roman" w:cs="Times New Roman"/>
          <w:b/>
          <w:sz w:val="24"/>
          <w:szCs w:val="24"/>
        </w:rPr>
        <w:t>допускаются</w:t>
      </w:r>
      <w:r w:rsidRPr="00E2243D">
        <w:rPr>
          <w:rFonts w:ascii="Times New Roman" w:hAnsi="Times New Roman" w:cs="Times New Roman"/>
          <w:sz w:val="24"/>
          <w:szCs w:val="24"/>
        </w:rPr>
        <w:t xml:space="preserve"> проектирование,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2243D" w:rsidRPr="00E2243D" w:rsidRDefault="00E2243D" w:rsidP="00E2243D">
      <w:pPr>
        <w:pStyle w:val="Iauiue"/>
        <w:ind w:firstLine="709"/>
        <w:jc w:val="both"/>
        <w:rPr>
          <w:b/>
          <w:sz w:val="24"/>
          <w:szCs w:val="24"/>
        </w:rPr>
      </w:pPr>
      <w:r w:rsidRPr="00E2243D">
        <w:rPr>
          <w:b/>
          <w:sz w:val="24"/>
          <w:szCs w:val="24"/>
        </w:rPr>
        <w:t>Запрещенные виды использования в береговой полосе:</w:t>
      </w:r>
    </w:p>
    <w:p w:rsidR="00E2243D" w:rsidRPr="00E2243D" w:rsidRDefault="00E2243D" w:rsidP="00E2243D">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2243D">
        <w:rPr>
          <w:rFonts w:ascii="Times New Roman" w:hAnsi="Times New Roman" w:cs="Times New Roman"/>
          <w:sz w:val="24"/>
          <w:szCs w:val="24"/>
        </w:rPr>
        <w:t>приватизация земельных участков;</w:t>
      </w:r>
    </w:p>
    <w:p w:rsidR="00E2243D" w:rsidRPr="00E2243D" w:rsidRDefault="00E2243D" w:rsidP="00E2243D">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2243D">
        <w:rPr>
          <w:rFonts w:ascii="Times New Roman" w:hAnsi="Times New Roman" w:cs="Times New Roman"/>
          <w:sz w:val="24"/>
          <w:szCs w:val="24"/>
        </w:rPr>
        <w:t>передвижение с использованием механических транспортных средств.</w:t>
      </w:r>
    </w:p>
    <w:p w:rsidR="00E2243D" w:rsidRPr="00E2243D" w:rsidRDefault="00E2243D" w:rsidP="00E2243D">
      <w:pPr>
        <w:pStyle w:val="af1"/>
        <w:spacing w:after="0"/>
        <w:ind w:firstLine="720"/>
        <w:rPr>
          <w:kern w:val="28"/>
          <w:sz w:val="24"/>
        </w:rPr>
      </w:pPr>
      <w:r w:rsidRPr="00E2243D">
        <w:rPr>
          <w:kern w:val="28"/>
          <w:sz w:val="24"/>
        </w:rPr>
        <w:t>В границах береговой полосы водных объектов разрешается (без использования механических транспортных средств) передвижение и пребывание около них, в том числе для осуществления любительского и спортивного рыболовства и причаливания плавучих средств.</w:t>
      </w:r>
    </w:p>
    <w:p w:rsidR="00E2243D" w:rsidRPr="00E2243D" w:rsidRDefault="00E2243D" w:rsidP="00E2243D">
      <w:pPr>
        <w:spacing w:after="0"/>
        <w:ind w:firstLine="709"/>
        <w:jc w:val="both"/>
        <w:rPr>
          <w:rFonts w:ascii="Times New Roman" w:hAnsi="Times New Roman" w:cs="Times New Roman"/>
          <w:sz w:val="24"/>
          <w:szCs w:val="24"/>
        </w:rPr>
      </w:pPr>
    </w:p>
    <w:p w:rsidR="00E2243D" w:rsidRPr="00E2243D" w:rsidRDefault="00E2243D" w:rsidP="00E2243D">
      <w:pPr>
        <w:spacing w:after="0"/>
        <w:ind w:firstLine="567"/>
        <w:jc w:val="both"/>
        <w:rPr>
          <w:rFonts w:ascii="Times New Roman" w:hAnsi="Times New Roman" w:cs="Times New Roman"/>
          <w:sz w:val="24"/>
          <w:szCs w:val="24"/>
        </w:rPr>
      </w:pPr>
      <w:r w:rsidRPr="00E2243D">
        <w:rPr>
          <w:rFonts w:ascii="Times New Roman" w:hAnsi="Times New Roman" w:cs="Times New Roman"/>
          <w:sz w:val="24"/>
          <w:szCs w:val="24"/>
        </w:rPr>
        <w:t>9. Зоны санитарной охраны источников питьевого водоснабжения</w:t>
      </w:r>
    </w:p>
    <w:p w:rsidR="00E2243D" w:rsidRPr="00E2243D" w:rsidRDefault="00E2243D" w:rsidP="00E2243D">
      <w:pPr>
        <w:pStyle w:val="af1"/>
        <w:spacing w:after="0"/>
        <w:ind w:firstLine="539"/>
        <w:rPr>
          <w:sz w:val="24"/>
        </w:rPr>
      </w:pPr>
      <w:r w:rsidRPr="00E2243D">
        <w:rPr>
          <w:sz w:val="24"/>
        </w:rPr>
        <w:t>В соответствии с СанПиН 2.1.4.1110-02 «Зоны санитарной охраны источников водоснабжения и водопроводов питьевого назначения» в целях санитарной охраны от загрязнений источников водоснабжения организуется зона санитарной охраны, в состав которой входят три пояса: первый пояс – пояс строгого режима, а также второй и третий пояса – пояса ограничений.</w:t>
      </w:r>
    </w:p>
    <w:p w:rsidR="00E2243D" w:rsidRPr="00E2243D" w:rsidRDefault="00E2243D" w:rsidP="00E2243D">
      <w:pPr>
        <w:pStyle w:val="af1"/>
        <w:spacing w:after="0"/>
        <w:ind w:firstLine="540"/>
        <w:rPr>
          <w:b/>
          <w:i/>
          <w:sz w:val="24"/>
        </w:rPr>
      </w:pPr>
      <w:r w:rsidRPr="00E2243D">
        <w:rPr>
          <w:sz w:val="24"/>
        </w:rPr>
        <w:t>На территории Кошки-</w:t>
      </w:r>
      <w:proofErr w:type="spellStart"/>
      <w:r w:rsidRPr="00E2243D">
        <w:rPr>
          <w:sz w:val="24"/>
        </w:rPr>
        <w:t>Новотимбаевского</w:t>
      </w:r>
      <w:proofErr w:type="spellEnd"/>
      <w:r w:rsidRPr="00E2243D">
        <w:rPr>
          <w:sz w:val="24"/>
        </w:rPr>
        <w:t xml:space="preserve"> сельского поселения имеются подземные источники питьевого водоснабжения, для которых определены границы </w:t>
      </w:r>
      <w:r w:rsidRPr="00E2243D">
        <w:rPr>
          <w:sz w:val="24"/>
          <w:lang w:val="en-US"/>
        </w:rPr>
        <w:t>I</w:t>
      </w:r>
      <w:r w:rsidRPr="00E2243D">
        <w:rPr>
          <w:sz w:val="24"/>
        </w:rPr>
        <w:t xml:space="preserve"> пояса зоны санитарной охраны</w:t>
      </w:r>
      <w:r w:rsidRPr="00E2243D">
        <w:rPr>
          <w:b/>
          <w:i/>
          <w:sz w:val="24"/>
        </w:rPr>
        <w:t>.</w:t>
      </w:r>
    </w:p>
    <w:p w:rsidR="00E2243D" w:rsidRPr="00E2243D" w:rsidRDefault="00E2243D" w:rsidP="00E2243D">
      <w:pPr>
        <w:pStyle w:val="ConsPlusNormal"/>
        <w:ind w:firstLine="567"/>
        <w:jc w:val="both"/>
        <w:rPr>
          <w:rFonts w:ascii="Times New Roman" w:hAnsi="Times New Roman"/>
          <w:b/>
          <w:sz w:val="24"/>
          <w:szCs w:val="24"/>
        </w:rPr>
      </w:pPr>
    </w:p>
    <w:p w:rsidR="00E2243D" w:rsidRPr="00E2243D" w:rsidRDefault="00E2243D" w:rsidP="00E2243D">
      <w:pPr>
        <w:pStyle w:val="ConsPlusNormal"/>
        <w:ind w:firstLine="567"/>
        <w:jc w:val="both"/>
        <w:rPr>
          <w:rFonts w:ascii="Times New Roman" w:hAnsi="Times New Roman"/>
          <w:b/>
          <w:sz w:val="24"/>
          <w:szCs w:val="24"/>
        </w:rPr>
      </w:pPr>
      <w:r w:rsidRPr="00E2243D">
        <w:rPr>
          <w:rFonts w:ascii="Times New Roman" w:hAnsi="Times New Roman"/>
          <w:b/>
          <w:sz w:val="24"/>
          <w:szCs w:val="24"/>
        </w:rPr>
        <w:t xml:space="preserve">Виды запрещенного использования земельных участков и иных объектов недвижимости, расположенных в границах </w:t>
      </w:r>
      <w:r w:rsidRPr="00E2243D">
        <w:rPr>
          <w:rFonts w:ascii="Times New Roman" w:hAnsi="Times New Roman"/>
          <w:b/>
          <w:sz w:val="24"/>
          <w:szCs w:val="24"/>
          <w:lang w:val="en-US"/>
        </w:rPr>
        <w:t>I</w:t>
      </w:r>
      <w:r w:rsidRPr="00E2243D">
        <w:rPr>
          <w:rFonts w:ascii="Times New Roman" w:hAnsi="Times New Roman"/>
          <w:b/>
          <w:sz w:val="24"/>
          <w:szCs w:val="24"/>
        </w:rPr>
        <w:t xml:space="preserve"> пояса зоны санитарной охраны источников питьевого водоснабжения:</w:t>
      </w:r>
    </w:p>
    <w:p w:rsidR="00E2243D" w:rsidRPr="00E2243D" w:rsidRDefault="00E2243D" w:rsidP="00E2243D">
      <w:pPr>
        <w:pStyle w:val="a0"/>
        <w:numPr>
          <w:ilvl w:val="0"/>
          <w:numId w:val="13"/>
        </w:numPr>
        <w:rPr>
          <w:b w:val="0"/>
          <w:sz w:val="24"/>
          <w:szCs w:val="24"/>
        </w:rPr>
      </w:pPr>
      <w:r w:rsidRPr="00E2243D">
        <w:rPr>
          <w:b w:val="0"/>
          <w:sz w:val="24"/>
          <w:szCs w:val="24"/>
        </w:rPr>
        <w:t>посадка высокоствольных деревьев;</w:t>
      </w:r>
    </w:p>
    <w:p w:rsidR="00E2243D" w:rsidRPr="00E2243D" w:rsidRDefault="00E2243D" w:rsidP="00E2243D">
      <w:pPr>
        <w:pStyle w:val="a0"/>
        <w:numPr>
          <w:ilvl w:val="0"/>
          <w:numId w:val="13"/>
        </w:numPr>
        <w:rPr>
          <w:b w:val="0"/>
          <w:sz w:val="24"/>
          <w:szCs w:val="24"/>
        </w:rPr>
      </w:pPr>
      <w:r w:rsidRPr="00E2243D">
        <w:rPr>
          <w:b w:val="0"/>
          <w:sz w:val="24"/>
          <w:szCs w:val="24"/>
        </w:rPr>
        <w:t xml:space="preserve">все виды строительства, не имеющие непосредственного отношения к эксплуатации, реконструкции и расширению водопроводных сооружений, в </w:t>
      </w:r>
      <w:proofErr w:type="spellStart"/>
      <w:r w:rsidRPr="00E2243D">
        <w:rPr>
          <w:b w:val="0"/>
          <w:sz w:val="24"/>
          <w:szCs w:val="24"/>
        </w:rPr>
        <w:t>т.ч</w:t>
      </w:r>
      <w:proofErr w:type="spellEnd"/>
      <w:r w:rsidRPr="00E2243D">
        <w:rPr>
          <w:b w:val="0"/>
          <w:sz w:val="24"/>
          <w:szCs w:val="24"/>
        </w:rPr>
        <w:t>. прокладка трубопроводов различного назначения;</w:t>
      </w:r>
    </w:p>
    <w:p w:rsidR="00E2243D" w:rsidRPr="00E2243D" w:rsidRDefault="00E2243D" w:rsidP="00E2243D">
      <w:pPr>
        <w:pStyle w:val="a0"/>
        <w:numPr>
          <w:ilvl w:val="0"/>
          <w:numId w:val="13"/>
        </w:numPr>
        <w:rPr>
          <w:b w:val="0"/>
          <w:sz w:val="24"/>
          <w:szCs w:val="24"/>
        </w:rPr>
      </w:pPr>
      <w:r w:rsidRPr="00E2243D">
        <w:rPr>
          <w:b w:val="0"/>
          <w:sz w:val="24"/>
          <w:szCs w:val="24"/>
        </w:rPr>
        <w:t>размещение жилых и хозяйственно-бытовых зданий;</w:t>
      </w:r>
    </w:p>
    <w:p w:rsidR="00E2243D" w:rsidRPr="00E2243D" w:rsidRDefault="00E2243D" w:rsidP="00E2243D">
      <w:pPr>
        <w:pStyle w:val="a0"/>
        <w:numPr>
          <w:ilvl w:val="0"/>
          <w:numId w:val="13"/>
        </w:numPr>
        <w:rPr>
          <w:sz w:val="24"/>
          <w:szCs w:val="24"/>
        </w:rPr>
      </w:pPr>
      <w:r w:rsidRPr="00E2243D">
        <w:rPr>
          <w:b w:val="0"/>
          <w:sz w:val="24"/>
          <w:szCs w:val="24"/>
        </w:rPr>
        <w:t>проживание людей, применение ядохимикатов и удобрений.</w:t>
      </w:r>
    </w:p>
    <w:p w:rsidR="00E2243D" w:rsidRPr="00E2243D" w:rsidRDefault="00E2243D" w:rsidP="00E2243D">
      <w:pPr>
        <w:pStyle w:val="a0"/>
        <w:numPr>
          <w:ilvl w:val="0"/>
          <w:numId w:val="0"/>
        </w:numPr>
        <w:ind w:left="1287" w:hanging="360"/>
        <w:rPr>
          <w:sz w:val="24"/>
          <w:szCs w:val="24"/>
        </w:rPr>
      </w:pPr>
    </w:p>
    <w:p w:rsidR="00E2243D" w:rsidRPr="00E2243D" w:rsidRDefault="00E2243D" w:rsidP="00E2243D">
      <w:pPr>
        <w:spacing w:after="0"/>
        <w:ind w:firstLine="567"/>
        <w:jc w:val="both"/>
        <w:rPr>
          <w:rFonts w:ascii="Times New Roman" w:hAnsi="Times New Roman" w:cs="Times New Roman"/>
          <w:sz w:val="24"/>
          <w:szCs w:val="24"/>
        </w:rPr>
      </w:pPr>
      <w:r w:rsidRPr="00E2243D">
        <w:rPr>
          <w:rFonts w:ascii="Times New Roman" w:hAnsi="Times New Roman" w:cs="Times New Roman"/>
          <w:sz w:val="24"/>
          <w:szCs w:val="24"/>
        </w:rPr>
        <w:t>10. Особо охраняемые природные территории</w:t>
      </w:r>
    </w:p>
    <w:p w:rsidR="00E2243D" w:rsidRPr="00E2243D" w:rsidRDefault="00E2243D" w:rsidP="005F6F32">
      <w:pPr>
        <w:pStyle w:val="af1"/>
        <w:spacing w:after="0"/>
        <w:ind w:firstLine="540"/>
        <w:rPr>
          <w:sz w:val="24"/>
        </w:rPr>
      </w:pPr>
      <w:r w:rsidRPr="00E2243D">
        <w:rPr>
          <w:sz w:val="24"/>
        </w:rPr>
        <w:t>На территории Кошки-</w:t>
      </w:r>
      <w:proofErr w:type="spellStart"/>
      <w:r w:rsidRPr="00E2243D">
        <w:rPr>
          <w:sz w:val="24"/>
        </w:rPr>
        <w:t>Новотимбаевского</w:t>
      </w:r>
      <w:proofErr w:type="spellEnd"/>
      <w:r w:rsidRPr="00E2243D">
        <w:rPr>
          <w:sz w:val="24"/>
        </w:rPr>
        <w:t xml:space="preserve"> сельского поселения располагается памятник природы регионального значения «Устье р. </w:t>
      </w:r>
      <w:proofErr w:type="spellStart"/>
      <w:r w:rsidRPr="00E2243D">
        <w:rPr>
          <w:sz w:val="24"/>
        </w:rPr>
        <w:t>Кильны</w:t>
      </w:r>
      <w:proofErr w:type="spellEnd"/>
      <w:r w:rsidRPr="00E2243D">
        <w:rPr>
          <w:sz w:val="24"/>
        </w:rPr>
        <w:t>», утвержденный Постановлением КМ РТ № 327 от 26 апреля 2012 г.</w:t>
      </w:r>
    </w:p>
    <w:p w:rsidR="00E2243D" w:rsidRPr="00E2243D" w:rsidRDefault="00E2243D" w:rsidP="00E2243D">
      <w:pPr>
        <w:pStyle w:val="af1"/>
        <w:spacing w:after="0"/>
        <w:ind w:firstLine="540"/>
        <w:rPr>
          <w:sz w:val="24"/>
        </w:rPr>
      </w:pPr>
      <w:r w:rsidRPr="00E2243D">
        <w:rPr>
          <w:sz w:val="24"/>
        </w:rPr>
        <w:t xml:space="preserve">Необходимо соблюдение режима охраны территории памятника природы, а также режима использования </w:t>
      </w:r>
      <w:proofErr w:type="spellStart"/>
      <w:r w:rsidRPr="00E2243D">
        <w:rPr>
          <w:sz w:val="24"/>
        </w:rPr>
        <w:t>водоохранных</w:t>
      </w:r>
      <w:proofErr w:type="spellEnd"/>
      <w:r w:rsidRPr="00E2243D">
        <w:rPr>
          <w:sz w:val="24"/>
        </w:rPr>
        <w:t xml:space="preserve"> зон в установленном законом порядке. </w:t>
      </w:r>
    </w:p>
    <w:p w:rsidR="00E2243D" w:rsidRPr="00E2243D" w:rsidRDefault="00E2243D" w:rsidP="00E2243D">
      <w:pPr>
        <w:pStyle w:val="af1"/>
        <w:spacing w:after="0"/>
        <w:ind w:firstLine="540"/>
        <w:rPr>
          <w:sz w:val="24"/>
        </w:rPr>
      </w:pPr>
      <w:r w:rsidRPr="00E2243D">
        <w:rPr>
          <w:sz w:val="24"/>
        </w:rPr>
        <w:t>На особо охраняемых природных территориях градостроительные регламенты не устанавливаются.</w:t>
      </w:r>
    </w:p>
    <w:p w:rsidR="00E2243D" w:rsidRPr="00E2243D" w:rsidRDefault="00E2243D" w:rsidP="00E2243D">
      <w:pPr>
        <w:pStyle w:val="32"/>
        <w:spacing w:after="0"/>
        <w:rPr>
          <w:sz w:val="24"/>
          <w:szCs w:val="24"/>
        </w:rPr>
      </w:pPr>
    </w:p>
    <w:p w:rsidR="00E2243D" w:rsidRPr="00E2243D" w:rsidRDefault="00E2243D" w:rsidP="005F6F32">
      <w:pPr>
        <w:spacing w:after="0"/>
        <w:ind w:firstLine="567"/>
        <w:jc w:val="both"/>
        <w:rPr>
          <w:rFonts w:ascii="Times New Roman" w:hAnsi="Times New Roman" w:cs="Times New Roman"/>
          <w:sz w:val="24"/>
          <w:szCs w:val="24"/>
        </w:rPr>
      </w:pPr>
      <w:r w:rsidRPr="00E2243D">
        <w:rPr>
          <w:rFonts w:ascii="Times New Roman" w:hAnsi="Times New Roman" w:cs="Times New Roman"/>
          <w:sz w:val="24"/>
          <w:szCs w:val="24"/>
        </w:rPr>
        <w:t>11. Границы месторождений полезных ископаемых</w:t>
      </w:r>
    </w:p>
    <w:p w:rsidR="00E2243D" w:rsidRPr="00E2243D" w:rsidRDefault="00E2243D" w:rsidP="00E2243D">
      <w:pPr>
        <w:pStyle w:val="aff6"/>
        <w:tabs>
          <w:tab w:val="clear" w:pos="2460"/>
        </w:tabs>
        <w:ind w:firstLine="720"/>
        <w:rPr>
          <w:sz w:val="24"/>
          <w:szCs w:val="24"/>
        </w:rPr>
      </w:pPr>
      <w:r w:rsidRPr="00E2243D">
        <w:rPr>
          <w:sz w:val="24"/>
          <w:szCs w:val="24"/>
        </w:rPr>
        <w:t>На территории Кошки-</w:t>
      </w:r>
      <w:proofErr w:type="spellStart"/>
      <w:r w:rsidRPr="00E2243D">
        <w:rPr>
          <w:sz w:val="24"/>
          <w:szCs w:val="24"/>
        </w:rPr>
        <w:t>Новотимбаевского</w:t>
      </w:r>
      <w:proofErr w:type="spellEnd"/>
      <w:r w:rsidRPr="00E2243D">
        <w:rPr>
          <w:sz w:val="24"/>
          <w:szCs w:val="24"/>
        </w:rPr>
        <w:t xml:space="preserve"> сельского поселения расположено </w:t>
      </w:r>
      <w:proofErr w:type="spellStart"/>
      <w:r w:rsidRPr="00E2243D">
        <w:rPr>
          <w:sz w:val="24"/>
          <w:szCs w:val="24"/>
        </w:rPr>
        <w:t>Максимовское</w:t>
      </w:r>
      <w:proofErr w:type="spellEnd"/>
      <w:r w:rsidRPr="00E2243D">
        <w:rPr>
          <w:sz w:val="24"/>
          <w:szCs w:val="24"/>
        </w:rPr>
        <w:t xml:space="preserve"> месторождение глин, состоящее из двух участков.</w:t>
      </w:r>
    </w:p>
    <w:p w:rsidR="00E2243D" w:rsidRPr="00E2243D" w:rsidRDefault="00E2243D" w:rsidP="00E2243D">
      <w:pPr>
        <w:pStyle w:val="32"/>
        <w:spacing w:after="0"/>
        <w:rPr>
          <w:sz w:val="24"/>
          <w:szCs w:val="24"/>
        </w:rPr>
      </w:pPr>
      <w:r w:rsidRPr="00E2243D">
        <w:rPr>
          <w:sz w:val="24"/>
          <w:szCs w:val="24"/>
        </w:rPr>
        <w:t xml:space="preserve">В соответствии со статьей 22 Закона РФ № 2395-1 «О недрах» пользователь недр имеет право ограничивать застройку площадей залегания полезных ископаемых в границах предоставленного ему горного отвода. </w:t>
      </w:r>
    </w:p>
    <w:p w:rsidR="00E2243D" w:rsidRPr="00E2243D" w:rsidRDefault="00E2243D" w:rsidP="00E2243D">
      <w:pPr>
        <w:pStyle w:val="32"/>
        <w:spacing w:after="0"/>
        <w:rPr>
          <w:sz w:val="24"/>
          <w:szCs w:val="24"/>
        </w:rPr>
      </w:pPr>
      <w:r w:rsidRPr="00E2243D">
        <w:rPr>
          <w:sz w:val="24"/>
          <w:szCs w:val="24"/>
        </w:rPr>
        <w:t>Пользование отдельными участками недр может быть ограничено или запрещено в целях обеспечения национальной безопасности и охраны окружающей среды.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или окружающей среде (статья 8 ФЗ-27 «О недрах»).</w:t>
      </w:r>
    </w:p>
    <w:p w:rsidR="00E2243D" w:rsidRPr="00E2243D" w:rsidRDefault="00E2243D" w:rsidP="00E2243D">
      <w:pPr>
        <w:pStyle w:val="32"/>
        <w:spacing w:after="0"/>
        <w:rPr>
          <w:sz w:val="24"/>
          <w:szCs w:val="24"/>
        </w:rPr>
      </w:pPr>
      <w:r w:rsidRPr="00E2243D">
        <w:rPr>
          <w:sz w:val="24"/>
          <w:szCs w:val="24"/>
        </w:rPr>
        <w:t>Согласно статье 25 Федерального Закона РФ «О недрах» от 21.02.1992 г. № 2395-1 застройка площадей залегания полезных ископаемых,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E2243D" w:rsidRPr="00E2243D" w:rsidRDefault="00E2243D" w:rsidP="00E2243D">
      <w:pPr>
        <w:pStyle w:val="32"/>
        <w:spacing w:after="0"/>
        <w:rPr>
          <w:sz w:val="24"/>
          <w:szCs w:val="24"/>
        </w:rPr>
      </w:pPr>
      <w:r w:rsidRPr="00E2243D">
        <w:rPr>
          <w:sz w:val="24"/>
          <w:szCs w:val="24"/>
        </w:rPr>
        <w:t>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sidR="00724A07" w:rsidRDefault="00724A07" w:rsidP="00724A07">
      <w:pPr>
        <w:spacing w:after="0" w:line="240" w:lineRule="auto"/>
        <w:ind w:firstLine="709"/>
        <w:jc w:val="both"/>
        <w:rPr>
          <w:rFonts w:ascii="Times New Roman" w:eastAsia="Times New Roman" w:hAnsi="Times New Roman" w:cs="Times New Roman"/>
          <w:sz w:val="28"/>
          <w:szCs w:val="24"/>
          <w:lang w:eastAsia="ru-RU"/>
        </w:rPr>
      </w:pPr>
    </w:p>
    <w:p w:rsidR="00721FE5" w:rsidRPr="00C6275D" w:rsidRDefault="00721FE5" w:rsidP="00721FE5">
      <w:pPr>
        <w:keepNext/>
        <w:keepLines/>
        <w:spacing w:after="0" w:line="240" w:lineRule="auto"/>
        <w:ind w:firstLine="709"/>
        <w:jc w:val="both"/>
        <w:outlineLvl w:val="2"/>
        <w:rPr>
          <w:rFonts w:ascii="Times New Roman" w:eastAsia="Times New Roman" w:hAnsi="Times New Roman" w:cs="Times New Roman"/>
          <w:b/>
          <w:bCs/>
          <w:sz w:val="24"/>
          <w:szCs w:val="24"/>
          <w:lang w:eastAsia="ru-RU"/>
        </w:rPr>
      </w:pPr>
    </w:p>
    <w:p w:rsidR="00724A07" w:rsidRPr="00721FE5" w:rsidRDefault="00724A07" w:rsidP="00721FE5">
      <w:pPr>
        <w:keepNext/>
        <w:keepLines/>
        <w:spacing w:after="0" w:line="240" w:lineRule="auto"/>
        <w:ind w:firstLine="709"/>
        <w:jc w:val="both"/>
        <w:outlineLvl w:val="2"/>
        <w:rPr>
          <w:rFonts w:ascii="Times New Roman" w:eastAsia="Times New Roman" w:hAnsi="Times New Roman" w:cs="Times New Roman"/>
          <w:b/>
          <w:bCs/>
          <w:sz w:val="24"/>
          <w:szCs w:val="24"/>
          <w:lang w:eastAsia="ru-RU"/>
        </w:rPr>
      </w:pPr>
      <w:bookmarkStart w:id="96" w:name="_Toc352138652"/>
      <w:r>
        <w:rPr>
          <w:rFonts w:ascii="Times New Roman" w:eastAsia="Times New Roman" w:hAnsi="Times New Roman" w:cs="Times New Roman"/>
          <w:b/>
          <w:bCs/>
          <w:sz w:val="24"/>
          <w:szCs w:val="24"/>
          <w:lang w:eastAsia="ru-RU"/>
        </w:rPr>
        <w:t>Статья 37. Описание ограничений использования недвижимости, установленных для зон охраны объектов культурного наследия</w:t>
      </w:r>
      <w:bookmarkEnd w:id="96"/>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разработки и придания статуса, официально утвержденных документов соответствующим картам  и регламентам в данную статью вносятся указанные документы в порядке внесения изменений  в настоящие Правила</w:t>
      </w: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1FE5" w:rsidRPr="00C6275D" w:rsidRDefault="00721FE5" w:rsidP="00721FE5">
      <w:pPr>
        <w:keepNext/>
        <w:keepLines/>
        <w:spacing w:after="0" w:line="240" w:lineRule="auto"/>
        <w:ind w:firstLine="709"/>
        <w:jc w:val="both"/>
        <w:outlineLvl w:val="2"/>
        <w:rPr>
          <w:rFonts w:ascii="Times New Roman" w:eastAsia="Times New Roman" w:hAnsi="Times New Roman" w:cs="Times New Roman"/>
          <w:b/>
          <w:bCs/>
          <w:sz w:val="24"/>
          <w:szCs w:val="24"/>
          <w:lang w:eastAsia="ru-RU"/>
        </w:rPr>
      </w:pPr>
    </w:p>
    <w:p w:rsidR="00724A07" w:rsidRPr="00721FE5" w:rsidRDefault="00724A07" w:rsidP="00721FE5">
      <w:pPr>
        <w:keepNext/>
        <w:keepLines/>
        <w:spacing w:after="0" w:line="240" w:lineRule="auto"/>
        <w:ind w:firstLine="709"/>
        <w:jc w:val="both"/>
        <w:outlineLvl w:val="2"/>
        <w:rPr>
          <w:rFonts w:ascii="Times New Roman" w:eastAsia="Times New Roman" w:hAnsi="Times New Roman" w:cs="Times New Roman"/>
          <w:b/>
          <w:bCs/>
          <w:sz w:val="24"/>
          <w:szCs w:val="24"/>
          <w:lang w:eastAsia="ru-RU"/>
        </w:rPr>
      </w:pPr>
      <w:bookmarkStart w:id="97" w:name="_Toc352138653"/>
      <w:r>
        <w:rPr>
          <w:rFonts w:ascii="Times New Roman" w:eastAsia="Times New Roman" w:hAnsi="Times New Roman" w:cs="Times New Roman"/>
          <w:b/>
          <w:bCs/>
          <w:sz w:val="24"/>
          <w:szCs w:val="24"/>
          <w:lang w:eastAsia="ru-RU"/>
        </w:rPr>
        <w:t>Статья 38. Зоны действия публичных сервитутов</w:t>
      </w:r>
      <w:bookmarkEnd w:id="97"/>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Границы зон действия публичных сервитутов отображаются в проектах межевания территорий поселения и указываются в градостроительных планах земельных участков.</w:t>
      </w: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1FE5" w:rsidRPr="00C6275D" w:rsidRDefault="00721FE5" w:rsidP="00721FE5">
      <w:pPr>
        <w:keepNext/>
        <w:keepLines/>
        <w:spacing w:after="0" w:line="240" w:lineRule="auto"/>
        <w:ind w:firstLine="709"/>
        <w:jc w:val="both"/>
        <w:outlineLvl w:val="1"/>
        <w:rPr>
          <w:rFonts w:ascii="Times New Roman" w:eastAsia="Times New Roman" w:hAnsi="Times New Roman" w:cs="Times New Roman"/>
          <w:b/>
          <w:bCs/>
          <w:sz w:val="24"/>
          <w:szCs w:val="24"/>
          <w:lang w:eastAsia="ru-RU"/>
        </w:rPr>
      </w:pPr>
      <w:bookmarkStart w:id="98" w:name="_Toc352138263"/>
    </w:p>
    <w:p w:rsidR="00721FE5" w:rsidRPr="00EE2359" w:rsidRDefault="00721FE5" w:rsidP="00721FE5">
      <w:pPr>
        <w:keepNext/>
        <w:keepLines/>
        <w:spacing w:after="0" w:line="240" w:lineRule="auto"/>
        <w:ind w:firstLine="709"/>
        <w:jc w:val="both"/>
        <w:outlineLvl w:val="1"/>
        <w:rPr>
          <w:rFonts w:ascii="Times New Roman" w:eastAsia="Times New Roman" w:hAnsi="Times New Roman" w:cs="Times New Roman"/>
          <w:b/>
          <w:bCs/>
          <w:sz w:val="24"/>
          <w:szCs w:val="24"/>
          <w:lang w:eastAsia="ru-RU"/>
        </w:rPr>
      </w:pPr>
      <w:bookmarkStart w:id="99" w:name="_Toc352138654"/>
      <w:r>
        <w:rPr>
          <w:rFonts w:ascii="Times New Roman" w:eastAsia="Times New Roman" w:hAnsi="Times New Roman" w:cs="Times New Roman"/>
          <w:b/>
          <w:bCs/>
          <w:sz w:val="24"/>
          <w:szCs w:val="24"/>
          <w:lang w:eastAsia="ru-RU"/>
        </w:rPr>
        <w:t>Глава 13.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98"/>
      <w:bookmarkEnd w:id="99"/>
    </w:p>
    <w:p w:rsidR="00721FE5" w:rsidRDefault="00721FE5" w:rsidP="00721FE5">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карте градостроительного зонирования (часть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настоящих Правил) помимо территориальных зон, зон с особыми условиями использования территории, отображены земельные участки,</w:t>
      </w:r>
      <w:r w:rsidRPr="002910F2">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предоставленные для добычи </w:t>
      </w:r>
      <w:r w:rsidRPr="00784F04">
        <w:rPr>
          <w:rFonts w:ascii="Times New Roman" w:eastAsia="SimSun" w:hAnsi="Times New Roman" w:cs="Times New Roman"/>
          <w:sz w:val="24"/>
          <w:szCs w:val="24"/>
          <w:lang w:eastAsia="zh-CN"/>
        </w:rPr>
        <w:t>полезных ископаемых</w:t>
      </w:r>
      <w:r>
        <w:rPr>
          <w:rFonts w:ascii="Times New Roman" w:eastAsia="SimSun" w:hAnsi="Times New Roman" w:cs="Times New Roman"/>
          <w:sz w:val="24"/>
          <w:szCs w:val="24"/>
          <w:lang w:eastAsia="zh-CN"/>
        </w:rPr>
        <w:t>,</w:t>
      </w:r>
      <w:r>
        <w:rPr>
          <w:rFonts w:ascii="Times New Roman" w:eastAsia="Times New Roman" w:hAnsi="Times New Roman" w:cs="Times New Roman"/>
          <w:sz w:val="24"/>
          <w:szCs w:val="24"/>
          <w:lang w:eastAsia="ru-RU"/>
        </w:rPr>
        <w:t xml:space="preserve"> на которые не распространяется действие градостроительных регламентов и земли, применительно к которым не устанавливаются градостроительные регламенты – земли лесного фонда, земли водного фонда, покрытых поверхностными водами, сельскохозяйственных угодий в составе земель сельскохозяйственного назначения.</w:t>
      </w:r>
    </w:p>
    <w:p w:rsidR="00721FE5" w:rsidRDefault="00721FE5" w:rsidP="00721FE5">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карте градостроительного зонирования  не показаны</w:t>
      </w:r>
      <w:r w:rsidRPr="00C600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05A67">
        <w:rPr>
          <w:rFonts w:ascii="Times New Roman" w:eastAsia="Times New Roman" w:hAnsi="Times New Roman" w:cs="Times New Roman"/>
          <w:sz w:val="24"/>
          <w:szCs w:val="24"/>
          <w:lang w:eastAsia="ru-RU"/>
        </w:rPr>
        <w:t>земельные участки, занятые линейными объ</w:t>
      </w:r>
      <w:r>
        <w:rPr>
          <w:rFonts w:ascii="Times New Roman" w:eastAsia="Times New Roman" w:hAnsi="Times New Roman" w:cs="Times New Roman"/>
          <w:sz w:val="24"/>
          <w:szCs w:val="24"/>
          <w:lang w:eastAsia="ru-RU"/>
        </w:rPr>
        <w:t>ектами и территории общего пользования,</w:t>
      </w:r>
      <w:r w:rsidRPr="00C600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7E0258">
        <w:rPr>
          <w:rFonts w:ascii="Times New Roman" w:eastAsia="Times New Roman" w:hAnsi="Times New Roman" w:cs="Times New Roman"/>
          <w:sz w:val="24"/>
          <w:szCs w:val="24"/>
          <w:lang w:eastAsia="ru-RU"/>
        </w:rPr>
        <w:t>которы</w:t>
      </w:r>
      <w:r>
        <w:rPr>
          <w:rFonts w:ascii="Times New Roman" w:eastAsia="Times New Roman" w:hAnsi="Times New Roman" w:cs="Times New Roman"/>
          <w:sz w:val="24"/>
          <w:szCs w:val="24"/>
          <w:lang w:eastAsia="ru-RU"/>
        </w:rPr>
        <w:t>е</w:t>
      </w:r>
      <w:r w:rsidRPr="007E0258">
        <w:rPr>
          <w:rFonts w:ascii="Times New Roman" w:eastAsia="Times New Roman" w:hAnsi="Times New Roman" w:cs="Times New Roman"/>
          <w:sz w:val="24"/>
          <w:szCs w:val="24"/>
          <w:lang w:eastAsia="ru-RU"/>
        </w:rPr>
        <w:t xml:space="preserve"> градостроительные</w:t>
      </w:r>
      <w:r>
        <w:rPr>
          <w:rFonts w:ascii="Times New Roman" w:eastAsia="Times New Roman" w:hAnsi="Times New Roman" w:cs="Times New Roman"/>
          <w:sz w:val="24"/>
          <w:szCs w:val="24"/>
          <w:lang w:eastAsia="ru-RU"/>
        </w:rPr>
        <w:t xml:space="preserve"> регламенты не распространяются.</w:t>
      </w:r>
    </w:p>
    <w:p w:rsidR="00721FE5" w:rsidRPr="00967B15" w:rsidRDefault="00721FE5" w:rsidP="00721F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настоящей главе содержится описание назначения основных территорий общего пользования, земельных участков, предоставленных для добычи полезных ископаемых и земель, применительно </w:t>
      </w:r>
      <w:r w:rsidRPr="009D4B8C">
        <w:rPr>
          <w:rFonts w:ascii="Times New Roman" w:eastAsia="Times New Roman" w:hAnsi="Times New Roman" w:cs="Times New Roman"/>
          <w:sz w:val="24"/>
          <w:szCs w:val="24"/>
          <w:lang w:eastAsia="ru-RU"/>
        </w:rPr>
        <w:t>к которым градостроительные регламенты не устанавливаются.</w:t>
      </w:r>
    </w:p>
    <w:p w:rsidR="00721FE5" w:rsidRDefault="00721FE5" w:rsidP="00721F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rsidR="00721FE5" w:rsidRDefault="00721FE5" w:rsidP="00721FE5">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На карте градостроительного зонирования муниципального образования «Кошки-</w:t>
      </w:r>
      <w:proofErr w:type="spellStart"/>
      <w:r>
        <w:rPr>
          <w:rFonts w:ascii="Times New Roman" w:eastAsia="SimSun" w:hAnsi="Times New Roman" w:cs="Times New Roman"/>
          <w:sz w:val="24"/>
          <w:szCs w:val="24"/>
          <w:lang w:eastAsia="zh-CN"/>
        </w:rPr>
        <w:t>Новотимбаевское</w:t>
      </w:r>
      <w:proofErr w:type="spellEnd"/>
      <w:r>
        <w:rPr>
          <w:rFonts w:ascii="Times New Roman" w:eastAsia="SimSun" w:hAnsi="Times New Roman" w:cs="Times New Roman"/>
          <w:sz w:val="24"/>
          <w:szCs w:val="24"/>
          <w:lang w:eastAsia="zh-CN"/>
        </w:rPr>
        <w:t xml:space="preserve">  сельское поселение» </w:t>
      </w:r>
      <w:proofErr w:type="spellStart"/>
      <w:r>
        <w:rPr>
          <w:rFonts w:ascii="Times New Roman" w:eastAsia="SimSun" w:hAnsi="Times New Roman" w:cs="Times New Roman"/>
          <w:sz w:val="24"/>
          <w:szCs w:val="24"/>
          <w:lang w:eastAsia="zh-CN"/>
        </w:rPr>
        <w:t>Тетюшского</w:t>
      </w:r>
      <w:proofErr w:type="spellEnd"/>
      <w:r>
        <w:rPr>
          <w:rFonts w:ascii="Times New Roman" w:eastAsia="SimSun" w:hAnsi="Times New Roman" w:cs="Times New Roman"/>
          <w:sz w:val="24"/>
          <w:szCs w:val="24"/>
          <w:lang w:eastAsia="zh-CN"/>
        </w:rPr>
        <w:t xml:space="preserve"> муниципального района могут быть выделены земельные участки, на которые действие градостроительных регламентов не распространяются и зем</w:t>
      </w:r>
      <w:r w:rsidRPr="00402D66">
        <w:rPr>
          <w:rFonts w:ascii="Times New Roman" w:eastAsia="SimSun" w:hAnsi="Times New Roman" w:cs="Times New Roman"/>
          <w:sz w:val="24"/>
          <w:szCs w:val="24"/>
          <w:lang w:eastAsia="zh-CN"/>
        </w:rPr>
        <w:t>ли,</w:t>
      </w:r>
      <w:r>
        <w:rPr>
          <w:rFonts w:ascii="Times New Roman" w:eastAsia="SimSun" w:hAnsi="Times New Roman" w:cs="Times New Roman"/>
          <w:sz w:val="24"/>
          <w:szCs w:val="24"/>
          <w:lang w:eastAsia="zh-CN"/>
        </w:rPr>
        <w:t xml:space="preserve"> для которых градостроительные регламенты не устанавливаются:</w:t>
      </w:r>
    </w:p>
    <w:p w:rsidR="00721FE5" w:rsidRDefault="00721FE5" w:rsidP="00721FE5">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tbl>
      <w:tblPr>
        <w:tblW w:w="9165" w:type="dxa"/>
        <w:tblInd w:w="108" w:type="dxa"/>
        <w:tblLayout w:type="fixed"/>
        <w:tblLook w:val="04A0" w:firstRow="1" w:lastRow="0" w:firstColumn="1" w:lastColumn="0" w:noHBand="0" w:noVBand="1"/>
      </w:tblPr>
      <w:tblGrid>
        <w:gridCol w:w="2701"/>
        <w:gridCol w:w="6464"/>
      </w:tblGrid>
      <w:tr w:rsidR="00721FE5" w:rsidTr="001E515F">
        <w:trPr>
          <w:cantSplit/>
        </w:trPr>
        <w:tc>
          <w:tcPr>
            <w:tcW w:w="2700" w:type="dxa"/>
            <w:tcBorders>
              <w:top w:val="single" w:sz="4" w:space="0" w:color="auto"/>
              <w:left w:val="single" w:sz="4" w:space="0" w:color="auto"/>
              <w:bottom w:val="single" w:sz="4" w:space="0" w:color="auto"/>
              <w:right w:val="single" w:sz="4" w:space="0" w:color="auto"/>
            </w:tcBorders>
            <w:hideMark/>
          </w:tcPr>
          <w:p w:rsidR="00721FE5" w:rsidRDefault="00721FE5" w:rsidP="001E515F">
            <w:pPr>
              <w:spacing w:after="0" w:line="240" w:lineRule="auto"/>
              <w:ind w:firstLine="709"/>
              <w:jc w:val="both"/>
              <w:rPr>
                <w:rFonts w:ascii="Times New Roman" w:eastAsia="SimSun" w:hAnsi="Times New Roman" w:cs="Times New Roman"/>
                <w:sz w:val="24"/>
                <w:szCs w:val="24"/>
                <w:lang w:eastAsia="zh-CN"/>
              </w:rPr>
            </w:pPr>
          </w:p>
          <w:p w:rsidR="00721FE5" w:rsidRPr="005E3C4C" w:rsidRDefault="00721FE5" w:rsidP="001E515F">
            <w:pPr>
              <w:spacing w:after="0" w:line="240" w:lineRule="auto"/>
              <w:rPr>
                <w:rFonts w:ascii="Times New Roman" w:eastAsia="SimSun" w:hAnsi="Times New Roman" w:cs="Times New Roman"/>
                <w:b/>
                <w:sz w:val="24"/>
                <w:szCs w:val="24"/>
                <w:lang w:eastAsia="zh-CN"/>
              </w:rPr>
            </w:pPr>
            <w:r w:rsidRPr="005E3C4C">
              <w:rPr>
                <w:rFonts w:ascii="Times New Roman" w:eastAsia="SimSun" w:hAnsi="Times New Roman" w:cs="Times New Roman"/>
                <w:b/>
                <w:sz w:val="24"/>
                <w:szCs w:val="24"/>
                <w:lang w:eastAsia="zh-CN"/>
              </w:rPr>
              <w:t xml:space="preserve">Обозначения </w:t>
            </w:r>
          </w:p>
        </w:tc>
        <w:tc>
          <w:tcPr>
            <w:tcW w:w="6463" w:type="dxa"/>
            <w:tcBorders>
              <w:top w:val="single" w:sz="4" w:space="0" w:color="auto"/>
              <w:left w:val="single" w:sz="4" w:space="0" w:color="auto"/>
              <w:bottom w:val="single" w:sz="4" w:space="0" w:color="auto"/>
              <w:right w:val="single" w:sz="4" w:space="0" w:color="auto"/>
            </w:tcBorders>
            <w:hideMark/>
          </w:tcPr>
          <w:p w:rsidR="00721FE5" w:rsidRDefault="00721FE5" w:rsidP="001E515F">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Наименование земель, </w:t>
            </w:r>
            <w:r w:rsidRPr="00941ADF">
              <w:rPr>
                <w:rFonts w:ascii="Times New Roman" w:eastAsia="SimSun" w:hAnsi="Times New Roman" w:cs="Times New Roman"/>
                <w:b/>
                <w:sz w:val="24"/>
                <w:szCs w:val="24"/>
                <w:lang w:eastAsia="zh-CN"/>
              </w:rPr>
              <w:t>для</w:t>
            </w:r>
            <w:r>
              <w:rPr>
                <w:rFonts w:ascii="Times New Roman" w:eastAsia="SimSun" w:hAnsi="Times New Roman" w:cs="Times New Roman"/>
                <w:b/>
                <w:sz w:val="24"/>
                <w:szCs w:val="24"/>
                <w:lang w:eastAsia="zh-CN"/>
              </w:rPr>
              <w:t xml:space="preserve"> которых градостроительные регламенты не устанавливаются и земельных участков, на которые не распространяется действие градостроительных регламентов  </w:t>
            </w:r>
          </w:p>
        </w:tc>
      </w:tr>
      <w:tr w:rsidR="00721FE5" w:rsidTr="001E515F">
        <w:trPr>
          <w:cantSplit/>
        </w:trPr>
        <w:tc>
          <w:tcPr>
            <w:tcW w:w="2700" w:type="dxa"/>
            <w:tcBorders>
              <w:top w:val="single" w:sz="4" w:space="0" w:color="auto"/>
              <w:left w:val="single" w:sz="4" w:space="0" w:color="auto"/>
              <w:bottom w:val="single" w:sz="4" w:space="0" w:color="auto"/>
              <w:right w:val="single" w:sz="4" w:space="0" w:color="auto"/>
            </w:tcBorders>
          </w:tcPr>
          <w:p w:rsidR="00721FE5" w:rsidRDefault="00721FE5" w:rsidP="001E515F">
            <w:pPr>
              <w:spacing w:after="0" w:line="240" w:lineRule="auto"/>
              <w:ind w:firstLine="709"/>
              <w:jc w:val="both"/>
              <w:rPr>
                <w:rFonts w:ascii="Times New Roman" w:eastAsia="SimSun" w:hAnsi="Times New Roman" w:cs="Times New Roman"/>
                <w:b/>
                <w:sz w:val="24"/>
                <w:szCs w:val="24"/>
                <w:lang w:eastAsia="zh-CN"/>
              </w:rPr>
            </w:pPr>
            <w:r w:rsidRPr="0000149C">
              <w:rPr>
                <w:rFonts w:ascii="Times New Roman" w:eastAsia="SimSun" w:hAnsi="Times New Roman" w:cs="Times New Roman"/>
                <w:b/>
                <w:sz w:val="24"/>
                <w:szCs w:val="24"/>
                <w:lang w:eastAsia="zh-CN"/>
              </w:rPr>
              <w:t>ВФ</w:t>
            </w:r>
          </w:p>
        </w:tc>
        <w:tc>
          <w:tcPr>
            <w:tcW w:w="6463" w:type="dxa"/>
            <w:tcBorders>
              <w:top w:val="single" w:sz="4" w:space="0" w:color="auto"/>
              <w:left w:val="single" w:sz="4" w:space="0" w:color="auto"/>
              <w:bottom w:val="single" w:sz="4" w:space="0" w:color="auto"/>
              <w:right w:val="single" w:sz="4" w:space="0" w:color="auto"/>
            </w:tcBorders>
          </w:tcPr>
          <w:p w:rsidR="00721FE5" w:rsidRDefault="00721FE5" w:rsidP="001E515F">
            <w:pPr>
              <w:spacing w:after="0" w:line="240" w:lineRule="auto"/>
              <w:ind w:firstLine="709"/>
              <w:rPr>
                <w:rFonts w:ascii="Times New Roman" w:eastAsia="SimSun" w:hAnsi="Times New Roman" w:cs="Times New Roman"/>
                <w:sz w:val="24"/>
                <w:szCs w:val="24"/>
                <w:lang w:eastAsia="zh-CN"/>
              </w:rPr>
            </w:pPr>
            <w:r w:rsidRPr="00784F04">
              <w:rPr>
                <w:rFonts w:ascii="Times New Roman" w:eastAsia="SimSun" w:hAnsi="Times New Roman" w:cs="Times New Roman"/>
                <w:sz w:val="24"/>
                <w:szCs w:val="24"/>
                <w:lang w:eastAsia="zh-CN"/>
              </w:rPr>
              <w:t>Земли водного фонда</w:t>
            </w:r>
          </w:p>
        </w:tc>
      </w:tr>
      <w:tr w:rsidR="00721FE5" w:rsidRPr="00662B8B" w:rsidTr="001E515F">
        <w:trPr>
          <w:cantSplit/>
        </w:trPr>
        <w:tc>
          <w:tcPr>
            <w:tcW w:w="2700" w:type="dxa"/>
            <w:tcBorders>
              <w:top w:val="single" w:sz="4" w:space="0" w:color="auto"/>
              <w:left w:val="single" w:sz="4" w:space="0" w:color="auto"/>
              <w:bottom w:val="single" w:sz="4" w:space="0" w:color="auto"/>
              <w:right w:val="single" w:sz="4" w:space="0" w:color="auto"/>
            </w:tcBorders>
          </w:tcPr>
          <w:p w:rsidR="00721FE5" w:rsidRPr="00662B8B" w:rsidRDefault="00721FE5" w:rsidP="001E515F">
            <w:pPr>
              <w:spacing w:after="0" w:line="240" w:lineRule="auto"/>
              <w:ind w:firstLine="709"/>
              <w:jc w:val="both"/>
              <w:rPr>
                <w:rFonts w:ascii="Times New Roman" w:eastAsia="SimSun" w:hAnsi="Times New Roman" w:cs="Times New Roman"/>
                <w:b/>
                <w:sz w:val="24"/>
                <w:szCs w:val="24"/>
                <w:lang w:eastAsia="zh-CN"/>
              </w:rPr>
            </w:pPr>
            <w:r w:rsidRPr="00662B8B">
              <w:rPr>
                <w:rFonts w:ascii="Times New Roman" w:eastAsia="SimSun" w:hAnsi="Times New Roman" w:cs="Times New Roman"/>
                <w:b/>
                <w:sz w:val="24"/>
                <w:szCs w:val="24"/>
                <w:lang w:eastAsia="zh-CN"/>
              </w:rPr>
              <w:t>ЛФ</w:t>
            </w:r>
          </w:p>
        </w:tc>
        <w:tc>
          <w:tcPr>
            <w:tcW w:w="6463" w:type="dxa"/>
            <w:tcBorders>
              <w:top w:val="single" w:sz="4" w:space="0" w:color="auto"/>
              <w:left w:val="single" w:sz="4" w:space="0" w:color="auto"/>
              <w:bottom w:val="single" w:sz="4" w:space="0" w:color="auto"/>
              <w:right w:val="single" w:sz="4" w:space="0" w:color="auto"/>
            </w:tcBorders>
          </w:tcPr>
          <w:p w:rsidR="00721FE5" w:rsidRPr="00662B8B" w:rsidRDefault="00721FE5" w:rsidP="001E515F">
            <w:pPr>
              <w:spacing w:after="0" w:line="240" w:lineRule="auto"/>
              <w:ind w:firstLine="709"/>
              <w:rPr>
                <w:rFonts w:ascii="Times New Roman" w:eastAsia="SimSun" w:hAnsi="Times New Roman" w:cs="Times New Roman"/>
                <w:sz w:val="24"/>
                <w:szCs w:val="24"/>
                <w:lang w:eastAsia="zh-CN"/>
              </w:rPr>
            </w:pPr>
            <w:r w:rsidRPr="00662B8B">
              <w:rPr>
                <w:rFonts w:ascii="Times New Roman" w:eastAsia="SimSun" w:hAnsi="Times New Roman" w:cs="Times New Roman"/>
                <w:sz w:val="24"/>
                <w:szCs w:val="24"/>
                <w:lang w:eastAsia="zh-CN"/>
              </w:rPr>
              <w:t>Земли лесного фонда</w:t>
            </w:r>
          </w:p>
        </w:tc>
      </w:tr>
      <w:tr w:rsidR="00721FE5" w:rsidTr="001E515F">
        <w:trPr>
          <w:cantSplit/>
        </w:trPr>
        <w:tc>
          <w:tcPr>
            <w:tcW w:w="2700" w:type="dxa"/>
            <w:tcBorders>
              <w:top w:val="single" w:sz="4" w:space="0" w:color="auto"/>
              <w:left w:val="single" w:sz="4" w:space="0" w:color="auto"/>
              <w:bottom w:val="single" w:sz="4" w:space="0" w:color="auto"/>
              <w:right w:val="single" w:sz="4" w:space="0" w:color="auto"/>
            </w:tcBorders>
          </w:tcPr>
          <w:p w:rsidR="00721FE5" w:rsidRDefault="00721FE5" w:rsidP="001E515F">
            <w:pPr>
              <w:spacing w:after="0" w:line="240" w:lineRule="auto"/>
              <w:ind w:firstLine="709"/>
              <w:jc w:val="both"/>
              <w:rPr>
                <w:rFonts w:ascii="Times New Roman" w:eastAsia="SimSun" w:hAnsi="Times New Roman" w:cs="Times New Roman"/>
                <w:b/>
                <w:sz w:val="24"/>
                <w:szCs w:val="24"/>
                <w:lang w:eastAsia="zh-CN"/>
              </w:rPr>
            </w:pPr>
            <w:r w:rsidRPr="0000149C">
              <w:rPr>
                <w:rFonts w:ascii="Times New Roman" w:eastAsia="SimSun" w:hAnsi="Times New Roman" w:cs="Times New Roman"/>
                <w:b/>
                <w:sz w:val="24"/>
                <w:szCs w:val="24"/>
                <w:lang w:eastAsia="zh-CN"/>
              </w:rPr>
              <w:t>СУ</w:t>
            </w:r>
          </w:p>
        </w:tc>
        <w:tc>
          <w:tcPr>
            <w:tcW w:w="6463" w:type="dxa"/>
            <w:tcBorders>
              <w:top w:val="single" w:sz="4" w:space="0" w:color="auto"/>
              <w:left w:val="single" w:sz="4" w:space="0" w:color="auto"/>
              <w:bottom w:val="single" w:sz="4" w:space="0" w:color="auto"/>
              <w:right w:val="single" w:sz="4" w:space="0" w:color="auto"/>
            </w:tcBorders>
          </w:tcPr>
          <w:p w:rsidR="00721FE5" w:rsidRDefault="00721FE5" w:rsidP="001E515F">
            <w:pPr>
              <w:spacing w:after="0" w:line="240" w:lineRule="auto"/>
              <w:ind w:firstLine="709"/>
              <w:rPr>
                <w:rFonts w:ascii="Times New Roman" w:eastAsia="SimSun" w:hAnsi="Times New Roman" w:cs="Times New Roman"/>
                <w:sz w:val="24"/>
                <w:szCs w:val="24"/>
                <w:lang w:eastAsia="zh-CN"/>
              </w:rPr>
            </w:pPr>
            <w:r w:rsidRPr="00784F04">
              <w:rPr>
                <w:rFonts w:ascii="Times New Roman" w:eastAsia="SimSun" w:hAnsi="Times New Roman" w:cs="Times New Roman"/>
                <w:sz w:val="24"/>
                <w:szCs w:val="24"/>
                <w:lang w:eastAsia="zh-CN"/>
              </w:rPr>
              <w:t>Земли сельскохозяйственных угодий</w:t>
            </w:r>
          </w:p>
        </w:tc>
      </w:tr>
      <w:tr w:rsidR="00721FE5" w:rsidTr="001E515F">
        <w:trPr>
          <w:cantSplit/>
        </w:trPr>
        <w:tc>
          <w:tcPr>
            <w:tcW w:w="2700" w:type="dxa"/>
            <w:tcBorders>
              <w:top w:val="single" w:sz="4" w:space="0" w:color="auto"/>
              <w:left w:val="single" w:sz="4" w:space="0" w:color="auto"/>
              <w:bottom w:val="single" w:sz="4" w:space="0" w:color="auto"/>
              <w:right w:val="single" w:sz="4" w:space="0" w:color="auto"/>
            </w:tcBorders>
          </w:tcPr>
          <w:p w:rsidR="00721FE5" w:rsidRDefault="00721FE5" w:rsidP="001E515F">
            <w:pPr>
              <w:spacing w:after="0" w:line="240" w:lineRule="auto"/>
              <w:ind w:firstLine="709"/>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ДПИ</w:t>
            </w:r>
          </w:p>
        </w:tc>
        <w:tc>
          <w:tcPr>
            <w:tcW w:w="6463" w:type="dxa"/>
            <w:tcBorders>
              <w:top w:val="single" w:sz="4" w:space="0" w:color="auto"/>
              <w:left w:val="single" w:sz="4" w:space="0" w:color="auto"/>
              <w:bottom w:val="single" w:sz="4" w:space="0" w:color="auto"/>
              <w:right w:val="single" w:sz="4" w:space="0" w:color="auto"/>
            </w:tcBorders>
          </w:tcPr>
          <w:p w:rsidR="00721FE5" w:rsidRDefault="00721FE5" w:rsidP="001E515F">
            <w:pPr>
              <w:shd w:val="clear" w:color="auto" w:fill="FFFFFF"/>
              <w:spacing w:after="0" w:line="240" w:lineRule="auto"/>
              <w:ind w:firstLine="709"/>
              <w:jc w:val="both"/>
              <w:rPr>
                <w:rFonts w:ascii="Times New Roman" w:eastAsia="SimSun" w:hAnsi="Times New Roman" w:cs="Times New Roman"/>
                <w:sz w:val="24"/>
                <w:szCs w:val="24"/>
                <w:lang w:eastAsia="zh-CN"/>
              </w:rPr>
            </w:pPr>
            <w:r w:rsidRPr="00784F04">
              <w:rPr>
                <w:rFonts w:ascii="Times New Roman" w:eastAsia="SimSun" w:hAnsi="Times New Roman" w:cs="Times New Roman"/>
                <w:sz w:val="24"/>
                <w:szCs w:val="24"/>
                <w:lang w:eastAsia="zh-CN"/>
              </w:rPr>
              <w:t>Земельные участки, предоставленные для добычи      полезных ископаемых</w:t>
            </w:r>
          </w:p>
        </w:tc>
      </w:tr>
    </w:tbl>
    <w:p w:rsidR="00721FE5" w:rsidRDefault="00721FE5" w:rsidP="00721FE5">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p w:rsidR="00721FE5" w:rsidRDefault="00721FE5" w:rsidP="00721FE5">
      <w:pPr>
        <w:spacing w:after="0" w:line="240" w:lineRule="auto"/>
        <w:ind w:firstLine="709"/>
        <w:jc w:val="both"/>
        <w:rPr>
          <w:rFonts w:ascii="Times New Roman" w:eastAsia="Times New Roman" w:hAnsi="Times New Roman" w:cs="Times New Roman"/>
          <w:b/>
          <w:sz w:val="24"/>
          <w:szCs w:val="24"/>
          <w:lang w:eastAsia="ru-RU"/>
        </w:rPr>
      </w:pPr>
    </w:p>
    <w:p w:rsidR="00721FE5" w:rsidRDefault="00721FE5" w:rsidP="00721FE5">
      <w:pPr>
        <w:keepNext/>
        <w:keepLines/>
        <w:spacing w:after="0" w:line="240" w:lineRule="auto"/>
        <w:ind w:firstLine="709"/>
        <w:jc w:val="both"/>
        <w:outlineLvl w:val="2"/>
        <w:rPr>
          <w:rFonts w:ascii="Times New Roman" w:eastAsia="Times New Roman" w:hAnsi="Times New Roman" w:cs="Times New Roman"/>
          <w:b/>
          <w:bCs/>
          <w:sz w:val="24"/>
          <w:szCs w:val="24"/>
          <w:lang w:eastAsia="ru-RU"/>
        </w:rPr>
      </w:pPr>
      <w:bookmarkStart w:id="100" w:name="_Toc352078194"/>
    </w:p>
    <w:p w:rsidR="00721FE5" w:rsidRPr="00EE2359" w:rsidRDefault="00721FE5" w:rsidP="00721FE5">
      <w:pPr>
        <w:keepNext/>
        <w:keepLines/>
        <w:spacing w:after="0" w:line="240" w:lineRule="auto"/>
        <w:ind w:firstLine="709"/>
        <w:jc w:val="both"/>
        <w:outlineLvl w:val="2"/>
        <w:rPr>
          <w:rFonts w:ascii="Times New Roman" w:eastAsia="Times New Roman" w:hAnsi="Times New Roman" w:cs="Times New Roman"/>
          <w:b/>
          <w:bCs/>
          <w:sz w:val="24"/>
          <w:szCs w:val="24"/>
          <w:lang w:eastAsia="ru-RU"/>
        </w:rPr>
      </w:pPr>
      <w:bookmarkStart w:id="101" w:name="_Toc352138264"/>
      <w:bookmarkStart w:id="102" w:name="_Toc352138655"/>
      <w:r w:rsidRPr="00EE2359">
        <w:rPr>
          <w:rFonts w:ascii="Times New Roman" w:eastAsia="Times New Roman" w:hAnsi="Times New Roman" w:cs="Times New Roman"/>
          <w:b/>
          <w:bCs/>
          <w:sz w:val="24"/>
          <w:szCs w:val="24"/>
          <w:lang w:eastAsia="ru-RU"/>
        </w:rPr>
        <w:t>Статья 39.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00"/>
      <w:bookmarkEnd w:id="101"/>
      <w:bookmarkEnd w:id="102"/>
    </w:p>
    <w:p w:rsidR="00721FE5" w:rsidRDefault="00721FE5" w:rsidP="00721FE5">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p>
    <w:p w:rsidR="00721FE5" w:rsidRDefault="00721FE5" w:rsidP="00721FE5">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r>
        <w:rPr>
          <w:rFonts w:ascii="Times New Roman" w:eastAsia="SimSun" w:hAnsi="Times New Roman" w:cs="Times New Roman"/>
          <w:b/>
          <w:i/>
          <w:sz w:val="24"/>
          <w:szCs w:val="24"/>
          <w:lang w:eastAsia="zh-CN"/>
        </w:rPr>
        <w:t>Земельные участки, на которые г</w:t>
      </w:r>
      <w:r w:rsidRPr="00662B8B">
        <w:rPr>
          <w:rFonts w:ascii="Times New Roman" w:eastAsia="SimSun" w:hAnsi="Times New Roman" w:cs="Times New Roman"/>
          <w:b/>
          <w:i/>
          <w:sz w:val="24"/>
          <w:szCs w:val="24"/>
          <w:lang w:eastAsia="zh-CN"/>
        </w:rPr>
        <w:t>радостроительные регламенты не распространяются</w:t>
      </w:r>
    </w:p>
    <w:p w:rsidR="00721FE5" w:rsidRPr="00662B8B" w:rsidRDefault="00721FE5" w:rsidP="00721FE5">
      <w:pPr>
        <w:shd w:val="clear" w:color="auto" w:fill="FFFFFF"/>
        <w:tabs>
          <w:tab w:val="left" w:pos="1876"/>
        </w:tabs>
        <w:spacing w:after="0" w:line="240" w:lineRule="auto"/>
        <w:ind w:firstLine="709"/>
        <w:jc w:val="both"/>
        <w:rPr>
          <w:rFonts w:ascii="Times New Roman" w:eastAsia="SimSun" w:hAnsi="Times New Roman" w:cs="Times New Roman"/>
          <w:b/>
          <w:i/>
          <w:sz w:val="24"/>
          <w:szCs w:val="24"/>
          <w:lang w:eastAsia="zh-CN"/>
        </w:rPr>
      </w:pPr>
    </w:p>
    <w:p w:rsidR="00721FE5" w:rsidRPr="00784F04" w:rsidRDefault="00721FE5" w:rsidP="00721FE5">
      <w:pPr>
        <w:spacing w:after="0"/>
        <w:rPr>
          <w:rFonts w:ascii="Times New Roman" w:hAnsi="Times New Roman" w:cs="Times New Roman"/>
          <w:b/>
          <w:sz w:val="24"/>
          <w:szCs w:val="24"/>
        </w:rPr>
      </w:pPr>
      <w:r w:rsidRPr="00784F04">
        <w:rPr>
          <w:rFonts w:ascii="Times New Roman" w:hAnsi="Times New Roman" w:cs="Times New Roman"/>
          <w:b/>
          <w:sz w:val="24"/>
          <w:szCs w:val="24"/>
        </w:rPr>
        <w:t>ТОП. Территории общего пользования</w:t>
      </w:r>
    </w:p>
    <w:p w:rsidR="00721FE5" w:rsidRPr="00784F04" w:rsidRDefault="00721FE5" w:rsidP="00721FE5">
      <w:pPr>
        <w:spacing w:after="0" w:line="240" w:lineRule="auto"/>
        <w:ind w:firstLine="709"/>
        <w:jc w:val="both"/>
        <w:rPr>
          <w:rFonts w:ascii="Times New Roman" w:hAnsi="Times New Roman" w:cs="Times New Roman"/>
          <w:sz w:val="24"/>
          <w:szCs w:val="24"/>
        </w:rPr>
      </w:pPr>
      <w:r w:rsidRPr="00784F04">
        <w:rPr>
          <w:rFonts w:ascii="Times New Roman" w:hAnsi="Times New Roman" w:cs="Times New Roman"/>
          <w:sz w:val="24"/>
          <w:szCs w:val="24"/>
        </w:rPr>
        <w:t>Назначение территорий:</w:t>
      </w:r>
    </w:p>
    <w:p w:rsidR="00721FE5" w:rsidRDefault="00721FE5" w:rsidP="00721F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-площади;</w:t>
      </w:r>
    </w:p>
    <w:p w:rsidR="00721FE5" w:rsidRDefault="00721FE5" w:rsidP="00721F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улицы;</w:t>
      </w:r>
    </w:p>
    <w:p w:rsidR="00721FE5" w:rsidRDefault="00721FE5" w:rsidP="00721F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-проезды;</w:t>
      </w:r>
    </w:p>
    <w:p w:rsidR="00721FE5" w:rsidRDefault="00721FE5" w:rsidP="00721F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-набережные, </w:t>
      </w:r>
    </w:p>
    <w:p w:rsidR="00721FE5" w:rsidRDefault="00721FE5" w:rsidP="00721F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-скверы;</w:t>
      </w:r>
    </w:p>
    <w:p w:rsidR="00721FE5" w:rsidRDefault="00721FE5" w:rsidP="00721F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-бульвары.</w:t>
      </w:r>
    </w:p>
    <w:p w:rsidR="00721FE5" w:rsidRDefault="00721FE5" w:rsidP="00721FE5">
      <w:pPr>
        <w:spacing w:after="0" w:line="240" w:lineRule="auto"/>
        <w:jc w:val="both"/>
        <w:rPr>
          <w:rFonts w:ascii="Times New Roman" w:hAnsi="Times New Roman" w:cs="Times New Roman"/>
          <w:sz w:val="24"/>
          <w:szCs w:val="24"/>
        </w:rPr>
      </w:pPr>
    </w:p>
    <w:p w:rsidR="00721FE5" w:rsidRPr="00F13745" w:rsidRDefault="00721FE5" w:rsidP="00721FE5">
      <w:pPr>
        <w:spacing w:after="0"/>
        <w:rPr>
          <w:rFonts w:ascii="Times New Roman" w:hAnsi="Times New Roman" w:cs="Times New Roman"/>
          <w:b/>
          <w:sz w:val="24"/>
          <w:szCs w:val="24"/>
        </w:rPr>
      </w:pPr>
      <w:r w:rsidRPr="00F13745">
        <w:rPr>
          <w:rFonts w:ascii="Times New Roman" w:hAnsi="Times New Roman" w:cs="Times New Roman"/>
          <w:b/>
          <w:sz w:val="24"/>
          <w:szCs w:val="24"/>
        </w:rPr>
        <w:t>ДПИ . Зона размещения объектов добычи полезных ископаемых</w:t>
      </w:r>
    </w:p>
    <w:p w:rsidR="00721FE5" w:rsidRPr="00EE2359" w:rsidRDefault="00721FE5" w:rsidP="00721FE5">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7E0258">
        <w:rPr>
          <w:rFonts w:ascii="Times New Roman" w:eastAsia="Times New Roman" w:hAnsi="Times New Roman" w:cs="Times New Roman"/>
          <w:sz w:val="24"/>
          <w:szCs w:val="24"/>
          <w:lang w:eastAsia="ru-RU"/>
        </w:rPr>
        <w:t>В соответствии с пунктом 4 части 4 Статьи 36 Градостроительного кодекса РФ градостроительные регламенты не распространяются для земельных участков, предоставленные для добычи полезных ископаемых. Использование земельных участков, для которых градостроительные регламенты не распространяются, определяется уполномоченными органами в соотве</w:t>
      </w:r>
      <w:r>
        <w:rPr>
          <w:rFonts w:ascii="Times New Roman" w:eastAsia="Times New Roman" w:hAnsi="Times New Roman" w:cs="Times New Roman"/>
          <w:sz w:val="24"/>
          <w:szCs w:val="24"/>
          <w:lang w:eastAsia="ru-RU"/>
        </w:rPr>
        <w:t>тствии с федеральными законами.</w:t>
      </w:r>
    </w:p>
    <w:p w:rsidR="00721FE5" w:rsidRPr="00662B8B" w:rsidRDefault="00721FE5" w:rsidP="00721FE5">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r>
        <w:rPr>
          <w:rFonts w:ascii="Times New Roman" w:eastAsia="SimSun" w:hAnsi="Times New Roman" w:cs="Times New Roman"/>
          <w:b/>
          <w:i/>
          <w:sz w:val="24"/>
          <w:szCs w:val="24"/>
          <w:lang w:eastAsia="zh-CN"/>
        </w:rPr>
        <w:t>Земли, на которые г</w:t>
      </w:r>
      <w:r w:rsidRPr="00662B8B">
        <w:rPr>
          <w:rFonts w:ascii="Times New Roman" w:eastAsia="SimSun" w:hAnsi="Times New Roman" w:cs="Times New Roman"/>
          <w:b/>
          <w:i/>
          <w:sz w:val="24"/>
          <w:szCs w:val="24"/>
          <w:lang w:eastAsia="zh-CN"/>
        </w:rPr>
        <w:t>радостроительные регламенты не устанавливаются</w:t>
      </w:r>
    </w:p>
    <w:p w:rsidR="00721FE5" w:rsidRDefault="00721FE5" w:rsidP="00721FE5">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p w:rsidR="00721FE5" w:rsidRPr="00F05B6F" w:rsidRDefault="00721FE5" w:rsidP="00721FE5">
      <w:pPr>
        <w:spacing w:after="0"/>
        <w:rPr>
          <w:rFonts w:ascii="Times New Roman" w:hAnsi="Times New Roman" w:cs="Times New Roman"/>
          <w:b/>
          <w:sz w:val="24"/>
          <w:szCs w:val="24"/>
        </w:rPr>
      </w:pPr>
      <w:r w:rsidRPr="00F05B6F">
        <w:rPr>
          <w:rFonts w:ascii="Times New Roman" w:hAnsi="Times New Roman" w:cs="Times New Roman"/>
          <w:b/>
          <w:sz w:val="24"/>
          <w:szCs w:val="24"/>
        </w:rPr>
        <w:t>ВФ. Земли водного фонда</w:t>
      </w:r>
    </w:p>
    <w:p w:rsidR="00721FE5" w:rsidRPr="00EE2359" w:rsidRDefault="00721FE5" w:rsidP="00721FE5">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7E0258">
        <w:rPr>
          <w:rFonts w:ascii="Times New Roman" w:eastAsia="Times New Roman" w:hAnsi="Times New Roman" w:cs="Times New Roman"/>
          <w:sz w:val="24"/>
          <w:szCs w:val="24"/>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721FE5" w:rsidRDefault="00721FE5" w:rsidP="00721FE5">
      <w:pPr>
        <w:spacing w:after="0"/>
        <w:rPr>
          <w:rFonts w:ascii="Times New Roman" w:hAnsi="Times New Roman" w:cs="Times New Roman"/>
          <w:b/>
          <w:sz w:val="24"/>
          <w:szCs w:val="24"/>
        </w:rPr>
      </w:pPr>
    </w:p>
    <w:p w:rsidR="00721FE5" w:rsidRPr="002F235F" w:rsidRDefault="00721FE5" w:rsidP="00721FE5">
      <w:pPr>
        <w:spacing w:after="0"/>
        <w:rPr>
          <w:rFonts w:ascii="Times New Roman" w:hAnsi="Times New Roman" w:cs="Times New Roman"/>
          <w:b/>
          <w:sz w:val="24"/>
          <w:szCs w:val="24"/>
        </w:rPr>
      </w:pPr>
      <w:r w:rsidRPr="002F235F">
        <w:rPr>
          <w:rFonts w:ascii="Times New Roman" w:hAnsi="Times New Roman" w:cs="Times New Roman"/>
          <w:b/>
          <w:sz w:val="24"/>
          <w:szCs w:val="24"/>
        </w:rPr>
        <w:t>ЛФ. Земли лесного фонда</w:t>
      </w:r>
    </w:p>
    <w:p w:rsidR="00721FE5" w:rsidRPr="002F235F" w:rsidRDefault="00721FE5" w:rsidP="00721FE5">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 xml:space="preserve">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лесного,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 </w:t>
      </w:r>
    </w:p>
    <w:p w:rsidR="00721FE5" w:rsidRDefault="00721FE5" w:rsidP="00721FE5">
      <w:pPr>
        <w:spacing w:after="0"/>
        <w:rPr>
          <w:rFonts w:ascii="Times New Roman" w:hAnsi="Times New Roman" w:cs="Times New Roman"/>
          <w:b/>
          <w:sz w:val="24"/>
          <w:szCs w:val="24"/>
        </w:rPr>
      </w:pPr>
    </w:p>
    <w:p w:rsidR="00721FE5" w:rsidRPr="00F05B6F" w:rsidRDefault="00721FE5" w:rsidP="00721FE5">
      <w:pPr>
        <w:spacing w:after="0"/>
        <w:rPr>
          <w:rFonts w:ascii="Times New Roman" w:hAnsi="Times New Roman" w:cs="Times New Roman"/>
          <w:b/>
          <w:sz w:val="24"/>
          <w:szCs w:val="24"/>
        </w:rPr>
      </w:pPr>
      <w:r w:rsidRPr="00F05B6F">
        <w:rPr>
          <w:rFonts w:ascii="Times New Roman" w:hAnsi="Times New Roman" w:cs="Times New Roman"/>
          <w:b/>
          <w:sz w:val="24"/>
          <w:szCs w:val="24"/>
        </w:rPr>
        <w:t>СУ. Земли сельскохозяйственных угодий</w:t>
      </w:r>
    </w:p>
    <w:p w:rsidR="00721FE5" w:rsidRPr="007E0258" w:rsidRDefault="00721FE5" w:rsidP="00721FE5">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7E0258">
        <w:rPr>
          <w:rFonts w:ascii="Times New Roman" w:eastAsia="Times New Roman" w:hAnsi="Times New Roman" w:cs="Times New Roman"/>
          <w:sz w:val="24"/>
          <w:szCs w:val="24"/>
          <w:lang w:eastAsia="ru-RU"/>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bookmarkEnd w:id="11"/>
    <w:bookmarkEnd w:id="12"/>
    <w:bookmarkEnd w:id="13"/>
    <w:bookmarkEnd w:id="14"/>
    <w:p w:rsidR="00724A07" w:rsidRDefault="00724A07" w:rsidP="00724A07">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p w:rsidR="00724A07" w:rsidRDefault="00724A07" w:rsidP="00724A07"/>
    <w:p w:rsidR="00724A07" w:rsidRDefault="00724A07" w:rsidP="00724A07"/>
    <w:p w:rsidR="00724A07" w:rsidRDefault="00724A07" w:rsidP="00724A07"/>
    <w:p w:rsidR="00DA62A1" w:rsidRDefault="00DA62A1"/>
    <w:sectPr w:rsidR="00DA6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233D1BCC"/>
    <w:multiLevelType w:val="hybridMultilevel"/>
    <w:tmpl w:val="3BAA676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331D2399"/>
    <w:multiLevelType w:val="hybridMultilevel"/>
    <w:tmpl w:val="C8CCB218"/>
    <w:lvl w:ilvl="0" w:tplc="FFFFFFFF">
      <w:start w:val="1"/>
      <w:numFmt w:val="bullet"/>
      <w:lvlText w:val=""/>
      <w:lvlJc w:val="left"/>
      <w:pPr>
        <w:tabs>
          <w:tab w:val="num" w:pos="2460"/>
        </w:tabs>
        <w:ind w:left="246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3C695B0C"/>
    <w:multiLevelType w:val="multilevel"/>
    <w:tmpl w:val="43964182"/>
    <w:lvl w:ilvl="0">
      <w:numFmt w:val="bullet"/>
      <w:lvlText w:val="-"/>
      <w:lvlJc w:val="left"/>
      <w:pPr>
        <w:tabs>
          <w:tab w:val="num" w:pos="900"/>
        </w:tabs>
        <w:ind w:left="900" w:hanging="360"/>
      </w:pPr>
      <w:rPr>
        <w:rFonts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6">
    <w:nsid w:val="42771D41"/>
    <w:multiLevelType w:val="hybridMultilevel"/>
    <w:tmpl w:val="DDE6737C"/>
    <w:lvl w:ilvl="0" w:tplc="E04455D2">
      <w:start w:val="1"/>
      <w:numFmt w:val="bullet"/>
      <w:lvlText w:val=""/>
      <w:lvlJc w:val="left"/>
      <w:pPr>
        <w:tabs>
          <w:tab w:val="num" w:pos="1287"/>
        </w:tabs>
        <w:ind w:left="128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7">
    <w:nsid w:val="4369435B"/>
    <w:multiLevelType w:val="hybridMultilevel"/>
    <w:tmpl w:val="B2C0EC58"/>
    <w:lvl w:ilvl="0" w:tplc="95E4C342">
      <w:start w:val="1"/>
      <w:numFmt w:val="bullet"/>
      <w:pStyle w:val="2"/>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8">
    <w:nsid w:val="50225E37"/>
    <w:multiLevelType w:val="hybridMultilevel"/>
    <w:tmpl w:val="712AF172"/>
    <w:lvl w:ilvl="0" w:tplc="FFFFFFFF">
      <w:start w:val="1"/>
      <w:numFmt w:val="bullet"/>
      <w:lvlText w:val=""/>
      <w:lvlJc w:val="left"/>
      <w:pPr>
        <w:tabs>
          <w:tab w:val="num" w:pos="2149"/>
        </w:tabs>
        <w:ind w:left="2149" w:hanging="360"/>
      </w:pPr>
      <w:rPr>
        <w:rFonts w:ascii="Symbol" w:hAnsi="Symbol" w:hint="default"/>
      </w:rPr>
    </w:lvl>
    <w:lvl w:ilvl="1" w:tplc="FFFFFFFF" w:tentative="1">
      <w:start w:val="1"/>
      <w:numFmt w:val="bullet"/>
      <w:lvlText w:val="o"/>
      <w:lvlJc w:val="left"/>
      <w:pPr>
        <w:tabs>
          <w:tab w:val="num" w:pos="2330"/>
        </w:tabs>
        <w:ind w:left="2330" w:hanging="360"/>
      </w:pPr>
      <w:rPr>
        <w:rFonts w:ascii="Courier New" w:hAnsi="Courier New" w:hint="default"/>
      </w:rPr>
    </w:lvl>
    <w:lvl w:ilvl="2" w:tplc="FFFFFFFF" w:tentative="1">
      <w:start w:val="1"/>
      <w:numFmt w:val="bullet"/>
      <w:lvlText w:val=""/>
      <w:lvlJc w:val="left"/>
      <w:pPr>
        <w:tabs>
          <w:tab w:val="num" w:pos="3050"/>
        </w:tabs>
        <w:ind w:left="3050" w:hanging="360"/>
      </w:pPr>
      <w:rPr>
        <w:rFonts w:ascii="Wingdings" w:hAnsi="Wingdings" w:hint="default"/>
      </w:rPr>
    </w:lvl>
    <w:lvl w:ilvl="3" w:tplc="FFFFFFFF" w:tentative="1">
      <w:start w:val="1"/>
      <w:numFmt w:val="bullet"/>
      <w:lvlText w:val=""/>
      <w:lvlJc w:val="left"/>
      <w:pPr>
        <w:tabs>
          <w:tab w:val="num" w:pos="3770"/>
        </w:tabs>
        <w:ind w:left="3770" w:hanging="360"/>
      </w:pPr>
      <w:rPr>
        <w:rFonts w:ascii="Symbol" w:hAnsi="Symbol" w:hint="default"/>
      </w:rPr>
    </w:lvl>
    <w:lvl w:ilvl="4" w:tplc="FFFFFFFF" w:tentative="1">
      <w:start w:val="1"/>
      <w:numFmt w:val="bullet"/>
      <w:lvlText w:val="o"/>
      <w:lvlJc w:val="left"/>
      <w:pPr>
        <w:tabs>
          <w:tab w:val="num" w:pos="4490"/>
        </w:tabs>
        <w:ind w:left="4490" w:hanging="360"/>
      </w:pPr>
      <w:rPr>
        <w:rFonts w:ascii="Courier New" w:hAnsi="Courier New" w:hint="default"/>
      </w:rPr>
    </w:lvl>
    <w:lvl w:ilvl="5" w:tplc="FFFFFFFF" w:tentative="1">
      <w:start w:val="1"/>
      <w:numFmt w:val="bullet"/>
      <w:lvlText w:val=""/>
      <w:lvlJc w:val="left"/>
      <w:pPr>
        <w:tabs>
          <w:tab w:val="num" w:pos="5210"/>
        </w:tabs>
        <w:ind w:left="5210" w:hanging="360"/>
      </w:pPr>
      <w:rPr>
        <w:rFonts w:ascii="Wingdings" w:hAnsi="Wingdings" w:hint="default"/>
      </w:rPr>
    </w:lvl>
    <w:lvl w:ilvl="6" w:tplc="FFFFFFFF" w:tentative="1">
      <w:start w:val="1"/>
      <w:numFmt w:val="bullet"/>
      <w:lvlText w:val=""/>
      <w:lvlJc w:val="left"/>
      <w:pPr>
        <w:tabs>
          <w:tab w:val="num" w:pos="5930"/>
        </w:tabs>
        <w:ind w:left="5930" w:hanging="360"/>
      </w:pPr>
      <w:rPr>
        <w:rFonts w:ascii="Symbol" w:hAnsi="Symbol" w:hint="default"/>
      </w:rPr>
    </w:lvl>
    <w:lvl w:ilvl="7" w:tplc="FFFFFFFF" w:tentative="1">
      <w:start w:val="1"/>
      <w:numFmt w:val="bullet"/>
      <w:lvlText w:val="o"/>
      <w:lvlJc w:val="left"/>
      <w:pPr>
        <w:tabs>
          <w:tab w:val="num" w:pos="6650"/>
        </w:tabs>
        <w:ind w:left="6650" w:hanging="360"/>
      </w:pPr>
      <w:rPr>
        <w:rFonts w:ascii="Courier New" w:hAnsi="Courier New" w:hint="default"/>
      </w:rPr>
    </w:lvl>
    <w:lvl w:ilvl="8" w:tplc="FFFFFFFF" w:tentative="1">
      <w:start w:val="1"/>
      <w:numFmt w:val="bullet"/>
      <w:lvlText w:val=""/>
      <w:lvlJc w:val="left"/>
      <w:pPr>
        <w:tabs>
          <w:tab w:val="num" w:pos="7370"/>
        </w:tabs>
        <w:ind w:left="7370" w:hanging="360"/>
      </w:pPr>
      <w:rPr>
        <w:rFonts w:ascii="Wingdings" w:hAnsi="Wingdings" w:hint="default"/>
      </w:rPr>
    </w:lvl>
  </w:abstractNum>
  <w:abstractNum w:abstractNumId="9">
    <w:nsid w:val="58CE268E"/>
    <w:multiLevelType w:val="hybridMultilevel"/>
    <w:tmpl w:val="7E667DC0"/>
    <w:lvl w:ilvl="0" w:tplc="BC86F866">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10">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
    <w:nsid w:val="69037473"/>
    <w:multiLevelType w:val="hybridMultilevel"/>
    <w:tmpl w:val="1C6820BE"/>
    <w:lvl w:ilvl="0" w:tplc="0419000F">
      <w:start w:val="1"/>
      <w:numFmt w:val="decimal"/>
      <w:lvlText w:val="%1."/>
      <w:lvlJc w:val="left"/>
      <w:pPr>
        <w:tabs>
          <w:tab w:val="num" w:pos="2340"/>
        </w:tabs>
        <w:ind w:left="2340" w:hanging="360"/>
      </w:pPr>
      <w:rPr>
        <w:rFonts w:cs="Times New Roman"/>
      </w:rPr>
    </w:lvl>
    <w:lvl w:ilvl="1" w:tplc="04190019">
      <w:start w:val="1"/>
      <w:numFmt w:val="lowerLetter"/>
      <w:lvlText w:val="%2."/>
      <w:lvlJc w:val="left"/>
      <w:pPr>
        <w:tabs>
          <w:tab w:val="num" w:pos="3060"/>
        </w:tabs>
        <w:ind w:left="3060" w:hanging="360"/>
      </w:pPr>
      <w:rPr>
        <w:rFonts w:cs="Times New Roman"/>
      </w:rPr>
    </w:lvl>
    <w:lvl w:ilvl="2" w:tplc="0419001B">
      <w:start w:val="1"/>
      <w:numFmt w:val="lowerRoman"/>
      <w:lvlText w:val="%3."/>
      <w:lvlJc w:val="right"/>
      <w:pPr>
        <w:tabs>
          <w:tab w:val="num" w:pos="3780"/>
        </w:tabs>
        <w:ind w:left="3780" w:hanging="180"/>
      </w:pPr>
      <w:rPr>
        <w:rFonts w:cs="Times New Roman"/>
      </w:rPr>
    </w:lvl>
    <w:lvl w:ilvl="3" w:tplc="0419000F">
      <w:start w:val="1"/>
      <w:numFmt w:val="decimal"/>
      <w:lvlText w:val="%4."/>
      <w:lvlJc w:val="left"/>
      <w:pPr>
        <w:tabs>
          <w:tab w:val="num" w:pos="4500"/>
        </w:tabs>
        <w:ind w:left="4500" w:hanging="360"/>
      </w:pPr>
      <w:rPr>
        <w:rFonts w:cs="Times New Roman"/>
      </w:rPr>
    </w:lvl>
    <w:lvl w:ilvl="4" w:tplc="04190019">
      <w:start w:val="1"/>
      <w:numFmt w:val="lowerLetter"/>
      <w:lvlText w:val="%5."/>
      <w:lvlJc w:val="left"/>
      <w:pPr>
        <w:tabs>
          <w:tab w:val="num" w:pos="5220"/>
        </w:tabs>
        <w:ind w:left="5220" w:hanging="360"/>
      </w:pPr>
      <w:rPr>
        <w:rFonts w:cs="Times New Roman"/>
      </w:rPr>
    </w:lvl>
    <w:lvl w:ilvl="5" w:tplc="0419001B">
      <w:start w:val="1"/>
      <w:numFmt w:val="lowerRoman"/>
      <w:lvlText w:val="%6."/>
      <w:lvlJc w:val="right"/>
      <w:pPr>
        <w:tabs>
          <w:tab w:val="num" w:pos="5940"/>
        </w:tabs>
        <w:ind w:left="5940" w:hanging="180"/>
      </w:pPr>
      <w:rPr>
        <w:rFonts w:cs="Times New Roman"/>
      </w:rPr>
    </w:lvl>
    <w:lvl w:ilvl="6" w:tplc="0419000F">
      <w:start w:val="1"/>
      <w:numFmt w:val="decimal"/>
      <w:lvlText w:val="%7."/>
      <w:lvlJc w:val="left"/>
      <w:pPr>
        <w:tabs>
          <w:tab w:val="num" w:pos="6660"/>
        </w:tabs>
        <w:ind w:left="6660" w:hanging="360"/>
      </w:pPr>
      <w:rPr>
        <w:rFonts w:cs="Times New Roman"/>
      </w:rPr>
    </w:lvl>
    <w:lvl w:ilvl="7" w:tplc="04190019">
      <w:start w:val="1"/>
      <w:numFmt w:val="lowerLetter"/>
      <w:lvlText w:val="%8."/>
      <w:lvlJc w:val="left"/>
      <w:pPr>
        <w:tabs>
          <w:tab w:val="num" w:pos="7380"/>
        </w:tabs>
        <w:ind w:left="7380" w:hanging="360"/>
      </w:pPr>
      <w:rPr>
        <w:rFonts w:cs="Times New Roman"/>
      </w:rPr>
    </w:lvl>
    <w:lvl w:ilvl="8" w:tplc="0419001B">
      <w:start w:val="1"/>
      <w:numFmt w:val="lowerRoman"/>
      <w:lvlText w:val="%9."/>
      <w:lvlJc w:val="right"/>
      <w:pPr>
        <w:tabs>
          <w:tab w:val="num" w:pos="8100"/>
        </w:tabs>
        <w:ind w:left="8100" w:hanging="180"/>
      </w:pPr>
      <w:rPr>
        <w:rFonts w:cs="Times New Roman"/>
      </w:rPr>
    </w:lvl>
  </w:abstractNum>
  <w:abstractNum w:abstractNumId="12">
    <w:nsid w:val="733620CE"/>
    <w:multiLevelType w:val="hybridMultilevel"/>
    <w:tmpl w:val="88A6C7CC"/>
    <w:lvl w:ilvl="0" w:tplc="BB042CF4">
      <w:start w:val="1"/>
      <w:numFmt w:val="decimal"/>
      <w:pStyle w:val="--"/>
      <w:lvlText w:val="%1."/>
      <w:lvlJc w:val="left"/>
      <w:pPr>
        <w:tabs>
          <w:tab w:val="num" w:pos="0"/>
        </w:tabs>
        <w:ind w:left="851" w:firstLine="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7BAF4466"/>
    <w:multiLevelType w:val="hybridMultilevel"/>
    <w:tmpl w:val="8C74A106"/>
    <w:lvl w:ilvl="0" w:tplc="6E6A4776">
      <w:start w:val="1"/>
      <w:numFmt w:val="decimal"/>
      <w:pStyle w:val="a1"/>
      <w:lvlText w:val="%1."/>
      <w:lvlJc w:val="left"/>
      <w:pPr>
        <w:tabs>
          <w:tab w:val="num" w:pos="1429"/>
        </w:tabs>
        <w:ind w:left="142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9"/>
  </w:num>
  <w:num w:numId="15">
    <w:abstractNumId w:val="8"/>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07"/>
    <w:rsid w:val="00007DE4"/>
    <w:rsid w:val="00090C03"/>
    <w:rsid w:val="000E118A"/>
    <w:rsid w:val="00163B02"/>
    <w:rsid w:val="00180C63"/>
    <w:rsid w:val="001B63F3"/>
    <w:rsid w:val="00304030"/>
    <w:rsid w:val="003516AE"/>
    <w:rsid w:val="00392AA5"/>
    <w:rsid w:val="003B5C65"/>
    <w:rsid w:val="0052503F"/>
    <w:rsid w:val="005A60A6"/>
    <w:rsid w:val="005F65DC"/>
    <w:rsid w:val="005F6F32"/>
    <w:rsid w:val="006045C0"/>
    <w:rsid w:val="00690E0E"/>
    <w:rsid w:val="0072018A"/>
    <w:rsid w:val="00721FE5"/>
    <w:rsid w:val="00724A07"/>
    <w:rsid w:val="007C14BE"/>
    <w:rsid w:val="007E6195"/>
    <w:rsid w:val="0084435C"/>
    <w:rsid w:val="008A3B25"/>
    <w:rsid w:val="00983136"/>
    <w:rsid w:val="00A07B09"/>
    <w:rsid w:val="00A315A2"/>
    <w:rsid w:val="00A67843"/>
    <w:rsid w:val="00C6275D"/>
    <w:rsid w:val="00D804FA"/>
    <w:rsid w:val="00D80AFA"/>
    <w:rsid w:val="00DA62A1"/>
    <w:rsid w:val="00DF077F"/>
    <w:rsid w:val="00E2243D"/>
    <w:rsid w:val="00E344A5"/>
    <w:rsid w:val="00E857F4"/>
    <w:rsid w:val="00F355F9"/>
    <w:rsid w:val="00F9331C"/>
    <w:rsid w:val="00FA40AE"/>
    <w:rsid w:val="00FD1F9B"/>
    <w:rsid w:val="00FD70E3"/>
    <w:rsid w:val="00FE0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724A07"/>
  </w:style>
  <w:style w:type="paragraph" w:styleId="1">
    <w:name w:val="heading 1"/>
    <w:basedOn w:val="a2"/>
    <w:next w:val="a2"/>
    <w:link w:val="10"/>
    <w:uiPriority w:val="99"/>
    <w:qFormat/>
    <w:rsid w:val="007C1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2"/>
    <w:next w:val="a2"/>
    <w:link w:val="21"/>
    <w:uiPriority w:val="99"/>
    <w:unhideWhenUsed/>
    <w:qFormat/>
    <w:rsid w:val="007C14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semiHidden/>
    <w:unhideWhenUsed/>
    <w:qFormat/>
    <w:rsid w:val="007C14B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unhideWhenUsed/>
    <w:qFormat/>
    <w:rsid w:val="007C14B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9"/>
    <w:semiHidden/>
    <w:unhideWhenUsed/>
    <w:qFormat/>
    <w:rsid w:val="007C14B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iPriority w:val="99"/>
    <w:semiHidden/>
    <w:unhideWhenUsed/>
    <w:qFormat/>
    <w:rsid w:val="007C14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9"/>
    <w:semiHidden/>
    <w:unhideWhenUsed/>
    <w:qFormat/>
    <w:rsid w:val="007C14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9"/>
    <w:semiHidden/>
    <w:unhideWhenUsed/>
    <w:qFormat/>
    <w:rsid w:val="007C14B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uiPriority w:val="99"/>
    <w:semiHidden/>
    <w:unhideWhenUsed/>
    <w:qFormat/>
    <w:rsid w:val="007C14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7C14BE"/>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9"/>
    <w:rsid w:val="007C14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9"/>
    <w:semiHidden/>
    <w:rsid w:val="007C14BE"/>
    <w:rPr>
      <w:rFonts w:asciiTheme="majorHAnsi" w:eastAsiaTheme="majorEastAsia" w:hAnsiTheme="majorHAnsi" w:cstheme="majorBidi"/>
      <w:b/>
      <w:bCs/>
      <w:color w:val="4F81BD" w:themeColor="accent1"/>
    </w:rPr>
  </w:style>
  <w:style w:type="character" w:customStyle="1" w:styleId="40">
    <w:name w:val="Заголовок 4 Знак"/>
    <w:basedOn w:val="a3"/>
    <w:link w:val="4"/>
    <w:uiPriority w:val="99"/>
    <w:rsid w:val="007C14BE"/>
    <w:rPr>
      <w:rFonts w:asciiTheme="majorHAnsi" w:eastAsiaTheme="majorEastAsia" w:hAnsiTheme="majorHAnsi" w:cstheme="majorBidi"/>
      <w:b/>
      <w:bCs/>
      <w:i/>
      <w:iCs/>
      <w:color w:val="4F81BD" w:themeColor="accent1"/>
    </w:rPr>
  </w:style>
  <w:style w:type="character" w:customStyle="1" w:styleId="50">
    <w:name w:val="Заголовок 5 Знак"/>
    <w:basedOn w:val="a3"/>
    <w:link w:val="5"/>
    <w:uiPriority w:val="99"/>
    <w:semiHidden/>
    <w:rsid w:val="007C14BE"/>
    <w:rPr>
      <w:rFonts w:asciiTheme="majorHAnsi" w:eastAsiaTheme="majorEastAsia" w:hAnsiTheme="majorHAnsi" w:cstheme="majorBidi"/>
      <w:color w:val="243F60" w:themeColor="accent1" w:themeShade="7F"/>
    </w:rPr>
  </w:style>
  <w:style w:type="character" w:customStyle="1" w:styleId="60">
    <w:name w:val="Заголовок 6 Знак"/>
    <w:basedOn w:val="a3"/>
    <w:link w:val="6"/>
    <w:uiPriority w:val="99"/>
    <w:semiHidden/>
    <w:rsid w:val="007C14BE"/>
    <w:rPr>
      <w:rFonts w:asciiTheme="majorHAnsi" w:eastAsiaTheme="majorEastAsia" w:hAnsiTheme="majorHAnsi" w:cstheme="majorBidi"/>
      <w:i/>
      <w:iCs/>
      <w:color w:val="243F60" w:themeColor="accent1" w:themeShade="7F"/>
    </w:rPr>
  </w:style>
  <w:style w:type="character" w:customStyle="1" w:styleId="70">
    <w:name w:val="Заголовок 7 Знак"/>
    <w:basedOn w:val="a3"/>
    <w:link w:val="7"/>
    <w:uiPriority w:val="99"/>
    <w:semiHidden/>
    <w:rsid w:val="007C14BE"/>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
    <w:uiPriority w:val="99"/>
    <w:semiHidden/>
    <w:rsid w:val="007C14B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
    <w:uiPriority w:val="99"/>
    <w:semiHidden/>
    <w:rsid w:val="007C14BE"/>
    <w:rPr>
      <w:rFonts w:asciiTheme="majorHAnsi" w:eastAsiaTheme="majorEastAsia" w:hAnsiTheme="majorHAnsi" w:cstheme="majorBidi"/>
      <w:i/>
      <w:iCs/>
      <w:color w:val="404040" w:themeColor="text1" w:themeTint="BF"/>
      <w:sz w:val="20"/>
      <w:szCs w:val="20"/>
    </w:rPr>
  </w:style>
  <w:style w:type="paragraph" w:styleId="a6">
    <w:name w:val="Title"/>
    <w:basedOn w:val="a2"/>
    <w:link w:val="a7"/>
    <w:uiPriority w:val="99"/>
    <w:qFormat/>
    <w:rsid w:val="007C14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3"/>
    <w:link w:val="a6"/>
    <w:uiPriority w:val="99"/>
    <w:rsid w:val="007C14BE"/>
    <w:rPr>
      <w:rFonts w:asciiTheme="majorHAnsi" w:eastAsiaTheme="majorEastAsia" w:hAnsiTheme="majorHAnsi" w:cstheme="majorBidi"/>
      <w:color w:val="17365D" w:themeColor="text2" w:themeShade="BF"/>
      <w:spacing w:val="5"/>
      <w:kern w:val="28"/>
      <w:sz w:val="52"/>
      <w:szCs w:val="52"/>
    </w:rPr>
  </w:style>
  <w:style w:type="character" w:styleId="a8">
    <w:name w:val="Strong"/>
    <w:uiPriority w:val="22"/>
    <w:qFormat/>
    <w:rsid w:val="007C14BE"/>
    <w:rPr>
      <w:b/>
      <w:bCs/>
    </w:rPr>
  </w:style>
  <w:style w:type="character" w:styleId="a9">
    <w:name w:val="Emphasis"/>
    <w:uiPriority w:val="20"/>
    <w:qFormat/>
    <w:rsid w:val="007C14BE"/>
    <w:rPr>
      <w:i/>
      <w:iCs/>
    </w:rPr>
  </w:style>
  <w:style w:type="paragraph" w:styleId="aa">
    <w:name w:val="List Paragraph"/>
    <w:basedOn w:val="a2"/>
    <w:uiPriority w:val="99"/>
    <w:qFormat/>
    <w:rsid w:val="007C14BE"/>
    <w:pPr>
      <w:ind w:left="720"/>
      <w:contextualSpacing/>
    </w:pPr>
  </w:style>
  <w:style w:type="paragraph" w:styleId="ab">
    <w:name w:val="TOC Heading"/>
    <w:basedOn w:val="1"/>
    <w:next w:val="a2"/>
    <w:uiPriority w:val="99"/>
    <w:semiHidden/>
    <w:unhideWhenUsed/>
    <w:qFormat/>
    <w:rsid w:val="007C14BE"/>
    <w:pPr>
      <w:outlineLvl w:val="9"/>
    </w:pPr>
  </w:style>
  <w:style w:type="character" w:styleId="ac">
    <w:name w:val="Hyperlink"/>
    <w:basedOn w:val="a3"/>
    <w:uiPriority w:val="99"/>
    <w:unhideWhenUsed/>
    <w:rsid w:val="00724A07"/>
    <w:rPr>
      <w:rFonts w:ascii="Times New Roman" w:hAnsi="Times New Roman" w:cs="Times New Roman" w:hint="default"/>
      <w:color w:val="0000FF"/>
      <w:u w:val="single"/>
    </w:rPr>
  </w:style>
  <w:style w:type="character" w:customStyle="1" w:styleId="HTML">
    <w:name w:val="Стандартный HTML Знак"/>
    <w:basedOn w:val="a3"/>
    <w:link w:val="HTML0"/>
    <w:uiPriority w:val="99"/>
    <w:semiHidden/>
    <w:rsid w:val="00724A07"/>
    <w:rPr>
      <w:rFonts w:ascii="Courier New" w:eastAsia="Times New Roman" w:hAnsi="Courier New" w:cs="Courier New"/>
      <w:sz w:val="20"/>
      <w:szCs w:val="20"/>
      <w:lang w:eastAsia="ru-RU"/>
    </w:rPr>
  </w:style>
  <w:style w:type="paragraph" w:styleId="HTML0">
    <w:name w:val="HTML Preformatted"/>
    <w:basedOn w:val="a2"/>
    <w:link w:val="HTML"/>
    <w:uiPriority w:val="99"/>
    <w:semiHidden/>
    <w:unhideWhenUsed/>
    <w:rsid w:val="00724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rsid w:val="00724A07"/>
    <w:rPr>
      <w:rFonts w:ascii="Consolas" w:hAnsi="Consolas"/>
      <w:sz w:val="20"/>
      <w:szCs w:val="20"/>
    </w:rPr>
  </w:style>
  <w:style w:type="paragraph" w:styleId="11">
    <w:name w:val="toc 1"/>
    <w:basedOn w:val="a2"/>
    <w:next w:val="a2"/>
    <w:autoRedefine/>
    <w:uiPriority w:val="39"/>
    <w:unhideWhenUsed/>
    <w:rsid w:val="00FD70E3"/>
    <w:pPr>
      <w:tabs>
        <w:tab w:val="right" w:leader="dot" w:pos="9345"/>
      </w:tabs>
      <w:spacing w:before="120" w:after="120" w:line="240" w:lineRule="auto"/>
      <w:ind w:left="709"/>
    </w:pPr>
    <w:rPr>
      <w:rFonts w:ascii="Times New Roman" w:eastAsia="Times New Roman" w:hAnsi="Times New Roman" w:cs="Times New Roman"/>
      <w:b/>
      <w:bCs/>
      <w:caps/>
      <w:sz w:val="20"/>
      <w:szCs w:val="20"/>
      <w:lang w:eastAsia="ru-RU"/>
    </w:rPr>
  </w:style>
  <w:style w:type="paragraph" w:styleId="22">
    <w:name w:val="toc 2"/>
    <w:basedOn w:val="a2"/>
    <w:next w:val="a2"/>
    <w:autoRedefine/>
    <w:uiPriority w:val="39"/>
    <w:unhideWhenUsed/>
    <w:rsid w:val="00FD70E3"/>
    <w:pPr>
      <w:tabs>
        <w:tab w:val="right" w:leader="dot" w:pos="9345"/>
      </w:tabs>
      <w:spacing w:after="0" w:line="240" w:lineRule="auto"/>
      <w:ind w:left="993" w:hanging="4"/>
    </w:pPr>
    <w:rPr>
      <w:rFonts w:ascii="Times New Roman" w:eastAsia="Times New Roman" w:hAnsi="Times New Roman" w:cs="Times New Roman"/>
      <w:smallCaps/>
      <w:sz w:val="20"/>
      <w:szCs w:val="20"/>
      <w:lang w:eastAsia="ru-RU"/>
    </w:rPr>
  </w:style>
  <w:style w:type="paragraph" w:styleId="31">
    <w:name w:val="toc 3"/>
    <w:basedOn w:val="a2"/>
    <w:next w:val="a2"/>
    <w:autoRedefine/>
    <w:uiPriority w:val="39"/>
    <w:unhideWhenUsed/>
    <w:rsid w:val="00FD70E3"/>
    <w:pPr>
      <w:tabs>
        <w:tab w:val="right" w:leader="dot" w:pos="9345"/>
      </w:tabs>
      <w:spacing w:after="0" w:line="240" w:lineRule="auto"/>
      <w:ind w:left="1276" w:hanging="7"/>
    </w:pPr>
    <w:rPr>
      <w:rFonts w:ascii="Times New Roman" w:eastAsia="Times New Roman" w:hAnsi="Times New Roman" w:cs="Times New Roman"/>
      <w:i/>
      <w:iCs/>
      <w:sz w:val="20"/>
      <w:szCs w:val="20"/>
      <w:lang w:eastAsia="ru-RU"/>
    </w:rPr>
  </w:style>
  <w:style w:type="paragraph" w:styleId="ad">
    <w:name w:val="annotation text"/>
    <w:basedOn w:val="a2"/>
    <w:link w:val="ae"/>
    <w:uiPriority w:val="99"/>
    <w:semiHidden/>
    <w:unhideWhenUsed/>
    <w:rsid w:val="00724A07"/>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3"/>
    <w:link w:val="ad"/>
    <w:uiPriority w:val="99"/>
    <w:semiHidden/>
    <w:rsid w:val="00724A07"/>
    <w:rPr>
      <w:rFonts w:ascii="Times New Roman" w:eastAsia="Times New Roman" w:hAnsi="Times New Roman" w:cs="Times New Roman"/>
      <w:sz w:val="20"/>
      <w:szCs w:val="20"/>
      <w:lang w:eastAsia="ru-RU"/>
    </w:rPr>
  </w:style>
  <w:style w:type="character" w:customStyle="1" w:styleId="af">
    <w:name w:val="Нижний колонтитул Знак"/>
    <w:basedOn w:val="a3"/>
    <w:link w:val="af0"/>
    <w:uiPriority w:val="99"/>
    <w:semiHidden/>
    <w:rsid w:val="00724A07"/>
    <w:rPr>
      <w:rFonts w:ascii="Times New Roman" w:eastAsia="Times New Roman" w:hAnsi="Times New Roman" w:cs="Times New Roman"/>
      <w:sz w:val="28"/>
      <w:szCs w:val="24"/>
      <w:lang w:eastAsia="ru-RU"/>
    </w:rPr>
  </w:style>
  <w:style w:type="paragraph" w:styleId="af0">
    <w:name w:val="footer"/>
    <w:basedOn w:val="a2"/>
    <w:link w:val="af"/>
    <w:uiPriority w:val="99"/>
    <w:semiHidden/>
    <w:unhideWhenUsed/>
    <w:rsid w:val="00724A07"/>
    <w:pPr>
      <w:tabs>
        <w:tab w:val="center" w:pos="4677"/>
        <w:tab w:val="right" w:pos="9355"/>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2">
    <w:name w:val="Нижний колонтитул Знак1"/>
    <w:basedOn w:val="a3"/>
    <w:uiPriority w:val="99"/>
    <w:semiHidden/>
    <w:rsid w:val="00724A07"/>
  </w:style>
  <w:style w:type="paragraph" w:styleId="af1">
    <w:name w:val="Body Text"/>
    <w:basedOn w:val="a2"/>
    <w:link w:val="af2"/>
    <w:uiPriority w:val="99"/>
    <w:semiHidden/>
    <w:unhideWhenUsed/>
    <w:rsid w:val="00724A07"/>
    <w:pPr>
      <w:spacing w:after="120" w:line="240" w:lineRule="auto"/>
      <w:ind w:firstLine="709"/>
      <w:jc w:val="both"/>
    </w:pPr>
    <w:rPr>
      <w:rFonts w:ascii="Times New Roman" w:eastAsia="Times New Roman" w:hAnsi="Times New Roman" w:cs="Times New Roman"/>
      <w:sz w:val="28"/>
      <w:szCs w:val="24"/>
      <w:lang w:eastAsia="ru-RU"/>
    </w:rPr>
  </w:style>
  <w:style w:type="character" w:customStyle="1" w:styleId="af2">
    <w:name w:val="Основной текст Знак"/>
    <w:basedOn w:val="a3"/>
    <w:link w:val="af1"/>
    <w:uiPriority w:val="99"/>
    <w:semiHidden/>
    <w:rsid w:val="00724A07"/>
    <w:rPr>
      <w:rFonts w:ascii="Times New Roman" w:eastAsia="Times New Roman" w:hAnsi="Times New Roman" w:cs="Times New Roman"/>
      <w:sz w:val="28"/>
      <w:szCs w:val="24"/>
      <w:lang w:eastAsia="ru-RU"/>
    </w:rPr>
  </w:style>
  <w:style w:type="character" w:customStyle="1" w:styleId="23">
    <w:name w:val="Основной текст 2 Знак"/>
    <w:aliases w:val="об1 Знак"/>
    <w:basedOn w:val="a3"/>
    <w:link w:val="24"/>
    <w:uiPriority w:val="99"/>
    <w:semiHidden/>
    <w:locked/>
    <w:rsid w:val="00724A07"/>
    <w:rPr>
      <w:rFonts w:ascii="Times New Roman" w:eastAsia="Times New Roman" w:hAnsi="Times New Roman" w:cs="Times New Roman"/>
      <w:sz w:val="20"/>
      <w:szCs w:val="20"/>
      <w:lang w:eastAsia="ru-RU"/>
    </w:rPr>
  </w:style>
  <w:style w:type="paragraph" w:styleId="24">
    <w:name w:val="Body Text 2"/>
    <w:aliases w:val="об1"/>
    <w:basedOn w:val="a2"/>
    <w:link w:val="23"/>
    <w:uiPriority w:val="99"/>
    <w:semiHidden/>
    <w:unhideWhenUsed/>
    <w:rsid w:val="00724A07"/>
    <w:pPr>
      <w:spacing w:after="120" w:line="480" w:lineRule="auto"/>
    </w:pPr>
    <w:rPr>
      <w:rFonts w:ascii="Times New Roman" w:eastAsia="Times New Roman" w:hAnsi="Times New Roman" w:cs="Times New Roman"/>
      <w:sz w:val="20"/>
      <w:szCs w:val="20"/>
      <w:lang w:eastAsia="ru-RU"/>
    </w:rPr>
  </w:style>
  <w:style w:type="character" w:customStyle="1" w:styleId="210">
    <w:name w:val="Основной текст 2 Знак1"/>
    <w:aliases w:val="об1 Знак1"/>
    <w:basedOn w:val="a3"/>
    <w:uiPriority w:val="99"/>
    <w:semiHidden/>
    <w:rsid w:val="00724A07"/>
  </w:style>
  <w:style w:type="character" w:customStyle="1" w:styleId="25">
    <w:name w:val="Основной текст с отступом 2 Знак"/>
    <w:basedOn w:val="a3"/>
    <w:link w:val="26"/>
    <w:uiPriority w:val="99"/>
    <w:rsid w:val="00724A07"/>
    <w:rPr>
      <w:rFonts w:ascii="Times New Roman" w:eastAsia="Calibri" w:hAnsi="Times New Roman" w:cs="Times New Roman"/>
      <w:sz w:val="24"/>
      <w:szCs w:val="24"/>
      <w:lang w:eastAsia="ru-RU"/>
    </w:rPr>
  </w:style>
  <w:style w:type="paragraph" w:styleId="26">
    <w:name w:val="Body Text Indent 2"/>
    <w:basedOn w:val="a2"/>
    <w:link w:val="25"/>
    <w:uiPriority w:val="99"/>
    <w:semiHidden/>
    <w:unhideWhenUsed/>
    <w:rsid w:val="00724A07"/>
    <w:pPr>
      <w:spacing w:after="120" w:line="480" w:lineRule="auto"/>
      <w:ind w:left="283" w:firstLine="709"/>
      <w:jc w:val="both"/>
    </w:pPr>
    <w:rPr>
      <w:rFonts w:ascii="Times New Roman" w:eastAsia="Calibri" w:hAnsi="Times New Roman" w:cs="Times New Roman"/>
      <w:sz w:val="24"/>
      <w:szCs w:val="24"/>
      <w:lang w:eastAsia="ru-RU"/>
    </w:rPr>
  </w:style>
  <w:style w:type="character" w:customStyle="1" w:styleId="211">
    <w:name w:val="Основной текст с отступом 2 Знак1"/>
    <w:basedOn w:val="a3"/>
    <w:uiPriority w:val="99"/>
    <w:semiHidden/>
    <w:rsid w:val="00724A07"/>
  </w:style>
  <w:style w:type="paragraph" w:styleId="32">
    <w:name w:val="Body Text Indent 3"/>
    <w:basedOn w:val="a2"/>
    <w:link w:val="33"/>
    <w:uiPriority w:val="99"/>
    <w:semiHidden/>
    <w:unhideWhenUsed/>
    <w:rsid w:val="00724A07"/>
    <w:pPr>
      <w:spacing w:after="120" w:line="240" w:lineRule="auto"/>
      <w:ind w:left="283" w:firstLine="709"/>
      <w:jc w:val="both"/>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3"/>
    <w:link w:val="32"/>
    <w:uiPriority w:val="99"/>
    <w:semiHidden/>
    <w:rsid w:val="00724A07"/>
    <w:rPr>
      <w:rFonts w:ascii="Times New Roman" w:eastAsia="Times New Roman" w:hAnsi="Times New Roman" w:cs="Times New Roman"/>
      <w:sz w:val="16"/>
      <w:szCs w:val="16"/>
      <w:lang w:eastAsia="ru-RU"/>
    </w:rPr>
  </w:style>
  <w:style w:type="character" w:customStyle="1" w:styleId="af3">
    <w:name w:val="Схема документа Знак"/>
    <w:basedOn w:val="a3"/>
    <w:link w:val="af4"/>
    <w:uiPriority w:val="99"/>
    <w:semiHidden/>
    <w:rsid w:val="00724A07"/>
    <w:rPr>
      <w:rFonts w:ascii="Tahoma" w:eastAsia="Calibri" w:hAnsi="Tahoma" w:cs="Times New Roman"/>
      <w:sz w:val="24"/>
      <w:szCs w:val="24"/>
      <w:shd w:val="clear" w:color="auto" w:fill="000080"/>
      <w:lang w:eastAsia="ru-RU"/>
    </w:rPr>
  </w:style>
  <w:style w:type="paragraph" w:styleId="af4">
    <w:name w:val="Document Map"/>
    <w:basedOn w:val="a2"/>
    <w:link w:val="af3"/>
    <w:uiPriority w:val="99"/>
    <w:semiHidden/>
    <w:unhideWhenUsed/>
    <w:rsid w:val="00724A07"/>
    <w:pPr>
      <w:shd w:val="clear" w:color="auto" w:fill="000080"/>
      <w:spacing w:after="0" w:line="240" w:lineRule="auto"/>
      <w:ind w:firstLine="709"/>
      <w:jc w:val="both"/>
    </w:pPr>
    <w:rPr>
      <w:rFonts w:ascii="Tahoma" w:eastAsia="Calibri" w:hAnsi="Tahoma" w:cs="Times New Roman"/>
      <w:sz w:val="24"/>
      <w:szCs w:val="24"/>
      <w:lang w:eastAsia="ru-RU"/>
    </w:rPr>
  </w:style>
  <w:style w:type="character" w:customStyle="1" w:styleId="13">
    <w:name w:val="Схема документа Знак1"/>
    <w:basedOn w:val="a3"/>
    <w:uiPriority w:val="99"/>
    <w:semiHidden/>
    <w:rsid w:val="00724A07"/>
    <w:rPr>
      <w:rFonts w:ascii="Tahoma" w:hAnsi="Tahoma" w:cs="Tahoma"/>
      <w:sz w:val="16"/>
      <w:szCs w:val="16"/>
    </w:rPr>
  </w:style>
  <w:style w:type="character" w:customStyle="1" w:styleId="af5">
    <w:name w:val="Тема примечания Знак"/>
    <w:basedOn w:val="ae"/>
    <w:link w:val="af6"/>
    <w:uiPriority w:val="99"/>
    <w:semiHidden/>
    <w:rsid w:val="00724A07"/>
    <w:rPr>
      <w:rFonts w:ascii="Times New Roman" w:eastAsia="Calibri" w:hAnsi="Times New Roman" w:cs="Times New Roman"/>
      <w:b/>
      <w:bCs/>
      <w:sz w:val="20"/>
      <w:szCs w:val="20"/>
      <w:lang w:eastAsia="ru-RU"/>
    </w:rPr>
  </w:style>
  <w:style w:type="paragraph" w:styleId="af6">
    <w:name w:val="annotation subject"/>
    <w:basedOn w:val="ad"/>
    <w:next w:val="ad"/>
    <w:link w:val="af5"/>
    <w:uiPriority w:val="99"/>
    <w:semiHidden/>
    <w:unhideWhenUsed/>
    <w:rsid w:val="00724A07"/>
    <w:rPr>
      <w:rFonts w:eastAsia="Calibri"/>
      <w:b/>
      <w:bCs/>
    </w:rPr>
  </w:style>
  <w:style w:type="character" w:customStyle="1" w:styleId="14">
    <w:name w:val="Тема примечания Знак1"/>
    <w:basedOn w:val="ae"/>
    <w:uiPriority w:val="99"/>
    <w:semiHidden/>
    <w:rsid w:val="00724A07"/>
    <w:rPr>
      <w:rFonts w:ascii="Times New Roman" w:eastAsia="Times New Roman" w:hAnsi="Times New Roman" w:cs="Times New Roman"/>
      <w:b/>
      <w:bCs/>
      <w:sz w:val="20"/>
      <w:szCs w:val="20"/>
      <w:lang w:eastAsia="ru-RU"/>
    </w:rPr>
  </w:style>
  <w:style w:type="paragraph" w:styleId="af7">
    <w:name w:val="Balloon Text"/>
    <w:basedOn w:val="a2"/>
    <w:link w:val="af8"/>
    <w:uiPriority w:val="99"/>
    <w:semiHidden/>
    <w:unhideWhenUsed/>
    <w:rsid w:val="00724A07"/>
    <w:pPr>
      <w:spacing w:after="0" w:line="240" w:lineRule="auto"/>
      <w:ind w:firstLine="709"/>
      <w:jc w:val="both"/>
    </w:pPr>
    <w:rPr>
      <w:rFonts w:ascii="Tahoma" w:eastAsia="Calibri" w:hAnsi="Tahoma" w:cs="Times New Roman"/>
      <w:sz w:val="16"/>
      <w:szCs w:val="16"/>
      <w:lang w:eastAsia="ru-RU"/>
    </w:rPr>
  </w:style>
  <w:style w:type="character" w:customStyle="1" w:styleId="af8">
    <w:name w:val="Текст выноски Знак"/>
    <w:basedOn w:val="a3"/>
    <w:link w:val="af7"/>
    <w:uiPriority w:val="99"/>
    <w:semiHidden/>
    <w:rsid w:val="00724A07"/>
    <w:rPr>
      <w:rFonts w:ascii="Tahoma" w:eastAsia="Calibri" w:hAnsi="Tahoma" w:cs="Times New Roman"/>
      <w:sz w:val="16"/>
      <w:szCs w:val="16"/>
      <w:lang w:eastAsia="ru-RU"/>
    </w:rPr>
  </w:style>
  <w:style w:type="paragraph" w:customStyle="1" w:styleId="a">
    <w:name w:val="Заголовок таблицы"/>
    <w:basedOn w:val="a2"/>
    <w:uiPriority w:val="99"/>
    <w:rsid w:val="00724A07"/>
    <w:pPr>
      <w:numPr>
        <w:numId w:val="1"/>
      </w:numPr>
      <w:spacing w:after="0" w:line="240" w:lineRule="auto"/>
      <w:ind w:firstLine="0"/>
      <w:jc w:val="center"/>
    </w:pPr>
    <w:rPr>
      <w:rFonts w:ascii="Times New Roman" w:eastAsia="Times New Roman" w:hAnsi="Times New Roman" w:cs="Times New Roman"/>
      <w:i/>
      <w:sz w:val="28"/>
      <w:szCs w:val="24"/>
      <w:lang w:eastAsia="ru-RU"/>
    </w:rPr>
  </w:style>
  <w:style w:type="paragraph" w:customStyle="1" w:styleId="af9">
    <w:name w:val="Курсив"/>
    <w:basedOn w:val="a2"/>
    <w:next w:val="a2"/>
    <w:uiPriority w:val="99"/>
    <w:rsid w:val="00724A07"/>
    <w:pPr>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fa">
    <w:name w:val="Маркированный"/>
    <w:basedOn w:val="a2"/>
    <w:uiPriority w:val="99"/>
    <w:rsid w:val="00724A07"/>
    <w:pPr>
      <w:tabs>
        <w:tab w:val="num" w:pos="794"/>
      </w:tabs>
      <w:spacing w:after="0" w:line="240" w:lineRule="auto"/>
      <w:ind w:left="1163" w:hanging="227"/>
      <w:jc w:val="both"/>
    </w:pPr>
    <w:rPr>
      <w:rFonts w:ascii="Times New Roman" w:eastAsia="Times New Roman" w:hAnsi="Times New Roman" w:cs="Times New Roman"/>
      <w:sz w:val="28"/>
      <w:szCs w:val="24"/>
      <w:lang w:eastAsia="ru-RU"/>
    </w:rPr>
  </w:style>
  <w:style w:type="paragraph" w:customStyle="1" w:styleId="a1">
    <w:name w:val="Номер таблицы"/>
    <w:basedOn w:val="a2"/>
    <w:next w:val="a"/>
    <w:uiPriority w:val="99"/>
    <w:rsid w:val="00724A07"/>
    <w:pPr>
      <w:numPr>
        <w:numId w:val="2"/>
      </w:numPr>
      <w:spacing w:after="0" w:line="240" w:lineRule="auto"/>
      <w:ind w:firstLine="0"/>
      <w:jc w:val="right"/>
    </w:pPr>
    <w:rPr>
      <w:rFonts w:ascii="Times New Roman" w:eastAsia="Times New Roman" w:hAnsi="Times New Roman" w:cs="Times New Roman"/>
      <w:sz w:val="28"/>
      <w:szCs w:val="24"/>
      <w:lang w:eastAsia="ru-RU"/>
    </w:rPr>
  </w:style>
  <w:style w:type="paragraph" w:customStyle="1" w:styleId="afb">
    <w:name w:val="Нумерация рисунков"/>
    <w:basedOn w:val="a2"/>
    <w:uiPriority w:val="99"/>
    <w:rsid w:val="00724A07"/>
    <w:pPr>
      <w:spacing w:after="0" w:line="240" w:lineRule="auto"/>
    </w:pPr>
    <w:rPr>
      <w:rFonts w:ascii="Times New Roman" w:eastAsia="Times New Roman" w:hAnsi="Times New Roman" w:cs="Times New Roman"/>
      <w:sz w:val="28"/>
      <w:szCs w:val="20"/>
      <w:lang w:eastAsia="ru-RU"/>
    </w:rPr>
  </w:style>
  <w:style w:type="paragraph" w:customStyle="1" w:styleId="afc">
    <w:name w:val="Нумерованный"/>
    <w:basedOn w:val="a2"/>
    <w:uiPriority w:val="99"/>
    <w:rsid w:val="00724A07"/>
    <w:pPr>
      <w:tabs>
        <w:tab w:val="num" w:pos="1429"/>
      </w:tabs>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afd">
    <w:name w:val="Подчеркивание"/>
    <w:basedOn w:val="a2"/>
    <w:next w:val="a2"/>
    <w:uiPriority w:val="99"/>
    <w:rsid w:val="00724A07"/>
    <w:pPr>
      <w:spacing w:after="0" w:line="240" w:lineRule="auto"/>
      <w:ind w:firstLine="709"/>
      <w:jc w:val="both"/>
    </w:pPr>
    <w:rPr>
      <w:rFonts w:ascii="Times New Roman" w:eastAsia="Times New Roman" w:hAnsi="Times New Roman" w:cs="Times New Roman"/>
      <w:sz w:val="28"/>
      <w:szCs w:val="24"/>
      <w:u w:val="single"/>
      <w:lang w:eastAsia="ru-RU"/>
    </w:rPr>
  </w:style>
  <w:style w:type="paragraph" w:customStyle="1" w:styleId="afe">
    <w:name w:val="Полужирный"/>
    <w:basedOn w:val="a2"/>
    <w:uiPriority w:val="99"/>
    <w:rsid w:val="00724A07"/>
    <w:pPr>
      <w:spacing w:after="0" w:line="240" w:lineRule="auto"/>
      <w:ind w:firstLine="709"/>
      <w:jc w:val="both"/>
    </w:pPr>
    <w:rPr>
      <w:rFonts w:ascii="Times New Roman" w:eastAsia="Times New Roman" w:hAnsi="Times New Roman" w:cs="Times New Roman"/>
      <w:b/>
      <w:sz w:val="28"/>
      <w:szCs w:val="24"/>
      <w:lang w:eastAsia="ru-RU"/>
    </w:rPr>
  </w:style>
  <w:style w:type="paragraph" w:customStyle="1" w:styleId="aff">
    <w:name w:val="Примечания_наш стиль"/>
    <w:basedOn w:val="a2"/>
    <w:uiPriority w:val="99"/>
    <w:rsid w:val="00724A07"/>
    <w:pPr>
      <w:spacing w:after="0" w:line="240" w:lineRule="auto"/>
      <w:jc w:val="both"/>
    </w:pPr>
    <w:rPr>
      <w:rFonts w:ascii="Times New Roman" w:eastAsia="Times New Roman" w:hAnsi="Times New Roman" w:cs="Times New Roman"/>
      <w:szCs w:val="24"/>
      <w:lang w:eastAsia="ru-RU"/>
    </w:rPr>
  </w:style>
  <w:style w:type="paragraph" w:customStyle="1" w:styleId="aff0">
    <w:name w:val="содерание_введение"/>
    <w:basedOn w:val="1"/>
    <w:next w:val="a2"/>
    <w:uiPriority w:val="99"/>
    <w:rsid w:val="00724A07"/>
    <w:pPr>
      <w:keepLines w:val="0"/>
      <w:pageBreakBefore/>
      <w:spacing w:before="100" w:beforeAutospacing="1" w:after="100" w:afterAutospacing="1" w:line="360" w:lineRule="auto"/>
      <w:ind w:firstLine="709"/>
      <w:jc w:val="center"/>
    </w:pPr>
    <w:rPr>
      <w:rFonts w:ascii="Times New Roman" w:eastAsia="Times New Roman" w:hAnsi="Times New Roman" w:cs="Arial"/>
      <w:color w:val="auto"/>
      <w:kern w:val="32"/>
      <w:szCs w:val="32"/>
      <w:lang w:eastAsia="ru-RU"/>
    </w:rPr>
  </w:style>
  <w:style w:type="paragraph" w:customStyle="1" w:styleId="aff1">
    <w:name w:val="Текст в таблицах"/>
    <w:basedOn w:val="a2"/>
    <w:uiPriority w:val="99"/>
    <w:rsid w:val="00724A07"/>
    <w:pPr>
      <w:spacing w:after="0" w:line="240" w:lineRule="auto"/>
    </w:pPr>
    <w:rPr>
      <w:rFonts w:ascii="Times New Roman" w:eastAsia="Times New Roman" w:hAnsi="Times New Roman" w:cs="Times New Roman"/>
      <w:sz w:val="24"/>
      <w:szCs w:val="24"/>
      <w:lang w:eastAsia="ru-RU"/>
    </w:rPr>
  </w:style>
  <w:style w:type="character" w:customStyle="1" w:styleId="aff2">
    <w:name w:val="Шапка таблицы Знак"/>
    <w:basedOn w:val="a3"/>
    <w:link w:val="aff3"/>
    <w:uiPriority w:val="99"/>
    <w:locked/>
    <w:rsid w:val="00724A07"/>
    <w:rPr>
      <w:rFonts w:ascii="Times New Roman" w:eastAsia="Times New Roman" w:hAnsi="Times New Roman" w:cs="Times New Roman"/>
      <w:sz w:val="24"/>
      <w:szCs w:val="24"/>
      <w:lang w:eastAsia="ru-RU"/>
    </w:rPr>
  </w:style>
  <w:style w:type="paragraph" w:customStyle="1" w:styleId="aff3">
    <w:name w:val="Шапка таблицы"/>
    <w:basedOn w:val="a2"/>
    <w:link w:val="aff2"/>
    <w:uiPriority w:val="99"/>
    <w:rsid w:val="00724A07"/>
    <w:pPr>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uiPriority w:val="99"/>
    <w:rsid w:val="00724A07"/>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Title">
    <w:name w:val="ConsTitle"/>
    <w:rsid w:val="00724A07"/>
    <w:pPr>
      <w:widowControl w:val="0"/>
      <w:autoSpaceDE w:val="0"/>
      <w:autoSpaceDN w:val="0"/>
      <w:adjustRightInd w:val="0"/>
      <w:spacing w:after="0" w:line="240" w:lineRule="auto"/>
      <w:ind w:right="19772"/>
    </w:pPr>
    <w:rPr>
      <w:rFonts w:ascii="Arial" w:eastAsia="SimSun" w:hAnsi="Arial" w:cs="Times New Roman"/>
      <w:b/>
      <w:sz w:val="16"/>
      <w:szCs w:val="20"/>
      <w:lang w:eastAsia="zh-CN"/>
    </w:rPr>
  </w:style>
  <w:style w:type="paragraph" w:customStyle="1" w:styleId="Iauiue">
    <w:name w:val="Iau?iue"/>
    <w:rsid w:val="00724A07"/>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2"/>
    <w:uiPriority w:val="99"/>
    <w:rsid w:val="00724A07"/>
    <w:pPr>
      <w:spacing w:before="100" w:after="119" w:line="240" w:lineRule="auto"/>
    </w:pPr>
    <w:rPr>
      <w:rFonts w:ascii="Times New Roman" w:eastAsia="Times New Roman" w:hAnsi="Times New Roman" w:cs="Times New Roman"/>
      <w:color w:val="000000"/>
      <w:sz w:val="24"/>
      <w:szCs w:val="20"/>
      <w:lang w:eastAsia="zh-CN"/>
    </w:rPr>
  </w:style>
  <w:style w:type="paragraph" w:customStyle="1" w:styleId="Heading">
    <w:name w:val="Heading"/>
    <w:rsid w:val="00724A07"/>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7">
    <w:name w:val="Îñíîâíîé òåêñò 2"/>
    <w:basedOn w:val="a2"/>
    <w:uiPriority w:val="99"/>
    <w:rsid w:val="00724A07"/>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character" w:customStyle="1" w:styleId="aff4">
    <w:name w:val="маркер Знак"/>
    <w:link w:val="a0"/>
    <w:locked/>
    <w:rsid w:val="00724A07"/>
    <w:rPr>
      <w:rFonts w:ascii="Times New Roman" w:eastAsia="Calibri" w:hAnsi="Times New Roman" w:cs="Times New Roman"/>
      <w:b/>
      <w:sz w:val="20"/>
      <w:szCs w:val="20"/>
      <w:lang w:eastAsia="ru-RU"/>
    </w:rPr>
  </w:style>
  <w:style w:type="paragraph" w:customStyle="1" w:styleId="a0">
    <w:name w:val="маркер"/>
    <w:basedOn w:val="af1"/>
    <w:link w:val="aff4"/>
    <w:rsid w:val="00724A07"/>
    <w:pPr>
      <w:numPr>
        <w:numId w:val="4"/>
      </w:numPr>
      <w:spacing w:after="0"/>
    </w:pPr>
    <w:rPr>
      <w:rFonts w:eastAsia="Calibri"/>
      <w:b/>
      <w:sz w:val="20"/>
      <w:szCs w:val="20"/>
    </w:rPr>
  </w:style>
  <w:style w:type="paragraph" w:customStyle="1" w:styleId="15">
    <w:name w:val="Абзац списка1"/>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5">
    <w:name w:val="Осн_текст Знак"/>
    <w:link w:val="aff6"/>
    <w:locked/>
    <w:rsid w:val="00724A07"/>
    <w:rPr>
      <w:rFonts w:ascii="Times New Roman" w:eastAsia="Calibri" w:hAnsi="Times New Roman" w:cs="Times New Roman"/>
      <w:sz w:val="28"/>
      <w:szCs w:val="20"/>
      <w:lang w:eastAsia="ru-RU"/>
    </w:rPr>
  </w:style>
  <w:style w:type="paragraph" w:customStyle="1" w:styleId="aff6">
    <w:name w:val="Осн_текст"/>
    <w:basedOn w:val="32"/>
    <w:link w:val="aff5"/>
    <w:rsid w:val="00724A07"/>
    <w:pPr>
      <w:tabs>
        <w:tab w:val="num" w:pos="2460"/>
      </w:tabs>
      <w:spacing w:after="0"/>
      <w:ind w:left="0" w:firstLine="851"/>
    </w:pPr>
    <w:rPr>
      <w:rFonts w:eastAsia="Calibri"/>
      <w:sz w:val="28"/>
      <w:szCs w:val="20"/>
    </w:rPr>
  </w:style>
  <w:style w:type="character" w:customStyle="1" w:styleId="28">
    <w:name w:val="ПЗЗ_2_Обычный Знак"/>
    <w:link w:val="2"/>
    <w:uiPriority w:val="99"/>
    <w:locked/>
    <w:rsid w:val="00724A07"/>
    <w:rPr>
      <w:rFonts w:ascii="Times New Roman" w:eastAsia="Calibri" w:hAnsi="Times New Roman" w:cs="Times New Roman"/>
      <w:sz w:val="24"/>
      <w:szCs w:val="20"/>
      <w:lang w:eastAsia="ru-RU"/>
    </w:rPr>
  </w:style>
  <w:style w:type="paragraph" w:customStyle="1" w:styleId="2">
    <w:name w:val="ПЗЗ_2_Обычный"/>
    <w:basedOn w:val="a2"/>
    <w:link w:val="28"/>
    <w:uiPriority w:val="99"/>
    <w:rsid w:val="00724A07"/>
    <w:pPr>
      <w:numPr>
        <w:numId w:val="5"/>
      </w:numPr>
      <w:spacing w:after="0" w:line="240" w:lineRule="auto"/>
      <w:ind w:left="1134" w:hanging="283"/>
      <w:jc w:val="both"/>
    </w:pPr>
    <w:rPr>
      <w:rFonts w:ascii="Times New Roman" w:eastAsia="Calibri" w:hAnsi="Times New Roman" w:cs="Times New Roman"/>
      <w:sz w:val="24"/>
      <w:szCs w:val="20"/>
      <w:lang w:eastAsia="ru-RU"/>
    </w:rPr>
  </w:style>
  <w:style w:type="character" w:customStyle="1" w:styleId="16">
    <w:name w:val="ПЗЗ_1_Обычный Знак"/>
    <w:link w:val="17"/>
    <w:uiPriority w:val="99"/>
    <w:locked/>
    <w:rsid w:val="00724A07"/>
    <w:rPr>
      <w:rFonts w:ascii="Times New Roman" w:eastAsia="Calibri" w:hAnsi="Times New Roman" w:cs="Times New Roman"/>
      <w:sz w:val="24"/>
      <w:szCs w:val="20"/>
      <w:lang w:eastAsia="ru-RU"/>
    </w:rPr>
  </w:style>
  <w:style w:type="paragraph" w:customStyle="1" w:styleId="17">
    <w:name w:val="ПЗЗ_1_Обычный"/>
    <w:basedOn w:val="a2"/>
    <w:link w:val="16"/>
    <w:uiPriority w:val="99"/>
    <w:rsid w:val="00724A07"/>
    <w:pPr>
      <w:spacing w:after="0" w:line="240" w:lineRule="auto"/>
      <w:ind w:firstLine="567"/>
      <w:jc w:val="both"/>
    </w:pPr>
    <w:rPr>
      <w:rFonts w:ascii="Times New Roman" w:eastAsia="Calibri" w:hAnsi="Times New Roman" w:cs="Times New Roman"/>
      <w:sz w:val="24"/>
      <w:szCs w:val="20"/>
      <w:lang w:eastAsia="ru-RU"/>
    </w:rPr>
  </w:style>
  <w:style w:type="character" w:customStyle="1" w:styleId="34">
    <w:name w:val="ПЗЗ_3_Уровень Знак"/>
    <w:link w:val="35"/>
    <w:uiPriority w:val="99"/>
    <w:locked/>
    <w:rsid w:val="00724A07"/>
    <w:rPr>
      <w:rFonts w:ascii="Times New Roman" w:eastAsia="Calibri" w:hAnsi="Times New Roman" w:cs="Times New Roman"/>
      <w:b/>
      <w:sz w:val="24"/>
      <w:szCs w:val="20"/>
      <w:lang w:eastAsia="ru-RU"/>
    </w:rPr>
  </w:style>
  <w:style w:type="paragraph" w:customStyle="1" w:styleId="35">
    <w:name w:val="ПЗЗ_3_Уровень"/>
    <w:basedOn w:val="a2"/>
    <w:link w:val="34"/>
    <w:uiPriority w:val="99"/>
    <w:rsid w:val="00724A07"/>
    <w:pPr>
      <w:spacing w:before="180" w:after="180" w:line="240" w:lineRule="auto"/>
      <w:ind w:firstLine="567"/>
      <w:jc w:val="both"/>
      <w:outlineLvl w:val="2"/>
    </w:pPr>
    <w:rPr>
      <w:rFonts w:ascii="Times New Roman" w:eastAsia="Calibri" w:hAnsi="Times New Roman" w:cs="Times New Roman"/>
      <w:b/>
      <w:sz w:val="24"/>
      <w:szCs w:val="20"/>
      <w:lang w:eastAsia="ru-RU"/>
    </w:rPr>
  </w:style>
  <w:style w:type="character" w:customStyle="1" w:styleId="41">
    <w:name w:val="ПЗЗ_4_уровень Знак"/>
    <w:link w:val="42"/>
    <w:uiPriority w:val="99"/>
    <w:locked/>
    <w:rsid w:val="00724A07"/>
    <w:rPr>
      <w:rFonts w:ascii="Times New Roman" w:eastAsia="Calibri" w:hAnsi="Times New Roman" w:cs="Times New Roman"/>
      <w:b/>
      <w:sz w:val="24"/>
      <w:szCs w:val="20"/>
      <w:lang w:eastAsia="ru-RU"/>
    </w:rPr>
  </w:style>
  <w:style w:type="paragraph" w:customStyle="1" w:styleId="42">
    <w:name w:val="ПЗЗ_4_уровень"/>
    <w:basedOn w:val="a2"/>
    <w:link w:val="41"/>
    <w:uiPriority w:val="99"/>
    <w:rsid w:val="00724A07"/>
    <w:pPr>
      <w:spacing w:before="120" w:after="120" w:line="240" w:lineRule="auto"/>
      <w:ind w:firstLine="567"/>
      <w:jc w:val="both"/>
      <w:outlineLvl w:val="3"/>
    </w:pPr>
    <w:rPr>
      <w:rFonts w:ascii="Times New Roman" w:eastAsia="Calibri" w:hAnsi="Times New Roman" w:cs="Times New Roman"/>
      <w:b/>
      <w:sz w:val="24"/>
      <w:szCs w:val="20"/>
      <w:lang w:eastAsia="ru-RU"/>
    </w:rPr>
  </w:style>
  <w:style w:type="paragraph" w:customStyle="1" w:styleId="29">
    <w:name w:val="Абзац списка2"/>
    <w:basedOn w:val="a2"/>
    <w:uiPriority w:val="99"/>
    <w:rsid w:val="00724A07"/>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cs="Times New Roman"/>
      <w:kern w:val="2"/>
      <w:sz w:val="24"/>
      <w:szCs w:val="24"/>
      <w:lang w:eastAsia="ar-SA"/>
    </w:rPr>
  </w:style>
  <w:style w:type="paragraph" w:customStyle="1" w:styleId="140952">
    <w:name w:val="Стиль 14 пт По ширине Первая строка:  095 см2"/>
    <w:basedOn w:val="a2"/>
    <w:uiPriority w:val="99"/>
    <w:rsid w:val="00724A0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nienie">
    <w:name w:val="nienie"/>
    <w:basedOn w:val="Iauiue"/>
    <w:uiPriority w:val="99"/>
    <w:rsid w:val="00724A07"/>
    <w:pPr>
      <w:keepLines/>
      <w:ind w:left="709" w:hanging="284"/>
      <w:jc w:val="both"/>
    </w:pPr>
    <w:rPr>
      <w:rFonts w:ascii="Peterburg" w:hAnsi="Peterburg"/>
      <w:sz w:val="24"/>
    </w:rPr>
  </w:style>
  <w:style w:type="paragraph" w:customStyle="1" w:styleId="ConsPlusNonformat">
    <w:name w:val="ConsPlusNonformat"/>
    <w:uiPriority w:val="99"/>
    <w:rsid w:val="00724A07"/>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36">
    <w:name w:val="Абзац списка3"/>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18">
    <w:name w:val="Основной текст с отступом.об1 Знак"/>
    <w:link w:val="19"/>
    <w:locked/>
    <w:rsid w:val="00724A07"/>
    <w:rPr>
      <w:rFonts w:ascii="Times New Roman" w:eastAsia="Calibri" w:hAnsi="Times New Roman" w:cs="Times New Roman"/>
      <w:sz w:val="20"/>
      <w:szCs w:val="20"/>
      <w:lang w:eastAsia="ru-RU"/>
    </w:rPr>
  </w:style>
  <w:style w:type="paragraph" w:customStyle="1" w:styleId="19">
    <w:name w:val="Основной текст с отступом.об1"/>
    <w:basedOn w:val="a2"/>
    <w:link w:val="18"/>
    <w:rsid w:val="00724A07"/>
    <w:pPr>
      <w:spacing w:after="0" w:line="240" w:lineRule="atLeast"/>
      <w:ind w:firstLine="720"/>
      <w:jc w:val="both"/>
    </w:pPr>
    <w:rPr>
      <w:rFonts w:ascii="Times New Roman" w:eastAsia="Calibri" w:hAnsi="Times New Roman" w:cs="Times New Roman"/>
      <w:sz w:val="20"/>
      <w:szCs w:val="20"/>
      <w:lang w:eastAsia="ru-RU"/>
    </w:rPr>
  </w:style>
  <w:style w:type="paragraph" w:customStyle="1" w:styleId="--">
    <w:name w:val="- СТРАНИЦА -"/>
    <w:uiPriority w:val="99"/>
    <w:rsid w:val="00724A07"/>
    <w:pPr>
      <w:numPr>
        <w:numId w:val="6"/>
      </w:numPr>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724A07"/>
    <w:pPr>
      <w:widowControl/>
      <w:numPr>
        <w:numId w:val="8"/>
      </w:numPr>
      <w:ind w:firstLine="284"/>
      <w:jc w:val="both"/>
    </w:pPr>
    <w:rPr>
      <w:rFonts w:ascii="Peterburg" w:hAnsi="Peterburg"/>
    </w:rPr>
  </w:style>
  <w:style w:type="paragraph" w:customStyle="1" w:styleId="43">
    <w:name w:val="Абзац списка4"/>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7">
    <w:name w:val="внутри  таблиц Знак"/>
    <w:link w:val="aff8"/>
    <w:uiPriority w:val="99"/>
    <w:locked/>
    <w:rsid w:val="00724A07"/>
    <w:rPr>
      <w:rFonts w:ascii="Calibri" w:eastAsia="Calibri" w:hAnsi="Calibri" w:cs="Times New Roman"/>
      <w:sz w:val="20"/>
      <w:szCs w:val="20"/>
      <w:lang w:eastAsia="ru-RU"/>
    </w:rPr>
  </w:style>
  <w:style w:type="paragraph" w:customStyle="1" w:styleId="aff8">
    <w:name w:val="внутри  таблиц"/>
    <w:basedOn w:val="a2"/>
    <w:link w:val="aff7"/>
    <w:uiPriority w:val="99"/>
    <w:rsid w:val="00724A07"/>
    <w:pPr>
      <w:spacing w:after="0" w:line="240" w:lineRule="auto"/>
      <w:ind w:left="-57" w:right="-57"/>
      <w:jc w:val="center"/>
    </w:pPr>
    <w:rPr>
      <w:rFonts w:ascii="Calibri" w:eastAsia="Calibri" w:hAnsi="Calibri" w:cs="Times New Roman"/>
      <w:sz w:val="20"/>
      <w:szCs w:val="20"/>
      <w:lang w:eastAsia="ru-RU"/>
    </w:rPr>
  </w:style>
  <w:style w:type="character" w:customStyle="1" w:styleId="aff9">
    <w:name w:val="Основной Знак"/>
    <w:link w:val="affa"/>
    <w:locked/>
    <w:rsid w:val="00724A07"/>
    <w:rPr>
      <w:rFonts w:ascii="Calibri" w:eastAsia="Calibri" w:hAnsi="Calibri" w:cs="Times New Roman"/>
      <w:sz w:val="20"/>
      <w:szCs w:val="20"/>
      <w:lang w:eastAsia="ru-RU"/>
    </w:rPr>
  </w:style>
  <w:style w:type="paragraph" w:customStyle="1" w:styleId="affa">
    <w:name w:val="Основной"/>
    <w:basedOn w:val="a2"/>
    <w:link w:val="aff9"/>
    <w:rsid w:val="00724A07"/>
    <w:pPr>
      <w:spacing w:after="0" w:line="240" w:lineRule="auto"/>
      <w:ind w:firstLine="540"/>
      <w:jc w:val="both"/>
    </w:pPr>
    <w:rPr>
      <w:rFonts w:ascii="Calibri" w:eastAsia="Calibri" w:hAnsi="Calibri" w:cs="Times New Roman"/>
      <w:sz w:val="20"/>
      <w:szCs w:val="20"/>
      <w:lang w:eastAsia="ru-RU"/>
    </w:rPr>
  </w:style>
  <w:style w:type="paragraph" w:customStyle="1" w:styleId="120">
    <w:name w:val="Стиль маркер + 12 пт"/>
    <w:basedOn w:val="a0"/>
    <w:uiPriority w:val="99"/>
    <w:rsid w:val="00724A07"/>
    <w:rPr>
      <w:b w:val="0"/>
      <w:bCs/>
      <w:sz w:val="24"/>
    </w:rPr>
  </w:style>
  <w:style w:type="paragraph" w:customStyle="1" w:styleId="12095">
    <w:name w:val="Стиль Основной текст + 12 пт полужирный Первая строка:  095 см"/>
    <w:basedOn w:val="af1"/>
    <w:uiPriority w:val="99"/>
    <w:rsid w:val="00724A07"/>
    <w:pPr>
      <w:ind w:firstLine="540"/>
    </w:pPr>
    <w:rPr>
      <w:rFonts w:eastAsia="Calibri"/>
      <w:bCs/>
      <w:sz w:val="24"/>
      <w:szCs w:val="20"/>
    </w:rPr>
  </w:style>
  <w:style w:type="character" w:styleId="affb">
    <w:name w:val="annotation reference"/>
    <w:basedOn w:val="a3"/>
    <w:uiPriority w:val="99"/>
    <w:semiHidden/>
    <w:unhideWhenUsed/>
    <w:rsid w:val="00724A07"/>
    <w:rPr>
      <w:rFonts w:ascii="Times New Roman" w:hAnsi="Times New Roman" w:cs="Times New Roman" w:hint="default"/>
      <w:sz w:val="16"/>
      <w:szCs w:val="16"/>
    </w:rPr>
  </w:style>
  <w:style w:type="character" w:customStyle="1" w:styleId="affc">
    <w:name w:val="Гипертекстовая ссылка"/>
    <w:uiPriority w:val="99"/>
    <w:rsid w:val="00724A07"/>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724A07"/>
  </w:style>
  <w:style w:type="paragraph" w:styleId="1">
    <w:name w:val="heading 1"/>
    <w:basedOn w:val="a2"/>
    <w:next w:val="a2"/>
    <w:link w:val="10"/>
    <w:uiPriority w:val="99"/>
    <w:qFormat/>
    <w:rsid w:val="007C1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2"/>
    <w:next w:val="a2"/>
    <w:link w:val="21"/>
    <w:uiPriority w:val="99"/>
    <w:unhideWhenUsed/>
    <w:qFormat/>
    <w:rsid w:val="007C14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semiHidden/>
    <w:unhideWhenUsed/>
    <w:qFormat/>
    <w:rsid w:val="007C14B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unhideWhenUsed/>
    <w:qFormat/>
    <w:rsid w:val="007C14B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9"/>
    <w:semiHidden/>
    <w:unhideWhenUsed/>
    <w:qFormat/>
    <w:rsid w:val="007C14B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iPriority w:val="99"/>
    <w:semiHidden/>
    <w:unhideWhenUsed/>
    <w:qFormat/>
    <w:rsid w:val="007C14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9"/>
    <w:semiHidden/>
    <w:unhideWhenUsed/>
    <w:qFormat/>
    <w:rsid w:val="007C14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9"/>
    <w:semiHidden/>
    <w:unhideWhenUsed/>
    <w:qFormat/>
    <w:rsid w:val="007C14B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uiPriority w:val="99"/>
    <w:semiHidden/>
    <w:unhideWhenUsed/>
    <w:qFormat/>
    <w:rsid w:val="007C14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7C14BE"/>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9"/>
    <w:rsid w:val="007C14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9"/>
    <w:semiHidden/>
    <w:rsid w:val="007C14BE"/>
    <w:rPr>
      <w:rFonts w:asciiTheme="majorHAnsi" w:eastAsiaTheme="majorEastAsia" w:hAnsiTheme="majorHAnsi" w:cstheme="majorBidi"/>
      <w:b/>
      <w:bCs/>
      <w:color w:val="4F81BD" w:themeColor="accent1"/>
    </w:rPr>
  </w:style>
  <w:style w:type="character" w:customStyle="1" w:styleId="40">
    <w:name w:val="Заголовок 4 Знак"/>
    <w:basedOn w:val="a3"/>
    <w:link w:val="4"/>
    <w:uiPriority w:val="99"/>
    <w:rsid w:val="007C14BE"/>
    <w:rPr>
      <w:rFonts w:asciiTheme="majorHAnsi" w:eastAsiaTheme="majorEastAsia" w:hAnsiTheme="majorHAnsi" w:cstheme="majorBidi"/>
      <w:b/>
      <w:bCs/>
      <w:i/>
      <w:iCs/>
      <w:color w:val="4F81BD" w:themeColor="accent1"/>
    </w:rPr>
  </w:style>
  <w:style w:type="character" w:customStyle="1" w:styleId="50">
    <w:name w:val="Заголовок 5 Знак"/>
    <w:basedOn w:val="a3"/>
    <w:link w:val="5"/>
    <w:uiPriority w:val="99"/>
    <w:semiHidden/>
    <w:rsid w:val="007C14BE"/>
    <w:rPr>
      <w:rFonts w:asciiTheme="majorHAnsi" w:eastAsiaTheme="majorEastAsia" w:hAnsiTheme="majorHAnsi" w:cstheme="majorBidi"/>
      <w:color w:val="243F60" w:themeColor="accent1" w:themeShade="7F"/>
    </w:rPr>
  </w:style>
  <w:style w:type="character" w:customStyle="1" w:styleId="60">
    <w:name w:val="Заголовок 6 Знак"/>
    <w:basedOn w:val="a3"/>
    <w:link w:val="6"/>
    <w:uiPriority w:val="99"/>
    <w:semiHidden/>
    <w:rsid w:val="007C14BE"/>
    <w:rPr>
      <w:rFonts w:asciiTheme="majorHAnsi" w:eastAsiaTheme="majorEastAsia" w:hAnsiTheme="majorHAnsi" w:cstheme="majorBidi"/>
      <w:i/>
      <w:iCs/>
      <w:color w:val="243F60" w:themeColor="accent1" w:themeShade="7F"/>
    </w:rPr>
  </w:style>
  <w:style w:type="character" w:customStyle="1" w:styleId="70">
    <w:name w:val="Заголовок 7 Знак"/>
    <w:basedOn w:val="a3"/>
    <w:link w:val="7"/>
    <w:uiPriority w:val="99"/>
    <w:semiHidden/>
    <w:rsid w:val="007C14BE"/>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
    <w:uiPriority w:val="99"/>
    <w:semiHidden/>
    <w:rsid w:val="007C14B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
    <w:uiPriority w:val="99"/>
    <w:semiHidden/>
    <w:rsid w:val="007C14BE"/>
    <w:rPr>
      <w:rFonts w:asciiTheme="majorHAnsi" w:eastAsiaTheme="majorEastAsia" w:hAnsiTheme="majorHAnsi" w:cstheme="majorBidi"/>
      <w:i/>
      <w:iCs/>
      <w:color w:val="404040" w:themeColor="text1" w:themeTint="BF"/>
      <w:sz w:val="20"/>
      <w:szCs w:val="20"/>
    </w:rPr>
  </w:style>
  <w:style w:type="paragraph" w:styleId="a6">
    <w:name w:val="Title"/>
    <w:basedOn w:val="a2"/>
    <w:link w:val="a7"/>
    <w:uiPriority w:val="99"/>
    <w:qFormat/>
    <w:rsid w:val="007C14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3"/>
    <w:link w:val="a6"/>
    <w:uiPriority w:val="99"/>
    <w:rsid w:val="007C14BE"/>
    <w:rPr>
      <w:rFonts w:asciiTheme="majorHAnsi" w:eastAsiaTheme="majorEastAsia" w:hAnsiTheme="majorHAnsi" w:cstheme="majorBidi"/>
      <w:color w:val="17365D" w:themeColor="text2" w:themeShade="BF"/>
      <w:spacing w:val="5"/>
      <w:kern w:val="28"/>
      <w:sz w:val="52"/>
      <w:szCs w:val="52"/>
    </w:rPr>
  </w:style>
  <w:style w:type="character" w:styleId="a8">
    <w:name w:val="Strong"/>
    <w:uiPriority w:val="22"/>
    <w:qFormat/>
    <w:rsid w:val="007C14BE"/>
    <w:rPr>
      <w:b/>
      <w:bCs/>
    </w:rPr>
  </w:style>
  <w:style w:type="character" w:styleId="a9">
    <w:name w:val="Emphasis"/>
    <w:uiPriority w:val="20"/>
    <w:qFormat/>
    <w:rsid w:val="007C14BE"/>
    <w:rPr>
      <w:i/>
      <w:iCs/>
    </w:rPr>
  </w:style>
  <w:style w:type="paragraph" w:styleId="aa">
    <w:name w:val="List Paragraph"/>
    <w:basedOn w:val="a2"/>
    <w:uiPriority w:val="99"/>
    <w:qFormat/>
    <w:rsid w:val="007C14BE"/>
    <w:pPr>
      <w:ind w:left="720"/>
      <w:contextualSpacing/>
    </w:pPr>
  </w:style>
  <w:style w:type="paragraph" w:styleId="ab">
    <w:name w:val="TOC Heading"/>
    <w:basedOn w:val="1"/>
    <w:next w:val="a2"/>
    <w:uiPriority w:val="99"/>
    <w:semiHidden/>
    <w:unhideWhenUsed/>
    <w:qFormat/>
    <w:rsid w:val="007C14BE"/>
    <w:pPr>
      <w:outlineLvl w:val="9"/>
    </w:pPr>
  </w:style>
  <w:style w:type="character" w:styleId="ac">
    <w:name w:val="Hyperlink"/>
    <w:basedOn w:val="a3"/>
    <w:uiPriority w:val="99"/>
    <w:unhideWhenUsed/>
    <w:rsid w:val="00724A07"/>
    <w:rPr>
      <w:rFonts w:ascii="Times New Roman" w:hAnsi="Times New Roman" w:cs="Times New Roman" w:hint="default"/>
      <w:color w:val="0000FF"/>
      <w:u w:val="single"/>
    </w:rPr>
  </w:style>
  <w:style w:type="character" w:customStyle="1" w:styleId="HTML">
    <w:name w:val="Стандартный HTML Знак"/>
    <w:basedOn w:val="a3"/>
    <w:link w:val="HTML0"/>
    <w:uiPriority w:val="99"/>
    <w:semiHidden/>
    <w:rsid w:val="00724A07"/>
    <w:rPr>
      <w:rFonts w:ascii="Courier New" w:eastAsia="Times New Roman" w:hAnsi="Courier New" w:cs="Courier New"/>
      <w:sz w:val="20"/>
      <w:szCs w:val="20"/>
      <w:lang w:eastAsia="ru-RU"/>
    </w:rPr>
  </w:style>
  <w:style w:type="paragraph" w:styleId="HTML0">
    <w:name w:val="HTML Preformatted"/>
    <w:basedOn w:val="a2"/>
    <w:link w:val="HTML"/>
    <w:uiPriority w:val="99"/>
    <w:semiHidden/>
    <w:unhideWhenUsed/>
    <w:rsid w:val="00724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rsid w:val="00724A07"/>
    <w:rPr>
      <w:rFonts w:ascii="Consolas" w:hAnsi="Consolas"/>
      <w:sz w:val="20"/>
      <w:szCs w:val="20"/>
    </w:rPr>
  </w:style>
  <w:style w:type="paragraph" w:styleId="11">
    <w:name w:val="toc 1"/>
    <w:basedOn w:val="a2"/>
    <w:next w:val="a2"/>
    <w:autoRedefine/>
    <w:uiPriority w:val="39"/>
    <w:unhideWhenUsed/>
    <w:rsid w:val="00FD70E3"/>
    <w:pPr>
      <w:tabs>
        <w:tab w:val="right" w:leader="dot" w:pos="9345"/>
      </w:tabs>
      <w:spacing w:before="120" w:after="120" w:line="240" w:lineRule="auto"/>
      <w:ind w:left="709"/>
    </w:pPr>
    <w:rPr>
      <w:rFonts w:ascii="Times New Roman" w:eastAsia="Times New Roman" w:hAnsi="Times New Roman" w:cs="Times New Roman"/>
      <w:b/>
      <w:bCs/>
      <w:caps/>
      <w:sz w:val="20"/>
      <w:szCs w:val="20"/>
      <w:lang w:eastAsia="ru-RU"/>
    </w:rPr>
  </w:style>
  <w:style w:type="paragraph" w:styleId="22">
    <w:name w:val="toc 2"/>
    <w:basedOn w:val="a2"/>
    <w:next w:val="a2"/>
    <w:autoRedefine/>
    <w:uiPriority w:val="39"/>
    <w:unhideWhenUsed/>
    <w:rsid w:val="00FD70E3"/>
    <w:pPr>
      <w:tabs>
        <w:tab w:val="right" w:leader="dot" w:pos="9345"/>
      </w:tabs>
      <w:spacing w:after="0" w:line="240" w:lineRule="auto"/>
      <w:ind w:left="993" w:hanging="4"/>
    </w:pPr>
    <w:rPr>
      <w:rFonts w:ascii="Times New Roman" w:eastAsia="Times New Roman" w:hAnsi="Times New Roman" w:cs="Times New Roman"/>
      <w:smallCaps/>
      <w:sz w:val="20"/>
      <w:szCs w:val="20"/>
      <w:lang w:eastAsia="ru-RU"/>
    </w:rPr>
  </w:style>
  <w:style w:type="paragraph" w:styleId="31">
    <w:name w:val="toc 3"/>
    <w:basedOn w:val="a2"/>
    <w:next w:val="a2"/>
    <w:autoRedefine/>
    <w:uiPriority w:val="39"/>
    <w:unhideWhenUsed/>
    <w:rsid w:val="00FD70E3"/>
    <w:pPr>
      <w:tabs>
        <w:tab w:val="right" w:leader="dot" w:pos="9345"/>
      </w:tabs>
      <w:spacing w:after="0" w:line="240" w:lineRule="auto"/>
      <w:ind w:left="1276" w:hanging="7"/>
    </w:pPr>
    <w:rPr>
      <w:rFonts w:ascii="Times New Roman" w:eastAsia="Times New Roman" w:hAnsi="Times New Roman" w:cs="Times New Roman"/>
      <w:i/>
      <w:iCs/>
      <w:sz w:val="20"/>
      <w:szCs w:val="20"/>
      <w:lang w:eastAsia="ru-RU"/>
    </w:rPr>
  </w:style>
  <w:style w:type="paragraph" w:styleId="ad">
    <w:name w:val="annotation text"/>
    <w:basedOn w:val="a2"/>
    <w:link w:val="ae"/>
    <w:uiPriority w:val="99"/>
    <w:semiHidden/>
    <w:unhideWhenUsed/>
    <w:rsid w:val="00724A07"/>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3"/>
    <w:link w:val="ad"/>
    <w:uiPriority w:val="99"/>
    <w:semiHidden/>
    <w:rsid w:val="00724A07"/>
    <w:rPr>
      <w:rFonts w:ascii="Times New Roman" w:eastAsia="Times New Roman" w:hAnsi="Times New Roman" w:cs="Times New Roman"/>
      <w:sz w:val="20"/>
      <w:szCs w:val="20"/>
      <w:lang w:eastAsia="ru-RU"/>
    </w:rPr>
  </w:style>
  <w:style w:type="character" w:customStyle="1" w:styleId="af">
    <w:name w:val="Нижний колонтитул Знак"/>
    <w:basedOn w:val="a3"/>
    <w:link w:val="af0"/>
    <w:uiPriority w:val="99"/>
    <w:semiHidden/>
    <w:rsid w:val="00724A07"/>
    <w:rPr>
      <w:rFonts w:ascii="Times New Roman" w:eastAsia="Times New Roman" w:hAnsi="Times New Roman" w:cs="Times New Roman"/>
      <w:sz w:val="28"/>
      <w:szCs w:val="24"/>
      <w:lang w:eastAsia="ru-RU"/>
    </w:rPr>
  </w:style>
  <w:style w:type="paragraph" w:styleId="af0">
    <w:name w:val="footer"/>
    <w:basedOn w:val="a2"/>
    <w:link w:val="af"/>
    <w:uiPriority w:val="99"/>
    <w:semiHidden/>
    <w:unhideWhenUsed/>
    <w:rsid w:val="00724A07"/>
    <w:pPr>
      <w:tabs>
        <w:tab w:val="center" w:pos="4677"/>
        <w:tab w:val="right" w:pos="9355"/>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2">
    <w:name w:val="Нижний колонтитул Знак1"/>
    <w:basedOn w:val="a3"/>
    <w:uiPriority w:val="99"/>
    <w:semiHidden/>
    <w:rsid w:val="00724A07"/>
  </w:style>
  <w:style w:type="paragraph" w:styleId="af1">
    <w:name w:val="Body Text"/>
    <w:basedOn w:val="a2"/>
    <w:link w:val="af2"/>
    <w:uiPriority w:val="99"/>
    <w:semiHidden/>
    <w:unhideWhenUsed/>
    <w:rsid w:val="00724A07"/>
    <w:pPr>
      <w:spacing w:after="120" w:line="240" w:lineRule="auto"/>
      <w:ind w:firstLine="709"/>
      <w:jc w:val="both"/>
    </w:pPr>
    <w:rPr>
      <w:rFonts w:ascii="Times New Roman" w:eastAsia="Times New Roman" w:hAnsi="Times New Roman" w:cs="Times New Roman"/>
      <w:sz w:val="28"/>
      <w:szCs w:val="24"/>
      <w:lang w:eastAsia="ru-RU"/>
    </w:rPr>
  </w:style>
  <w:style w:type="character" w:customStyle="1" w:styleId="af2">
    <w:name w:val="Основной текст Знак"/>
    <w:basedOn w:val="a3"/>
    <w:link w:val="af1"/>
    <w:uiPriority w:val="99"/>
    <w:semiHidden/>
    <w:rsid w:val="00724A07"/>
    <w:rPr>
      <w:rFonts w:ascii="Times New Roman" w:eastAsia="Times New Roman" w:hAnsi="Times New Roman" w:cs="Times New Roman"/>
      <w:sz w:val="28"/>
      <w:szCs w:val="24"/>
      <w:lang w:eastAsia="ru-RU"/>
    </w:rPr>
  </w:style>
  <w:style w:type="character" w:customStyle="1" w:styleId="23">
    <w:name w:val="Основной текст 2 Знак"/>
    <w:aliases w:val="об1 Знак"/>
    <w:basedOn w:val="a3"/>
    <w:link w:val="24"/>
    <w:uiPriority w:val="99"/>
    <w:semiHidden/>
    <w:locked/>
    <w:rsid w:val="00724A07"/>
    <w:rPr>
      <w:rFonts w:ascii="Times New Roman" w:eastAsia="Times New Roman" w:hAnsi="Times New Roman" w:cs="Times New Roman"/>
      <w:sz w:val="20"/>
      <w:szCs w:val="20"/>
      <w:lang w:eastAsia="ru-RU"/>
    </w:rPr>
  </w:style>
  <w:style w:type="paragraph" w:styleId="24">
    <w:name w:val="Body Text 2"/>
    <w:aliases w:val="об1"/>
    <w:basedOn w:val="a2"/>
    <w:link w:val="23"/>
    <w:uiPriority w:val="99"/>
    <w:semiHidden/>
    <w:unhideWhenUsed/>
    <w:rsid w:val="00724A07"/>
    <w:pPr>
      <w:spacing w:after="120" w:line="480" w:lineRule="auto"/>
    </w:pPr>
    <w:rPr>
      <w:rFonts w:ascii="Times New Roman" w:eastAsia="Times New Roman" w:hAnsi="Times New Roman" w:cs="Times New Roman"/>
      <w:sz w:val="20"/>
      <w:szCs w:val="20"/>
      <w:lang w:eastAsia="ru-RU"/>
    </w:rPr>
  </w:style>
  <w:style w:type="character" w:customStyle="1" w:styleId="210">
    <w:name w:val="Основной текст 2 Знак1"/>
    <w:aliases w:val="об1 Знак1"/>
    <w:basedOn w:val="a3"/>
    <w:uiPriority w:val="99"/>
    <w:semiHidden/>
    <w:rsid w:val="00724A07"/>
  </w:style>
  <w:style w:type="character" w:customStyle="1" w:styleId="25">
    <w:name w:val="Основной текст с отступом 2 Знак"/>
    <w:basedOn w:val="a3"/>
    <w:link w:val="26"/>
    <w:uiPriority w:val="99"/>
    <w:rsid w:val="00724A07"/>
    <w:rPr>
      <w:rFonts w:ascii="Times New Roman" w:eastAsia="Calibri" w:hAnsi="Times New Roman" w:cs="Times New Roman"/>
      <w:sz w:val="24"/>
      <w:szCs w:val="24"/>
      <w:lang w:eastAsia="ru-RU"/>
    </w:rPr>
  </w:style>
  <w:style w:type="paragraph" w:styleId="26">
    <w:name w:val="Body Text Indent 2"/>
    <w:basedOn w:val="a2"/>
    <w:link w:val="25"/>
    <w:uiPriority w:val="99"/>
    <w:semiHidden/>
    <w:unhideWhenUsed/>
    <w:rsid w:val="00724A07"/>
    <w:pPr>
      <w:spacing w:after="120" w:line="480" w:lineRule="auto"/>
      <w:ind w:left="283" w:firstLine="709"/>
      <w:jc w:val="both"/>
    </w:pPr>
    <w:rPr>
      <w:rFonts w:ascii="Times New Roman" w:eastAsia="Calibri" w:hAnsi="Times New Roman" w:cs="Times New Roman"/>
      <w:sz w:val="24"/>
      <w:szCs w:val="24"/>
      <w:lang w:eastAsia="ru-RU"/>
    </w:rPr>
  </w:style>
  <w:style w:type="character" w:customStyle="1" w:styleId="211">
    <w:name w:val="Основной текст с отступом 2 Знак1"/>
    <w:basedOn w:val="a3"/>
    <w:uiPriority w:val="99"/>
    <w:semiHidden/>
    <w:rsid w:val="00724A07"/>
  </w:style>
  <w:style w:type="paragraph" w:styleId="32">
    <w:name w:val="Body Text Indent 3"/>
    <w:basedOn w:val="a2"/>
    <w:link w:val="33"/>
    <w:uiPriority w:val="99"/>
    <w:semiHidden/>
    <w:unhideWhenUsed/>
    <w:rsid w:val="00724A07"/>
    <w:pPr>
      <w:spacing w:after="120" w:line="240" w:lineRule="auto"/>
      <w:ind w:left="283" w:firstLine="709"/>
      <w:jc w:val="both"/>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3"/>
    <w:link w:val="32"/>
    <w:uiPriority w:val="99"/>
    <w:semiHidden/>
    <w:rsid w:val="00724A07"/>
    <w:rPr>
      <w:rFonts w:ascii="Times New Roman" w:eastAsia="Times New Roman" w:hAnsi="Times New Roman" w:cs="Times New Roman"/>
      <w:sz w:val="16"/>
      <w:szCs w:val="16"/>
      <w:lang w:eastAsia="ru-RU"/>
    </w:rPr>
  </w:style>
  <w:style w:type="character" w:customStyle="1" w:styleId="af3">
    <w:name w:val="Схема документа Знак"/>
    <w:basedOn w:val="a3"/>
    <w:link w:val="af4"/>
    <w:uiPriority w:val="99"/>
    <w:semiHidden/>
    <w:rsid w:val="00724A07"/>
    <w:rPr>
      <w:rFonts w:ascii="Tahoma" w:eastAsia="Calibri" w:hAnsi="Tahoma" w:cs="Times New Roman"/>
      <w:sz w:val="24"/>
      <w:szCs w:val="24"/>
      <w:shd w:val="clear" w:color="auto" w:fill="000080"/>
      <w:lang w:eastAsia="ru-RU"/>
    </w:rPr>
  </w:style>
  <w:style w:type="paragraph" w:styleId="af4">
    <w:name w:val="Document Map"/>
    <w:basedOn w:val="a2"/>
    <w:link w:val="af3"/>
    <w:uiPriority w:val="99"/>
    <w:semiHidden/>
    <w:unhideWhenUsed/>
    <w:rsid w:val="00724A07"/>
    <w:pPr>
      <w:shd w:val="clear" w:color="auto" w:fill="000080"/>
      <w:spacing w:after="0" w:line="240" w:lineRule="auto"/>
      <w:ind w:firstLine="709"/>
      <w:jc w:val="both"/>
    </w:pPr>
    <w:rPr>
      <w:rFonts w:ascii="Tahoma" w:eastAsia="Calibri" w:hAnsi="Tahoma" w:cs="Times New Roman"/>
      <w:sz w:val="24"/>
      <w:szCs w:val="24"/>
      <w:lang w:eastAsia="ru-RU"/>
    </w:rPr>
  </w:style>
  <w:style w:type="character" w:customStyle="1" w:styleId="13">
    <w:name w:val="Схема документа Знак1"/>
    <w:basedOn w:val="a3"/>
    <w:uiPriority w:val="99"/>
    <w:semiHidden/>
    <w:rsid w:val="00724A07"/>
    <w:rPr>
      <w:rFonts w:ascii="Tahoma" w:hAnsi="Tahoma" w:cs="Tahoma"/>
      <w:sz w:val="16"/>
      <w:szCs w:val="16"/>
    </w:rPr>
  </w:style>
  <w:style w:type="character" w:customStyle="1" w:styleId="af5">
    <w:name w:val="Тема примечания Знак"/>
    <w:basedOn w:val="ae"/>
    <w:link w:val="af6"/>
    <w:uiPriority w:val="99"/>
    <w:semiHidden/>
    <w:rsid w:val="00724A07"/>
    <w:rPr>
      <w:rFonts w:ascii="Times New Roman" w:eastAsia="Calibri" w:hAnsi="Times New Roman" w:cs="Times New Roman"/>
      <w:b/>
      <w:bCs/>
      <w:sz w:val="20"/>
      <w:szCs w:val="20"/>
      <w:lang w:eastAsia="ru-RU"/>
    </w:rPr>
  </w:style>
  <w:style w:type="paragraph" w:styleId="af6">
    <w:name w:val="annotation subject"/>
    <w:basedOn w:val="ad"/>
    <w:next w:val="ad"/>
    <w:link w:val="af5"/>
    <w:uiPriority w:val="99"/>
    <w:semiHidden/>
    <w:unhideWhenUsed/>
    <w:rsid w:val="00724A07"/>
    <w:rPr>
      <w:rFonts w:eastAsia="Calibri"/>
      <w:b/>
      <w:bCs/>
    </w:rPr>
  </w:style>
  <w:style w:type="character" w:customStyle="1" w:styleId="14">
    <w:name w:val="Тема примечания Знак1"/>
    <w:basedOn w:val="ae"/>
    <w:uiPriority w:val="99"/>
    <w:semiHidden/>
    <w:rsid w:val="00724A07"/>
    <w:rPr>
      <w:rFonts w:ascii="Times New Roman" w:eastAsia="Times New Roman" w:hAnsi="Times New Roman" w:cs="Times New Roman"/>
      <w:b/>
      <w:bCs/>
      <w:sz w:val="20"/>
      <w:szCs w:val="20"/>
      <w:lang w:eastAsia="ru-RU"/>
    </w:rPr>
  </w:style>
  <w:style w:type="paragraph" w:styleId="af7">
    <w:name w:val="Balloon Text"/>
    <w:basedOn w:val="a2"/>
    <w:link w:val="af8"/>
    <w:uiPriority w:val="99"/>
    <w:semiHidden/>
    <w:unhideWhenUsed/>
    <w:rsid w:val="00724A07"/>
    <w:pPr>
      <w:spacing w:after="0" w:line="240" w:lineRule="auto"/>
      <w:ind w:firstLine="709"/>
      <w:jc w:val="both"/>
    </w:pPr>
    <w:rPr>
      <w:rFonts w:ascii="Tahoma" w:eastAsia="Calibri" w:hAnsi="Tahoma" w:cs="Times New Roman"/>
      <w:sz w:val="16"/>
      <w:szCs w:val="16"/>
      <w:lang w:eastAsia="ru-RU"/>
    </w:rPr>
  </w:style>
  <w:style w:type="character" w:customStyle="1" w:styleId="af8">
    <w:name w:val="Текст выноски Знак"/>
    <w:basedOn w:val="a3"/>
    <w:link w:val="af7"/>
    <w:uiPriority w:val="99"/>
    <w:semiHidden/>
    <w:rsid w:val="00724A07"/>
    <w:rPr>
      <w:rFonts w:ascii="Tahoma" w:eastAsia="Calibri" w:hAnsi="Tahoma" w:cs="Times New Roman"/>
      <w:sz w:val="16"/>
      <w:szCs w:val="16"/>
      <w:lang w:eastAsia="ru-RU"/>
    </w:rPr>
  </w:style>
  <w:style w:type="paragraph" w:customStyle="1" w:styleId="a">
    <w:name w:val="Заголовок таблицы"/>
    <w:basedOn w:val="a2"/>
    <w:uiPriority w:val="99"/>
    <w:rsid w:val="00724A07"/>
    <w:pPr>
      <w:numPr>
        <w:numId w:val="1"/>
      </w:numPr>
      <w:spacing w:after="0" w:line="240" w:lineRule="auto"/>
      <w:ind w:firstLine="0"/>
      <w:jc w:val="center"/>
    </w:pPr>
    <w:rPr>
      <w:rFonts w:ascii="Times New Roman" w:eastAsia="Times New Roman" w:hAnsi="Times New Roman" w:cs="Times New Roman"/>
      <w:i/>
      <w:sz w:val="28"/>
      <w:szCs w:val="24"/>
      <w:lang w:eastAsia="ru-RU"/>
    </w:rPr>
  </w:style>
  <w:style w:type="paragraph" w:customStyle="1" w:styleId="af9">
    <w:name w:val="Курсив"/>
    <w:basedOn w:val="a2"/>
    <w:next w:val="a2"/>
    <w:uiPriority w:val="99"/>
    <w:rsid w:val="00724A07"/>
    <w:pPr>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fa">
    <w:name w:val="Маркированный"/>
    <w:basedOn w:val="a2"/>
    <w:uiPriority w:val="99"/>
    <w:rsid w:val="00724A07"/>
    <w:pPr>
      <w:tabs>
        <w:tab w:val="num" w:pos="794"/>
      </w:tabs>
      <w:spacing w:after="0" w:line="240" w:lineRule="auto"/>
      <w:ind w:left="1163" w:hanging="227"/>
      <w:jc w:val="both"/>
    </w:pPr>
    <w:rPr>
      <w:rFonts w:ascii="Times New Roman" w:eastAsia="Times New Roman" w:hAnsi="Times New Roman" w:cs="Times New Roman"/>
      <w:sz w:val="28"/>
      <w:szCs w:val="24"/>
      <w:lang w:eastAsia="ru-RU"/>
    </w:rPr>
  </w:style>
  <w:style w:type="paragraph" w:customStyle="1" w:styleId="a1">
    <w:name w:val="Номер таблицы"/>
    <w:basedOn w:val="a2"/>
    <w:next w:val="a"/>
    <w:uiPriority w:val="99"/>
    <w:rsid w:val="00724A07"/>
    <w:pPr>
      <w:numPr>
        <w:numId w:val="2"/>
      </w:numPr>
      <w:spacing w:after="0" w:line="240" w:lineRule="auto"/>
      <w:ind w:firstLine="0"/>
      <w:jc w:val="right"/>
    </w:pPr>
    <w:rPr>
      <w:rFonts w:ascii="Times New Roman" w:eastAsia="Times New Roman" w:hAnsi="Times New Roman" w:cs="Times New Roman"/>
      <w:sz w:val="28"/>
      <w:szCs w:val="24"/>
      <w:lang w:eastAsia="ru-RU"/>
    </w:rPr>
  </w:style>
  <w:style w:type="paragraph" w:customStyle="1" w:styleId="afb">
    <w:name w:val="Нумерация рисунков"/>
    <w:basedOn w:val="a2"/>
    <w:uiPriority w:val="99"/>
    <w:rsid w:val="00724A07"/>
    <w:pPr>
      <w:spacing w:after="0" w:line="240" w:lineRule="auto"/>
    </w:pPr>
    <w:rPr>
      <w:rFonts w:ascii="Times New Roman" w:eastAsia="Times New Roman" w:hAnsi="Times New Roman" w:cs="Times New Roman"/>
      <w:sz w:val="28"/>
      <w:szCs w:val="20"/>
      <w:lang w:eastAsia="ru-RU"/>
    </w:rPr>
  </w:style>
  <w:style w:type="paragraph" w:customStyle="1" w:styleId="afc">
    <w:name w:val="Нумерованный"/>
    <w:basedOn w:val="a2"/>
    <w:uiPriority w:val="99"/>
    <w:rsid w:val="00724A07"/>
    <w:pPr>
      <w:tabs>
        <w:tab w:val="num" w:pos="1429"/>
      </w:tabs>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afd">
    <w:name w:val="Подчеркивание"/>
    <w:basedOn w:val="a2"/>
    <w:next w:val="a2"/>
    <w:uiPriority w:val="99"/>
    <w:rsid w:val="00724A07"/>
    <w:pPr>
      <w:spacing w:after="0" w:line="240" w:lineRule="auto"/>
      <w:ind w:firstLine="709"/>
      <w:jc w:val="both"/>
    </w:pPr>
    <w:rPr>
      <w:rFonts w:ascii="Times New Roman" w:eastAsia="Times New Roman" w:hAnsi="Times New Roman" w:cs="Times New Roman"/>
      <w:sz w:val="28"/>
      <w:szCs w:val="24"/>
      <w:u w:val="single"/>
      <w:lang w:eastAsia="ru-RU"/>
    </w:rPr>
  </w:style>
  <w:style w:type="paragraph" w:customStyle="1" w:styleId="afe">
    <w:name w:val="Полужирный"/>
    <w:basedOn w:val="a2"/>
    <w:uiPriority w:val="99"/>
    <w:rsid w:val="00724A07"/>
    <w:pPr>
      <w:spacing w:after="0" w:line="240" w:lineRule="auto"/>
      <w:ind w:firstLine="709"/>
      <w:jc w:val="both"/>
    </w:pPr>
    <w:rPr>
      <w:rFonts w:ascii="Times New Roman" w:eastAsia="Times New Roman" w:hAnsi="Times New Roman" w:cs="Times New Roman"/>
      <w:b/>
      <w:sz w:val="28"/>
      <w:szCs w:val="24"/>
      <w:lang w:eastAsia="ru-RU"/>
    </w:rPr>
  </w:style>
  <w:style w:type="paragraph" w:customStyle="1" w:styleId="aff">
    <w:name w:val="Примечания_наш стиль"/>
    <w:basedOn w:val="a2"/>
    <w:uiPriority w:val="99"/>
    <w:rsid w:val="00724A07"/>
    <w:pPr>
      <w:spacing w:after="0" w:line="240" w:lineRule="auto"/>
      <w:jc w:val="both"/>
    </w:pPr>
    <w:rPr>
      <w:rFonts w:ascii="Times New Roman" w:eastAsia="Times New Roman" w:hAnsi="Times New Roman" w:cs="Times New Roman"/>
      <w:szCs w:val="24"/>
      <w:lang w:eastAsia="ru-RU"/>
    </w:rPr>
  </w:style>
  <w:style w:type="paragraph" w:customStyle="1" w:styleId="aff0">
    <w:name w:val="содерание_введение"/>
    <w:basedOn w:val="1"/>
    <w:next w:val="a2"/>
    <w:uiPriority w:val="99"/>
    <w:rsid w:val="00724A07"/>
    <w:pPr>
      <w:keepLines w:val="0"/>
      <w:pageBreakBefore/>
      <w:spacing w:before="100" w:beforeAutospacing="1" w:after="100" w:afterAutospacing="1" w:line="360" w:lineRule="auto"/>
      <w:ind w:firstLine="709"/>
      <w:jc w:val="center"/>
    </w:pPr>
    <w:rPr>
      <w:rFonts w:ascii="Times New Roman" w:eastAsia="Times New Roman" w:hAnsi="Times New Roman" w:cs="Arial"/>
      <w:color w:val="auto"/>
      <w:kern w:val="32"/>
      <w:szCs w:val="32"/>
      <w:lang w:eastAsia="ru-RU"/>
    </w:rPr>
  </w:style>
  <w:style w:type="paragraph" w:customStyle="1" w:styleId="aff1">
    <w:name w:val="Текст в таблицах"/>
    <w:basedOn w:val="a2"/>
    <w:uiPriority w:val="99"/>
    <w:rsid w:val="00724A07"/>
    <w:pPr>
      <w:spacing w:after="0" w:line="240" w:lineRule="auto"/>
    </w:pPr>
    <w:rPr>
      <w:rFonts w:ascii="Times New Roman" w:eastAsia="Times New Roman" w:hAnsi="Times New Roman" w:cs="Times New Roman"/>
      <w:sz w:val="24"/>
      <w:szCs w:val="24"/>
      <w:lang w:eastAsia="ru-RU"/>
    </w:rPr>
  </w:style>
  <w:style w:type="character" w:customStyle="1" w:styleId="aff2">
    <w:name w:val="Шапка таблицы Знак"/>
    <w:basedOn w:val="a3"/>
    <w:link w:val="aff3"/>
    <w:uiPriority w:val="99"/>
    <w:locked/>
    <w:rsid w:val="00724A07"/>
    <w:rPr>
      <w:rFonts w:ascii="Times New Roman" w:eastAsia="Times New Roman" w:hAnsi="Times New Roman" w:cs="Times New Roman"/>
      <w:sz w:val="24"/>
      <w:szCs w:val="24"/>
      <w:lang w:eastAsia="ru-RU"/>
    </w:rPr>
  </w:style>
  <w:style w:type="paragraph" w:customStyle="1" w:styleId="aff3">
    <w:name w:val="Шапка таблицы"/>
    <w:basedOn w:val="a2"/>
    <w:link w:val="aff2"/>
    <w:uiPriority w:val="99"/>
    <w:rsid w:val="00724A07"/>
    <w:pPr>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uiPriority w:val="99"/>
    <w:rsid w:val="00724A07"/>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Title">
    <w:name w:val="ConsTitle"/>
    <w:rsid w:val="00724A07"/>
    <w:pPr>
      <w:widowControl w:val="0"/>
      <w:autoSpaceDE w:val="0"/>
      <w:autoSpaceDN w:val="0"/>
      <w:adjustRightInd w:val="0"/>
      <w:spacing w:after="0" w:line="240" w:lineRule="auto"/>
      <w:ind w:right="19772"/>
    </w:pPr>
    <w:rPr>
      <w:rFonts w:ascii="Arial" w:eastAsia="SimSun" w:hAnsi="Arial" w:cs="Times New Roman"/>
      <w:b/>
      <w:sz w:val="16"/>
      <w:szCs w:val="20"/>
      <w:lang w:eastAsia="zh-CN"/>
    </w:rPr>
  </w:style>
  <w:style w:type="paragraph" w:customStyle="1" w:styleId="Iauiue">
    <w:name w:val="Iau?iue"/>
    <w:rsid w:val="00724A07"/>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2"/>
    <w:uiPriority w:val="99"/>
    <w:rsid w:val="00724A07"/>
    <w:pPr>
      <w:spacing w:before="100" w:after="119" w:line="240" w:lineRule="auto"/>
    </w:pPr>
    <w:rPr>
      <w:rFonts w:ascii="Times New Roman" w:eastAsia="Times New Roman" w:hAnsi="Times New Roman" w:cs="Times New Roman"/>
      <w:color w:val="000000"/>
      <w:sz w:val="24"/>
      <w:szCs w:val="20"/>
      <w:lang w:eastAsia="zh-CN"/>
    </w:rPr>
  </w:style>
  <w:style w:type="paragraph" w:customStyle="1" w:styleId="Heading">
    <w:name w:val="Heading"/>
    <w:rsid w:val="00724A07"/>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7">
    <w:name w:val="Îñíîâíîé òåêñò 2"/>
    <w:basedOn w:val="a2"/>
    <w:uiPriority w:val="99"/>
    <w:rsid w:val="00724A07"/>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character" w:customStyle="1" w:styleId="aff4">
    <w:name w:val="маркер Знак"/>
    <w:link w:val="a0"/>
    <w:locked/>
    <w:rsid w:val="00724A07"/>
    <w:rPr>
      <w:rFonts w:ascii="Times New Roman" w:eastAsia="Calibri" w:hAnsi="Times New Roman" w:cs="Times New Roman"/>
      <w:b/>
      <w:sz w:val="20"/>
      <w:szCs w:val="20"/>
      <w:lang w:eastAsia="ru-RU"/>
    </w:rPr>
  </w:style>
  <w:style w:type="paragraph" w:customStyle="1" w:styleId="a0">
    <w:name w:val="маркер"/>
    <w:basedOn w:val="af1"/>
    <w:link w:val="aff4"/>
    <w:rsid w:val="00724A07"/>
    <w:pPr>
      <w:numPr>
        <w:numId w:val="4"/>
      </w:numPr>
      <w:spacing w:after="0"/>
    </w:pPr>
    <w:rPr>
      <w:rFonts w:eastAsia="Calibri"/>
      <w:b/>
      <w:sz w:val="20"/>
      <w:szCs w:val="20"/>
    </w:rPr>
  </w:style>
  <w:style w:type="paragraph" w:customStyle="1" w:styleId="15">
    <w:name w:val="Абзац списка1"/>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5">
    <w:name w:val="Осн_текст Знак"/>
    <w:link w:val="aff6"/>
    <w:locked/>
    <w:rsid w:val="00724A07"/>
    <w:rPr>
      <w:rFonts w:ascii="Times New Roman" w:eastAsia="Calibri" w:hAnsi="Times New Roman" w:cs="Times New Roman"/>
      <w:sz w:val="28"/>
      <w:szCs w:val="20"/>
      <w:lang w:eastAsia="ru-RU"/>
    </w:rPr>
  </w:style>
  <w:style w:type="paragraph" w:customStyle="1" w:styleId="aff6">
    <w:name w:val="Осн_текст"/>
    <w:basedOn w:val="32"/>
    <w:link w:val="aff5"/>
    <w:rsid w:val="00724A07"/>
    <w:pPr>
      <w:tabs>
        <w:tab w:val="num" w:pos="2460"/>
      </w:tabs>
      <w:spacing w:after="0"/>
      <w:ind w:left="0" w:firstLine="851"/>
    </w:pPr>
    <w:rPr>
      <w:rFonts w:eastAsia="Calibri"/>
      <w:sz w:val="28"/>
      <w:szCs w:val="20"/>
    </w:rPr>
  </w:style>
  <w:style w:type="character" w:customStyle="1" w:styleId="28">
    <w:name w:val="ПЗЗ_2_Обычный Знак"/>
    <w:link w:val="2"/>
    <w:uiPriority w:val="99"/>
    <w:locked/>
    <w:rsid w:val="00724A07"/>
    <w:rPr>
      <w:rFonts w:ascii="Times New Roman" w:eastAsia="Calibri" w:hAnsi="Times New Roman" w:cs="Times New Roman"/>
      <w:sz w:val="24"/>
      <w:szCs w:val="20"/>
      <w:lang w:eastAsia="ru-RU"/>
    </w:rPr>
  </w:style>
  <w:style w:type="paragraph" w:customStyle="1" w:styleId="2">
    <w:name w:val="ПЗЗ_2_Обычный"/>
    <w:basedOn w:val="a2"/>
    <w:link w:val="28"/>
    <w:uiPriority w:val="99"/>
    <w:rsid w:val="00724A07"/>
    <w:pPr>
      <w:numPr>
        <w:numId w:val="5"/>
      </w:numPr>
      <w:spacing w:after="0" w:line="240" w:lineRule="auto"/>
      <w:ind w:left="1134" w:hanging="283"/>
      <w:jc w:val="both"/>
    </w:pPr>
    <w:rPr>
      <w:rFonts w:ascii="Times New Roman" w:eastAsia="Calibri" w:hAnsi="Times New Roman" w:cs="Times New Roman"/>
      <w:sz w:val="24"/>
      <w:szCs w:val="20"/>
      <w:lang w:eastAsia="ru-RU"/>
    </w:rPr>
  </w:style>
  <w:style w:type="character" w:customStyle="1" w:styleId="16">
    <w:name w:val="ПЗЗ_1_Обычный Знак"/>
    <w:link w:val="17"/>
    <w:uiPriority w:val="99"/>
    <w:locked/>
    <w:rsid w:val="00724A07"/>
    <w:rPr>
      <w:rFonts w:ascii="Times New Roman" w:eastAsia="Calibri" w:hAnsi="Times New Roman" w:cs="Times New Roman"/>
      <w:sz w:val="24"/>
      <w:szCs w:val="20"/>
      <w:lang w:eastAsia="ru-RU"/>
    </w:rPr>
  </w:style>
  <w:style w:type="paragraph" w:customStyle="1" w:styleId="17">
    <w:name w:val="ПЗЗ_1_Обычный"/>
    <w:basedOn w:val="a2"/>
    <w:link w:val="16"/>
    <w:uiPriority w:val="99"/>
    <w:rsid w:val="00724A07"/>
    <w:pPr>
      <w:spacing w:after="0" w:line="240" w:lineRule="auto"/>
      <w:ind w:firstLine="567"/>
      <w:jc w:val="both"/>
    </w:pPr>
    <w:rPr>
      <w:rFonts w:ascii="Times New Roman" w:eastAsia="Calibri" w:hAnsi="Times New Roman" w:cs="Times New Roman"/>
      <w:sz w:val="24"/>
      <w:szCs w:val="20"/>
      <w:lang w:eastAsia="ru-RU"/>
    </w:rPr>
  </w:style>
  <w:style w:type="character" w:customStyle="1" w:styleId="34">
    <w:name w:val="ПЗЗ_3_Уровень Знак"/>
    <w:link w:val="35"/>
    <w:uiPriority w:val="99"/>
    <w:locked/>
    <w:rsid w:val="00724A07"/>
    <w:rPr>
      <w:rFonts w:ascii="Times New Roman" w:eastAsia="Calibri" w:hAnsi="Times New Roman" w:cs="Times New Roman"/>
      <w:b/>
      <w:sz w:val="24"/>
      <w:szCs w:val="20"/>
      <w:lang w:eastAsia="ru-RU"/>
    </w:rPr>
  </w:style>
  <w:style w:type="paragraph" w:customStyle="1" w:styleId="35">
    <w:name w:val="ПЗЗ_3_Уровень"/>
    <w:basedOn w:val="a2"/>
    <w:link w:val="34"/>
    <w:uiPriority w:val="99"/>
    <w:rsid w:val="00724A07"/>
    <w:pPr>
      <w:spacing w:before="180" w:after="180" w:line="240" w:lineRule="auto"/>
      <w:ind w:firstLine="567"/>
      <w:jc w:val="both"/>
      <w:outlineLvl w:val="2"/>
    </w:pPr>
    <w:rPr>
      <w:rFonts w:ascii="Times New Roman" w:eastAsia="Calibri" w:hAnsi="Times New Roman" w:cs="Times New Roman"/>
      <w:b/>
      <w:sz w:val="24"/>
      <w:szCs w:val="20"/>
      <w:lang w:eastAsia="ru-RU"/>
    </w:rPr>
  </w:style>
  <w:style w:type="character" w:customStyle="1" w:styleId="41">
    <w:name w:val="ПЗЗ_4_уровень Знак"/>
    <w:link w:val="42"/>
    <w:uiPriority w:val="99"/>
    <w:locked/>
    <w:rsid w:val="00724A07"/>
    <w:rPr>
      <w:rFonts w:ascii="Times New Roman" w:eastAsia="Calibri" w:hAnsi="Times New Roman" w:cs="Times New Roman"/>
      <w:b/>
      <w:sz w:val="24"/>
      <w:szCs w:val="20"/>
      <w:lang w:eastAsia="ru-RU"/>
    </w:rPr>
  </w:style>
  <w:style w:type="paragraph" w:customStyle="1" w:styleId="42">
    <w:name w:val="ПЗЗ_4_уровень"/>
    <w:basedOn w:val="a2"/>
    <w:link w:val="41"/>
    <w:uiPriority w:val="99"/>
    <w:rsid w:val="00724A07"/>
    <w:pPr>
      <w:spacing w:before="120" w:after="120" w:line="240" w:lineRule="auto"/>
      <w:ind w:firstLine="567"/>
      <w:jc w:val="both"/>
      <w:outlineLvl w:val="3"/>
    </w:pPr>
    <w:rPr>
      <w:rFonts w:ascii="Times New Roman" w:eastAsia="Calibri" w:hAnsi="Times New Roman" w:cs="Times New Roman"/>
      <w:b/>
      <w:sz w:val="24"/>
      <w:szCs w:val="20"/>
      <w:lang w:eastAsia="ru-RU"/>
    </w:rPr>
  </w:style>
  <w:style w:type="paragraph" w:customStyle="1" w:styleId="29">
    <w:name w:val="Абзац списка2"/>
    <w:basedOn w:val="a2"/>
    <w:uiPriority w:val="99"/>
    <w:rsid w:val="00724A07"/>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cs="Times New Roman"/>
      <w:kern w:val="2"/>
      <w:sz w:val="24"/>
      <w:szCs w:val="24"/>
      <w:lang w:eastAsia="ar-SA"/>
    </w:rPr>
  </w:style>
  <w:style w:type="paragraph" w:customStyle="1" w:styleId="140952">
    <w:name w:val="Стиль 14 пт По ширине Первая строка:  095 см2"/>
    <w:basedOn w:val="a2"/>
    <w:uiPriority w:val="99"/>
    <w:rsid w:val="00724A0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nienie">
    <w:name w:val="nienie"/>
    <w:basedOn w:val="Iauiue"/>
    <w:uiPriority w:val="99"/>
    <w:rsid w:val="00724A07"/>
    <w:pPr>
      <w:keepLines/>
      <w:ind w:left="709" w:hanging="284"/>
      <w:jc w:val="both"/>
    </w:pPr>
    <w:rPr>
      <w:rFonts w:ascii="Peterburg" w:hAnsi="Peterburg"/>
      <w:sz w:val="24"/>
    </w:rPr>
  </w:style>
  <w:style w:type="paragraph" w:customStyle="1" w:styleId="ConsPlusNonformat">
    <w:name w:val="ConsPlusNonformat"/>
    <w:uiPriority w:val="99"/>
    <w:rsid w:val="00724A07"/>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36">
    <w:name w:val="Абзац списка3"/>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18">
    <w:name w:val="Основной текст с отступом.об1 Знак"/>
    <w:link w:val="19"/>
    <w:locked/>
    <w:rsid w:val="00724A07"/>
    <w:rPr>
      <w:rFonts w:ascii="Times New Roman" w:eastAsia="Calibri" w:hAnsi="Times New Roman" w:cs="Times New Roman"/>
      <w:sz w:val="20"/>
      <w:szCs w:val="20"/>
      <w:lang w:eastAsia="ru-RU"/>
    </w:rPr>
  </w:style>
  <w:style w:type="paragraph" w:customStyle="1" w:styleId="19">
    <w:name w:val="Основной текст с отступом.об1"/>
    <w:basedOn w:val="a2"/>
    <w:link w:val="18"/>
    <w:rsid w:val="00724A07"/>
    <w:pPr>
      <w:spacing w:after="0" w:line="240" w:lineRule="atLeast"/>
      <w:ind w:firstLine="720"/>
      <w:jc w:val="both"/>
    </w:pPr>
    <w:rPr>
      <w:rFonts w:ascii="Times New Roman" w:eastAsia="Calibri" w:hAnsi="Times New Roman" w:cs="Times New Roman"/>
      <w:sz w:val="20"/>
      <w:szCs w:val="20"/>
      <w:lang w:eastAsia="ru-RU"/>
    </w:rPr>
  </w:style>
  <w:style w:type="paragraph" w:customStyle="1" w:styleId="--">
    <w:name w:val="- СТРАНИЦА -"/>
    <w:uiPriority w:val="99"/>
    <w:rsid w:val="00724A07"/>
    <w:pPr>
      <w:numPr>
        <w:numId w:val="6"/>
      </w:numPr>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724A07"/>
    <w:pPr>
      <w:widowControl/>
      <w:numPr>
        <w:numId w:val="8"/>
      </w:numPr>
      <w:ind w:firstLine="284"/>
      <w:jc w:val="both"/>
    </w:pPr>
    <w:rPr>
      <w:rFonts w:ascii="Peterburg" w:hAnsi="Peterburg"/>
    </w:rPr>
  </w:style>
  <w:style w:type="paragraph" w:customStyle="1" w:styleId="43">
    <w:name w:val="Абзац списка4"/>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7">
    <w:name w:val="внутри  таблиц Знак"/>
    <w:link w:val="aff8"/>
    <w:uiPriority w:val="99"/>
    <w:locked/>
    <w:rsid w:val="00724A07"/>
    <w:rPr>
      <w:rFonts w:ascii="Calibri" w:eastAsia="Calibri" w:hAnsi="Calibri" w:cs="Times New Roman"/>
      <w:sz w:val="20"/>
      <w:szCs w:val="20"/>
      <w:lang w:eastAsia="ru-RU"/>
    </w:rPr>
  </w:style>
  <w:style w:type="paragraph" w:customStyle="1" w:styleId="aff8">
    <w:name w:val="внутри  таблиц"/>
    <w:basedOn w:val="a2"/>
    <w:link w:val="aff7"/>
    <w:uiPriority w:val="99"/>
    <w:rsid w:val="00724A07"/>
    <w:pPr>
      <w:spacing w:after="0" w:line="240" w:lineRule="auto"/>
      <w:ind w:left="-57" w:right="-57"/>
      <w:jc w:val="center"/>
    </w:pPr>
    <w:rPr>
      <w:rFonts w:ascii="Calibri" w:eastAsia="Calibri" w:hAnsi="Calibri" w:cs="Times New Roman"/>
      <w:sz w:val="20"/>
      <w:szCs w:val="20"/>
      <w:lang w:eastAsia="ru-RU"/>
    </w:rPr>
  </w:style>
  <w:style w:type="character" w:customStyle="1" w:styleId="aff9">
    <w:name w:val="Основной Знак"/>
    <w:link w:val="affa"/>
    <w:locked/>
    <w:rsid w:val="00724A07"/>
    <w:rPr>
      <w:rFonts w:ascii="Calibri" w:eastAsia="Calibri" w:hAnsi="Calibri" w:cs="Times New Roman"/>
      <w:sz w:val="20"/>
      <w:szCs w:val="20"/>
      <w:lang w:eastAsia="ru-RU"/>
    </w:rPr>
  </w:style>
  <w:style w:type="paragraph" w:customStyle="1" w:styleId="affa">
    <w:name w:val="Основной"/>
    <w:basedOn w:val="a2"/>
    <w:link w:val="aff9"/>
    <w:rsid w:val="00724A07"/>
    <w:pPr>
      <w:spacing w:after="0" w:line="240" w:lineRule="auto"/>
      <w:ind w:firstLine="540"/>
      <w:jc w:val="both"/>
    </w:pPr>
    <w:rPr>
      <w:rFonts w:ascii="Calibri" w:eastAsia="Calibri" w:hAnsi="Calibri" w:cs="Times New Roman"/>
      <w:sz w:val="20"/>
      <w:szCs w:val="20"/>
      <w:lang w:eastAsia="ru-RU"/>
    </w:rPr>
  </w:style>
  <w:style w:type="paragraph" w:customStyle="1" w:styleId="120">
    <w:name w:val="Стиль маркер + 12 пт"/>
    <w:basedOn w:val="a0"/>
    <w:uiPriority w:val="99"/>
    <w:rsid w:val="00724A07"/>
    <w:rPr>
      <w:b w:val="0"/>
      <w:bCs/>
      <w:sz w:val="24"/>
    </w:rPr>
  </w:style>
  <w:style w:type="paragraph" w:customStyle="1" w:styleId="12095">
    <w:name w:val="Стиль Основной текст + 12 пт полужирный Первая строка:  095 см"/>
    <w:basedOn w:val="af1"/>
    <w:uiPriority w:val="99"/>
    <w:rsid w:val="00724A07"/>
    <w:pPr>
      <w:ind w:firstLine="540"/>
    </w:pPr>
    <w:rPr>
      <w:rFonts w:eastAsia="Calibri"/>
      <w:bCs/>
      <w:sz w:val="24"/>
      <w:szCs w:val="20"/>
    </w:rPr>
  </w:style>
  <w:style w:type="character" w:styleId="affb">
    <w:name w:val="annotation reference"/>
    <w:basedOn w:val="a3"/>
    <w:uiPriority w:val="99"/>
    <w:semiHidden/>
    <w:unhideWhenUsed/>
    <w:rsid w:val="00724A07"/>
    <w:rPr>
      <w:rFonts w:ascii="Times New Roman" w:hAnsi="Times New Roman" w:cs="Times New Roman" w:hint="default"/>
      <w:sz w:val="16"/>
      <w:szCs w:val="16"/>
    </w:rPr>
  </w:style>
  <w:style w:type="character" w:customStyle="1" w:styleId="affc">
    <w:name w:val="Гипертекстовая ссылка"/>
    <w:uiPriority w:val="99"/>
    <w:rsid w:val="00724A07"/>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06000.1" TargetMode="External"/><Relationship Id="rId3" Type="http://schemas.microsoft.com/office/2007/relationships/stylesWithEffects" Target="stylesWithEffects.xml"/><Relationship Id="rId7" Type="http://schemas.openxmlformats.org/officeDocument/2006/relationships/hyperlink" Target="garantF1://2306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23060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64</Pages>
  <Words>28658</Words>
  <Characters>163355</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Ивченко</dc:creator>
  <cp:lastModifiedBy>Ирина В. Ивченко</cp:lastModifiedBy>
  <cp:revision>14</cp:revision>
  <dcterms:created xsi:type="dcterms:W3CDTF">2013-03-20T13:03:00Z</dcterms:created>
  <dcterms:modified xsi:type="dcterms:W3CDTF">2013-09-16T12:50:00Z</dcterms:modified>
</cp:coreProperties>
</file>